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sz w:val="36"/>
          <w:szCs w:val="36"/>
        </w:rPr>
      </w:pPr>
      <w:r w:rsidDel="00000000" w:rsidR="00000000" w:rsidRPr="00000000">
        <w:rPr>
          <w:sz w:val="36"/>
          <w:szCs w:val="36"/>
          <w:rtl w:val="0"/>
        </w:rPr>
        <w:t xml:space="preserve">   Discussion 1 Record</w:t>
      </w:r>
    </w:p>
    <w:p w:rsidR="00000000" w:rsidDel="00000000" w:rsidP="00000000" w:rsidRDefault="00000000" w:rsidRPr="00000000" w14:paraId="00000002">
      <w:pPr>
        <w:numPr>
          <w:ilvl w:val="0"/>
          <w:numId w:val="1"/>
        </w:numPr>
        <w:ind w:left="1440" w:hanging="360"/>
        <w:rPr>
          <w:u w:val="none"/>
        </w:rPr>
      </w:pPr>
      <w:r w:rsidDel="00000000" w:rsidR="00000000" w:rsidRPr="00000000">
        <w:rPr>
          <w:rtl w:val="0"/>
        </w:rPr>
        <w:t xml:space="preserve">A quick introduction to use of Isabelle:</w:t>
      </w:r>
    </w:p>
    <w:p w:rsidR="00000000" w:rsidDel="00000000" w:rsidP="00000000" w:rsidRDefault="00000000" w:rsidRPr="00000000" w14:paraId="00000003">
      <w:pPr>
        <w:ind w:left="1440" w:firstLine="0"/>
        <w:rPr/>
      </w:pPr>
      <w:r w:rsidDel="00000000" w:rsidR="00000000" w:rsidRPr="00000000">
        <w:rPr>
          <w:rtl w:val="0"/>
        </w:rPr>
        <w:tab/>
      </w:r>
      <w:hyperlink r:id="rId6">
        <w:r w:rsidDel="00000000" w:rsidR="00000000" w:rsidRPr="00000000">
          <w:rPr>
            <w:color w:val="1155cc"/>
            <w:u w:val="single"/>
            <w:rtl w:val="0"/>
          </w:rPr>
          <w:t xml:space="preserve">Isabelle Theorem Prover tutorial</w:t>
        </w:r>
      </w:hyperlink>
      <w:r w:rsidDel="00000000" w:rsidR="00000000" w:rsidRPr="00000000">
        <w:rPr>
          <w:rtl w:val="0"/>
        </w:rPr>
        <w:t xml:space="preserve">f</w:t>
      </w:r>
      <w:r w:rsidDel="00000000" w:rsidR="00000000" w:rsidRPr="00000000">
        <w:rPr>
          <w:rtl w:val="0"/>
        </w:rPr>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We need to maintain a tree structure at the agent’s side. Question is whether Isabelle maintains a tree structure at its side and whether we will need to maintain one too. The environment in the red circle is what we need to build.</w:t>
      </w:r>
    </w:p>
    <w:p w:rsidR="00000000" w:rsidDel="00000000" w:rsidP="00000000" w:rsidRDefault="00000000" w:rsidRPr="00000000" w14:paraId="00000005">
      <w:pPr>
        <w:ind w:left="1440" w:firstLine="0"/>
        <w:rPr/>
      </w:pPr>
      <w:r w:rsidDel="00000000" w:rsidR="00000000" w:rsidRPr="00000000">
        <w:rPr/>
        <w:drawing>
          <wp:inline distB="114300" distT="114300" distL="114300" distR="114300">
            <wp:extent cx="4738688" cy="1638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38688"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About data </w:t>
      </w:r>
    </w:p>
    <w:p w:rsidR="00000000" w:rsidDel="00000000" w:rsidP="00000000" w:rsidRDefault="00000000" w:rsidRPr="00000000" w14:paraId="00000007">
      <w:pPr>
        <w:numPr>
          <w:ilvl w:val="0"/>
          <w:numId w:val="1"/>
        </w:numPr>
        <w:ind w:left="1440" w:hanging="360"/>
        <w:rPr>
          <w:u w:val="none"/>
        </w:rPr>
      </w:pPr>
      <w:r w:rsidDel="00000000" w:rsidR="00000000" w:rsidRPr="00000000">
        <w:rPr>
          <w:highlight w:val="red"/>
          <w:rtl w:val="0"/>
        </w:rPr>
        <w:t xml:space="preserve">TODO</w:t>
      </w:r>
      <w:r w:rsidDel="00000000" w:rsidR="00000000" w:rsidRPr="00000000">
        <w:rPr>
          <w:rtl w:val="0"/>
        </w:rPr>
        <w:t xml:space="preserve">: Read documents of Isabelle Server.  Docs can be found at this link :</w:t>
      </w:r>
    </w:p>
    <w:p w:rsidR="00000000" w:rsidDel="00000000" w:rsidP="00000000" w:rsidRDefault="00000000" w:rsidRPr="00000000" w14:paraId="00000008">
      <w:pPr>
        <w:ind w:left="1440" w:firstLine="0"/>
        <w:rPr/>
      </w:pPr>
      <w:r w:rsidDel="00000000" w:rsidR="00000000" w:rsidRPr="00000000">
        <w:rPr>
          <w:rtl w:val="0"/>
        </w:rPr>
        <w:tab/>
      </w:r>
      <w:hyperlink r:id="rId8">
        <w:r w:rsidDel="00000000" w:rsidR="00000000" w:rsidRPr="00000000">
          <w:rPr>
            <w:color w:val="1155cc"/>
            <w:u w:val="single"/>
            <w:rtl w:val="0"/>
          </w:rPr>
          <w:t xml:space="preserve">https://isabelle.in.tum.de/doc/system.pdf</w:t>
        </w:r>
      </w:hyperlink>
      <w:r w:rsidDel="00000000" w:rsidR="00000000" w:rsidRPr="00000000">
        <w:rPr>
          <w:rtl w:val="0"/>
        </w:rPr>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Isabelle Source and instructions:</w:t>
      </w:r>
    </w:p>
    <w:p w:rsidR="00000000" w:rsidDel="00000000" w:rsidP="00000000" w:rsidRDefault="00000000" w:rsidRPr="00000000" w14:paraId="0000000A">
      <w:pPr>
        <w:ind w:left="0" w:firstLine="720"/>
        <w:jc w:val="center"/>
        <w:rPr/>
      </w:pPr>
      <w:hyperlink r:id="rId9">
        <w:r w:rsidDel="00000000" w:rsidR="00000000" w:rsidRPr="00000000">
          <w:rPr>
            <w:color w:val="1155cc"/>
            <w:sz w:val="24"/>
            <w:szCs w:val="24"/>
            <w:rtl w:val="0"/>
          </w:rPr>
          <w:t xml:space="preserve">https://isabelle.in.tum.de/repos/isabelle</w:t>
        </w:r>
      </w:hyperlink>
      <w:r w:rsidDel="00000000" w:rsidR="00000000" w:rsidRPr="00000000">
        <w:rPr>
          <w:rtl w:val="0"/>
        </w:rPr>
      </w:r>
    </w:p>
    <w:p w:rsidR="00000000" w:rsidDel="00000000" w:rsidP="00000000" w:rsidRDefault="00000000" w:rsidRPr="00000000" w14:paraId="0000000B">
      <w:pPr>
        <w:ind w:left="0" w:firstLine="720"/>
        <w:jc w:val="center"/>
        <w:rPr>
          <w:sz w:val="20"/>
          <w:szCs w:val="20"/>
        </w:rPr>
      </w:pPr>
      <w:hyperlink r:id="rId10">
        <w:r w:rsidDel="00000000" w:rsidR="00000000" w:rsidRPr="00000000">
          <w:rPr>
            <w:color w:val="1155cc"/>
            <w:sz w:val="20"/>
            <w:szCs w:val="20"/>
            <w:rtl w:val="0"/>
          </w:rPr>
          <w:t xml:space="preserve">https://isabelle.in.tum.de/repos/isabelle/file/12f455cc6573/README_REPOSITORY</w:t>
        </w:r>
      </w:hyperlink>
      <w:r w:rsidDel="00000000" w:rsidR="00000000" w:rsidRPr="00000000">
        <w:rPr>
          <w:rtl w:val="0"/>
        </w:rPr>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A server written by others for HOList. Here is the link:</w:t>
      </w:r>
    </w:p>
    <w:p w:rsidR="00000000" w:rsidDel="00000000" w:rsidP="00000000" w:rsidRDefault="00000000" w:rsidRPr="00000000" w14:paraId="0000000D">
      <w:pPr>
        <w:ind w:left="1440" w:firstLine="0"/>
        <w:rPr/>
      </w:pPr>
      <w:r w:rsidDel="00000000" w:rsidR="00000000" w:rsidRPr="00000000">
        <w:rPr>
          <w:rtl w:val="0"/>
        </w:rPr>
        <w:tab/>
      </w:r>
      <w:hyperlink r:id="rId11">
        <w:r w:rsidDel="00000000" w:rsidR="00000000" w:rsidRPr="00000000">
          <w:rPr>
            <w:color w:val="1155cc"/>
            <w:u w:val="single"/>
            <w:rtl w:val="0"/>
          </w:rPr>
          <w:t xml:space="preserve">https://github.com/jasonrute/holist-communication-example</w:t>
        </w:r>
      </w:hyperlink>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tab/>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tab/>
        <w:tab/>
        <w:tab/>
        <w:t xml:space="preserve">        </w:t>
      </w:r>
      <w:r w:rsidDel="00000000" w:rsidR="00000000" w:rsidRPr="00000000">
        <w:rPr>
          <w:sz w:val="36"/>
          <w:szCs w:val="36"/>
          <w:rtl w:val="0"/>
        </w:rPr>
        <w:t xml:space="preserve">Answers to Bando’s questions</w:t>
      </w:r>
    </w:p>
    <w:p w:rsidR="00000000" w:rsidDel="00000000" w:rsidP="00000000" w:rsidRDefault="00000000" w:rsidRPr="00000000" w14:paraId="00000011">
      <w:pPr>
        <w:numPr>
          <w:ilvl w:val="0"/>
          <w:numId w:val="5"/>
        </w:numPr>
        <w:ind w:left="1440" w:hanging="360"/>
        <w:rPr>
          <w:highlight w:val="green"/>
        </w:rPr>
      </w:pPr>
      <w:r w:rsidDel="00000000" w:rsidR="00000000" w:rsidRPr="00000000">
        <w:rPr>
          <w:sz w:val="24"/>
          <w:szCs w:val="24"/>
          <w:highlight w:val="green"/>
          <w:u w:val="single"/>
          <w:rtl w:val="0"/>
        </w:rPr>
        <w:t xml:space="preserve">How would a typical RL environment Gym look like for IsabelleGym? What are the advantages and disadvantages?</w:t>
      </w:r>
    </w:p>
    <w:p w:rsidR="00000000" w:rsidDel="00000000" w:rsidP="00000000" w:rsidRDefault="00000000" w:rsidRPr="00000000" w14:paraId="00000012">
      <w:pPr>
        <w:ind w:left="1440" w:firstLine="0"/>
        <w:rPr>
          <w:sz w:val="24"/>
          <w:szCs w:val="24"/>
        </w:rPr>
      </w:pPr>
      <w:r w:rsidDel="00000000" w:rsidR="00000000" w:rsidRPr="00000000">
        <w:rPr>
          <w:sz w:val="24"/>
          <w:szCs w:val="24"/>
          <w:rtl w:val="0"/>
        </w:rPr>
        <w:t xml:space="preserve">A typical RL environment usually has the following characters (take OpenAI/Gym as an </w:t>
      </w:r>
      <w:hyperlink r:id="rId12">
        <w:r w:rsidDel="00000000" w:rsidR="00000000" w:rsidRPr="00000000">
          <w:rPr>
            <w:color w:val="1155cc"/>
            <w:sz w:val="24"/>
            <w:szCs w:val="24"/>
            <w:u w:val="single"/>
            <w:rtl w:val="0"/>
          </w:rPr>
          <w:t xml:space="preserve">example</w:t>
        </w:r>
      </w:hyperlink>
      <w:r w:rsidDel="00000000" w:rsidR="00000000" w:rsidRPr="00000000">
        <w:rPr>
          <w:sz w:val="24"/>
          <w:szCs w:val="24"/>
          <w:rtl w:val="0"/>
        </w:rPr>
        <w:t xml:space="preserve">:):</w:t>
      </w:r>
    </w:p>
    <w:p w:rsidR="00000000" w:rsidDel="00000000" w:rsidP="00000000" w:rsidRDefault="00000000" w:rsidRPr="00000000" w14:paraId="00000013">
      <w:pPr>
        <w:numPr>
          <w:ilvl w:val="0"/>
          <w:numId w:val="3"/>
        </w:numPr>
        <w:ind w:left="2160" w:hanging="360"/>
        <w:rPr>
          <w:sz w:val="24"/>
          <w:szCs w:val="24"/>
          <w:u w:val="none"/>
        </w:rPr>
      </w:pPr>
      <w:r w:rsidDel="00000000" w:rsidR="00000000" w:rsidRPr="00000000">
        <w:rPr>
          <w:sz w:val="24"/>
          <w:szCs w:val="24"/>
          <w:rtl w:val="0"/>
        </w:rPr>
        <w:t xml:space="preserve">Observations</w:t>
      </w:r>
    </w:p>
    <w:p w:rsidR="00000000" w:rsidDel="00000000" w:rsidP="00000000" w:rsidRDefault="00000000" w:rsidRPr="00000000" w14:paraId="00000014">
      <w:pPr>
        <w:numPr>
          <w:ilvl w:val="0"/>
          <w:numId w:val="3"/>
        </w:numPr>
        <w:ind w:left="2160" w:hanging="360"/>
        <w:rPr>
          <w:sz w:val="24"/>
          <w:szCs w:val="24"/>
          <w:u w:val="none"/>
        </w:rPr>
      </w:pPr>
      <w:r w:rsidDel="00000000" w:rsidR="00000000" w:rsidRPr="00000000">
        <w:rPr>
          <w:sz w:val="24"/>
          <w:szCs w:val="24"/>
          <w:rtl w:val="0"/>
        </w:rPr>
        <w:t xml:space="preserve">Reward</w:t>
      </w:r>
    </w:p>
    <w:p w:rsidR="00000000" w:rsidDel="00000000" w:rsidP="00000000" w:rsidRDefault="00000000" w:rsidRPr="00000000" w14:paraId="00000015">
      <w:pPr>
        <w:numPr>
          <w:ilvl w:val="0"/>
          <w:numId w:val="3"/>
        </w:numPr>
        <w:ind w:left="2160" w:hanging="360"/>
        <w:rPr>
          <w:sz w:val="24"/>
          <w:szCs w:val="24"/>
          <w:u w:val="none"/>
        </w:rPr>
      </w:pPr>
      <w:r w:rsidDel="00000000" w:rsidR="00000000" w:rsidRPr="00000000">
        <w:rPr>
          <w:sz w:val="24"/>
          <w:szCs w:val="24"/>
          <w:rtl w:val="0"/>
        </w:rPr>
        <w:t xml:space="preserve">A flag showing whether the environment is reset</w:t>
      </w:r>
    </w:p>
    <w:p w:rsidR="00000000" w:rsidDel="00000000" w:rsidP="00000000" w:rsidRDefault="00000000" w:rsidRPr="00000000" w14:paraId="00000016">
      <w:pPr>
        <w:numPr>
          <w:ilvl w:val="0"/>
          <w:numId w:val="3"/>
        </w:numPr>
        <w:ind w:left="2160" w:hanging="360"/>
        <w:rPr>
          <w:sz w:val="24"/>
          <w:szCs w:val="24"/>
          <w:u w:val="none"/>
        </w:rPr>
      </w:pPr>
      <w:r w:rsidDel="00000000" w:rsidR="00000000" w:rsidRPr="00000000">
        <w:rPr>
          <w:sz w:val="24"/>
          <w:szCs w:val="24"/>
          <w:rtl w:val="0"/>
        </w:rPr>
        <w:t xml:space="preserve">Other info</w:t>
      </w:r>
    </w:p>
    <w:p w:rsidR="00000000" w:rsidDel="00000000" w:rsidP="00000000" w:rsidRDefault="00000000" w:rsidRPr="00000000" w14:paraId="00000017">
      <w:pPr>
        <w:numPr>
          <w:ilvl w:val="0"/>
          <w:numId w:val="3"/>
        </w:numPr>
        <w:ind w:left="2160" w:hanging="360"/>
        <w:rPr>
          <w:sz w:val="24"/>
          <w:szCs w:val="24"/>
          <w:highlight w:val="red"/>
        </w:rPr>
      </w:pPr>
      <w:r w:rsidDel="00000000" w:rsidR="00000000" w:rsidRPr="00000000">
        <w:rPr>
          <w:sz w:val="24"/>
          <w:szCs w:val="24"/>
          <w:rtl w:val="0"/>
        </w:rPr>
        <w:t xml:space="preserve">Right now, we need to </w:t>
      </w:r>
      <w:r w:rsidDel="00000000" w:rsidR="00000000" w:rsidRPr="00000000">
        <w:rPr>
          <w:sz w:val="24"/>
          <w:szCs w:val="24"/>
          <w:highlight w:val="red"/>
          <w:rtl w:val="0"/>
        </w:rPr>
        <w:t xml:space="preserve">add</w:t>
      </w:r>
      <w:r w:rsidDel="00000000" w:rsidR="00000000" w:rsidRPr="00000000">
        <w:rPr>
          <w:sz w:val="24"/>
          <w:szCs w:val="24"/>
          <w:rtl w:val="0"/>
        </w:rPr>
        <w:t xml:space="preserve"> an API to communicate between Isabelle and our own environment (sth like a messenger going forward and backward between Isabelle and our environment) </w:t>
      </w:r>
      <w:r w:rsidDel="00000000" w:rsidR="00000000" w:rsidRPr="00000000">
        <w:rPr>
          <w:rtl w:val="0"/>
        </w:rPr>
      </w:r>
    </w:p>
    <w:p w:rsidR="00000000" w:rsidDel="00000000" w:rsidP="00000000" w:rsidRDefault="00000000" w:rsidRPr="00000000" w14:paraId="00000018">
      <w:pPr>
        <w:numPr>
          <w:ilvl w:val="0"/>
          <w:numId w:val="5"/>
        </w:numPr>
        <w:ind w:left="1440" w:hanging="360"/>
        <w:rPr>
          <w:highlight w:val="green"/>
        </w:rPr>
      </w:pPr>
      <w:r w:rsidDel="00000000" w:rsidR="00000000" w:rsidRPr="00000000">
        <w:rPr>
          <w:sz w:val="24"/>
          <w:szCs w:val="24"/>
          <w:highlight w:val="green"/>
          <w:u w:val="single"/>
          <w:rtl w:val="0"/>
        </w:rPr>
        <w:t xml:space="preserve">Model how an RL agent works with Isabelle. What are the actions. What are the states and the rewards? Where does the proof tree come into the picture? Where does backtracking come into the picture?</w:t>
      </w:r>
    </w:p>
    <w:p w:rsidR="00000000" w:rsidDel="00000000" w:rsidP="00000000" w:rsidRDefault="00000000" w:rsidRPr="00000000" w14:paraId="00000019">
      <w:pPr>
        <w:ind w:left="1440" w:firstLine="0"/>
        <w:rPr>
          <w:sz w:val="24"/>
          <w:szCs w:val="24"/>
          <w:highlight w:val="white"/>
        </w:rPr>
      </w:pPr>
      <w:r w:rsidDel="00000000" w:rsidR="00000000" w:rsidRPr="00000000">
        <w:rPr>
          <w:sz w:val="24"/>
          <w:szCs w:val="24"/>
          <w:highlight w:val="cyan"/>
          <w:rtl w:val="0"/>
        </w:rPr>
        <w:t xml:space="preserve">Actions</w:t>
      </w:r>
      <w:r w:rsidDel="00000000" w:rsidR="00000000" w:rsidRPr="00000000">
        <w:rPr>
          <w:sz w:val="24"/>
          <w:szCs w:val="24"/>
          <w:highlight w:val="white"/>
          <w:rtl w:val="0"/>
        </w:rPr>
        <w:t xml:space="preserve"> : Choose which tactic to take from the set of tactics.</w:t>
      </w:r>
    </w:p>
    <w:p w:rsidR="00000000" w:rsidDel="00000000" w:rsidP="00000000" w:rsidRDefault="00000000" w:rsidRPr="00000000" w14:paraId="0000001A">
      <w:pPr>
        <w:ind w:left="1440" w:firstLine="0"/>
        <w:rPr>
          <w:sz w:val="24"/>
          <w:szCs w:val="24"/>
          <w:highlight w:val="white"/>
        </w:rPr>
      </w:pPr>
      <w:r w:rsidDel="00000000" w:rsidR="00000000" w:rsidRPr="00000000">
        <w:rPr>
          <w:sz w:val="24"/>
          <w:szCs w:val="24"/>
          <w:highlight w:val="cyan"/>
          <w:rtl w:val="0"/>
        </w:rPr>
        <w:t xml:space="preserve">States</w:t>
      </w:r>
      <w:r w:rsidDel="00000000" w:rsidR="00000000" w:rsidRPr="00000000">
        <w:rPr>
          <w:sz w:val="24"/>
          <w:szCs w:val="24"/>
          <w:highlight w:val="white"/>
          <w:rtl w:val="0"/>
        </w:rPr>
        <w:t xml:space="preserve"> : A node with a set of subgoals as children. (I think there should be some sort of encoding/decoding method here)</w:t>
      </w:r>
    </w:p>
    <w:p w:rsidR="00000000" w:rsidDel="00000000" w:rsidP="00000000" w:rsidRDefault="00000000" w:rsidRPr="00000000" w14:paraId="0000001B">
      <w:pPr>
        <w:ind w:left="1440" w:firstLine="0"/>
        <w:rPr>
          <w:sz w:val="24"/>
          <w:szCs w:val="24"/>
          <w:highlight w:val="white"/>
        </w:rPr>
      </w:pPr>
      <w:r w:rsidDel="00000000" w:rsidR="00000000" w:rsidRPr="00000000">
        <w:rPr>
          <w:sz w:val="24"/>
          <w:szCs w:val="24"/>
          <w:highlight w:val="cyan"/>
          <w:rtl w:val="0"/>
        </w:rPr>
        <w:t xml:space="preserve">Rewards</w:t>
      </w:r>
      <w:r w:rsidDel="00000000" w:rsidR="00000000" w:rsidRPr="00000000">
        <w:rPr>
          <w:sz w:val="24"/>
          <w:szCs w:val="24"/>
          <w:highlight w:val="white"/>
          <w:rtl w:val="0"/>
        </w:rPr>
        <w:t xml:space="preserve"> : </w:t>
      </w:r>
    </w:p>
    <w:p w:rsidR="00000000" w:rsidDel="00000000" w:rsidP="00000000" w:rsidRDefault="00000000" w:rsidRPr="00000000" w14:paraId="0000001C">
      <w:pPr>
        <w:ind w:left="1440" w:firstLine="0"/>
        <w:rPr>
          <w:sz w:val="24"/>
          <w:szCs w:val="24"/>
          <w:highlight w:val="white"/>
        </w:rPr>
      </w:pPr>
      <w:r w:rsidDel="00000000" w:rsidR="00000000" w:rsidRPr="00000000">
        <w:rPr>
          <w:sz w:val="24"/>
          <w:szCs w:val="24"/>
          <w:highlight w:val="white"/>
          <w:rtl w:val="0"/>
        </w:rPr>
        <w:tab/>
      </w:r>
      <m:oMath>
        <m:r>
          <w:rPr>
            <w:sz w:val="24"/>
            <w:szCs w:val="24"/>
            <w:highlight w:val="white"/>
          </w:rPr>
          <m:t xml:space="preserve">R=0 if not empty goal else 1</m:t>
        </m:r>
      </m:oMath>
      <w:r w:rsidDel="00000000" w:rsidR="00000000" w:rsidRPr="00000000">
        <w:rPr>
          <w:sz w:val="24"/>
          <w:szCs w:val="24"/>
          <w:highlight w:val="white"/>
          <w:rtl w:val="0"/>
        </w:rPr>
        <w:t xml:space="preserve"> for each level / (or estimate the “distance” from our current state to the empty goal)</w:t>
      </w:r>
    </w:p>
    <w:p w:rsidR="00000000" w:rsidDel="00000000" w:rsidP="00000000" w:rsidRDefault="00000000" w:rsidRPr="00000000" w14:paraId="0000001D">
      <w:pPr>
        <w:ind w:left="144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E">
      <w:pPr>
        <w:ind w:left="1440" w:firstLine="0"/>
        <w:rPr>
          <w:sz w:val="24"/>
          <w:szCs w:val="24"/>
          <w:highlight w:val="white"/>
        </w:rPr>
      </w:pPr>
      <w:r w:rsidDel="00000000" w:rsidR="00000000" w:rsidRPr="00000000">
        <w:rPr>
          <w:sz w:val="24"/>
          <w:szCs w:val="24"/>
          <w:highlight w:val="white"/>
          <w:rtl w:val="0"/>
        </w:rPr>
        <w:t xml:space="preserve">The proof tree is the structure/”map” that our agent is going to explore. In the end it either successfully proves the goal by containing a leaf that is an empty goal or fails to prove th goal(with no leaf containing empty goal under the restricted height)</w:t>
      </w:r>
    </w:p>
    <w:p w:rsidR="00000000" w:rsidDel="00000000" w:rsidP="00000000" w:rsidRDefault="00000000" w:rsidRPr="00000000" w14:paraId="0000001F">
      <w:pPr>
        <w:ind w:left="1440" w:firstLine="0"/>
        <w:rPr>
          <w:sz w:val="24"/>
          <w:szCs w:val="24"/>
          <w:highlight w:val="white"/>
        </w:rPr>
      </w:pPr>
      <w:r w:rsidDel="00000000" w:rsidR="00000000" w:rsidRPr="00000000">
        <w:rPr>
          <w:rtl w:val="0"/>
        </w:rPr>
      </w:r>
    </w:p>
    <w:p w:rsidR="00000000" w:rsidDel="00000000" w:rsidP="00000000" w:rsidRDefault="00000000" w:rsidRPr="00000000" w14:paraId="00000020">
      <w:pPr>
        <w:ind w:left="1440" w:firstLine="0"/>
        <w:rPr>
          <w:sz w:val="24"/>
          <w:szCs w:val="24"/>
          <w:highlight w:val="white"/>
        </w:rPr>
      </w:pPr>
      <w:r w:rsidDel="00000000" w:rsidR="00000000" w:rsidRPr="00000000">
        <w:rPr>
          <w:sz w:val="24"/>
          <w:szCs w:val="24"/>
          <w:highlight w:val="white"/>
          <w:rtl w:val="0"/>
        </w:rPr>
        <w:t xml:space="preserve">When our agent reaches the restricted height, but still no sense to prove all subgoals correctly, we need to backtrack to find other branches to explore.</w:t>
      </w:r>
    </w:p>
    <w:p w:rsidR="00000000" w:rsidDel="00000000" w:rsidP="00000000" w:rsidRDefault="00000000" w:rsidRPr="00000000" w14:paraId="00000021">
      <w:pPr>
        <w:ind w:left="1440" w:firstLine="0"/>
        <w:rPr>
          <w:sz w:val="24"/>
          <w:szCs w:val="24"/>
        </w:rPr>
      </w:pPr>
      <w:r w:rsidDel="00000000" w:rsidR="00000000" w:rsidRPr="00000000">
        <w:rPr>
          <w:rtl w:val="0"/>
        </w:rPr>
      </w:r>
    </w:p>
    <w:p w:rsidR="00000000" w:rsidDel="00000000" w:rsidP="00000000" w:rsidRDefault="00000000" w:rsidRPr="00000000" w14:paraId="00000022">
      <w:pPr>
        <w:numPr>
          <w:ilvl w:val="0"/>
          <w:numId w:val="5"/>
        </w:numPr>
        <w:ind w:left="1440" w:hanging="360"/>
        <w:rPr>
          <w:sz w:val="24"/>
          <w:szCs w:val="24"/>
          <w:highlight w:val="green"/>
        </w:rPr>
      </w:pPr>
      <w:r w:rsidDel="00000000" w:rsidR="00000000" w:rsidRPr="00000000">
        <w:rPr>
          <w:sz w:val="24"/>
          <w:szCs w:val="24"/>
          <w:highlight w:val="green"/>
          <w:u w:val="single"/>
          <w:rtl w:val="0"/>
        </w:rPr>
        <w:t xml:space="preserve">How does backtracking affect the modeling of an agent (especially an RL agent)? Think about advantages &amp; disadvantages</w:t>
      </w:r>
    </w:p>
    <w:p w:rsidR="00000000" w:rsidDel="00000000" w:rsidP="00000000" w:rsidRDefault="00000000" w:rsidRPr="00000000" w14:paraId="00000023">
      <w:pPr>
        <w:ind w:left="1440" w:firstLine="0"/>
        <w:rPr>
          <w:sz w:val="24"/>
          <w:szCs w:val="24"/>
        </w:rPr>
      </w:pPr>
      <w:r w:rsidDel="00000000" w:rsidR="00000000" w:rsidRPr="00000000">
        <w:rPr>
          <w:rtl w:val="0"/>
        </w:rPr>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Advantages: (Also, backtracking </w:t>
      </w:r>
      <w:r w:rsidDel="00000000" w:rsidR="00000000" w:rsidRPr="00000000">
        <w:rPr>
          <w:sz w:val="24"/>
          <w:szCs w:val="24"/>
          <w:highlight w:val="red"/>
          <w:rtl w:val="0"/>
        </w:rPr>
        <w:t xml:space="preserve">might</w:t>
      </w:r>
      <w:r w:rsidDel="00000000" w:rsidR="00000000" w:rsidRPr="00000000">
        <w:rPr>
          <w:sz w:val="24"/>
          <w:szCs w:val="24"/>
          <w:rtl w:val="0"/>
        </w:rPr>
        <w:t xml:space="preserve"> avoid being trapped into local optimal solutions during training?) </w:t>
      </w:r>
    </w:p>
    <w:p w:rsidR="00000000" w:rsidDel="00000000" w:rsidP="00000000" w:rsidRDefault="00000000" w:rsidRPr="00000000" w14:paraId="00000025">
      <w:pPr>
        <w:ind w:left="720" w:firstLine="720"/>
        <w:rPr>
          <w:sz w:val="24"/>
          <w:szCs w:val="24"/>
        </w:rPr>
      </w:pPr>
      <w:r w:rsidDel="00000000" w:rsidR="00000000" w:rsidRPr="00000000">
        <w:rPr>
          <w:rtl w:val="0"/>
        </w:rPr>
      </w:r>
    </w:p>
    <w:p w:rsidR="00000000" w:rsidDel="00000000" w:rsidP="00000000" w:rsidRDefault="00000000" w:rsidRPr="00000000" w14:paraId="00000026">
      <w:pPr>
        <w:numPr>
          <w:ilvl w:val="0"/>
          <w:numId w:val="6"/>
        </w:numPr>
        <w:ind w:left="2160" w:hanging="360"/>
        <w:rPr>
          <w:sz w:val="24"/>
          <w:szCs w:val="24"/>
          <w:u w:val="none"/>
        </w:rPr>
      </w:pPr>
      <w:r w:rsidDel="00000000" w:rsidR="00000000" w:rsidRPr="00000000">
        <w:rPr>
          <w:sz w:val="24"/>
          <w:szCs w:val="24"/>
          <w:rtl w:val="0"/>
        </w:rPr>
        <w:t xml:space="preserve">Backtracking is especially useful for RL, since backtracking is a natural action even human agents can take. </w:t>
      </w:r>
    </w:p>
    <w:p w:rsidR="00000000" w:rsidDel="00000000" w:rsidP="00000000" w:rsidRDefault="00000000" w:rsidRPr="00000000" w14:paraId="00000027">
      <w:pPr>
        <w:numPr>
          <w:ilvl w:val="0"/>
          <w:numId w:val="6"/>
        </w:numPr>
        <w:ind w:left="2160" w:hanging="360"/>
        <w:rPr>
          <w:sz w:val="24"/>
          <w:szCs w:val="24"/>
          <w:u w:val="none"/>
        </w:rPr>
      </w:pPr>
      <w:r w:rsidDel="00000000" w:rsidR="00000000" w:rsidRPr="00000000">
        <w:rPr>
          <w:sz w:val="24"/>
          <w:szCs w:val="24"/>
          <w:rtl w:val="0"/>
        </w:rPr>
        <w:t xml:space="preserve">Backtracking is also naturally supported by Isabelle, we can provide this functionality and let the designer of agents decide whether they are allowed or not. </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  </w:t>
        <w:tab/>
        <w:tab/>
        <w:t xml:space="preserve">disadvantages </w:t>
      </w:r>
    </w:p>
    <w:p w:rsidR="00000000" w:rsidDel="00000000" w:rsidP="00000000" w:rsidRDefault="00000000" w:rsidRPr="00000000" w14:paraId="00000029">
      <w:pPr>
        <w:numPr>
          <w:ilvl w:val="0"/>
          <w:numId w:val="11"/>
        </w:numPr>
        <w:ind w:left="2160" w:hanging="360"/>
        <w:rPr>
          <w:sz w:val="24"/>
          <w:szCs w:val="24"/>
          <w:u w:val="none"/>
        </w:rPr>
      </w:pPr>
      <w:r w:rsidDel="00000000" w:rsidR="00000000" w:rsidRPr="00000000">
        <w:rPr>
          <w:sz w:val="24"/>
          <w:szCs w:val="24"/>
          <w:rtl w:val="0"/>
        </w:rPr>
        <w:t xml:space="preserve">Probably more computational resources &amp; human efforts - run time, json rewrites.</w:t>
      </w:r>
    </w:p>
    <w:p w:rsidR="00000000" w:rsidDel="00000000" w:rsidP="00000000" w:rsidRDefault="00000000" w:rsidRPr="00000000" w14:paraId="0000002A">
      <w:pPr>
        <w:ind w:left="1440" w:firstLine="0"/>
        <w:rPr>
          <w:sz w:val="24"/>
          <w:szCs w:val="24"/>
        </w:rPr>
      </w:pPr>
      <w:r w:rsidDel="00000000" w:rsidR="00000000" w:rsidRPr="00000000">
        <w:rPr>
          <w:rtl w:val="0"/>
        </w:rPr>
      </w:r>
    </w:p>
    <w:p w:rsidR="00000000" w:rsidDel="00000000" w:rsidP="00000000" w:rsidRDefault="00000000" w:rsidRPr="00000000" w14:paraId="0000002B">
      <w:pPr>
        <w:numPr>
          <w:ilvl w:val="0"/>
          <w:numId w:val="5"/>
        </w:numPr>
        <w:ind w:left="1440" w:hanging="360"/>
        <w:rPr>
          <w:sz w:val="24"/>
          <w:szCs w:val="24"/>
          <w:highlight w:val="green"/>
        </w:rPr>
      </w:pPr>
      <w:r w:rsidDel="00000000" w:rsidR="00000000" w:rsidRPr="00000000">
        <w:rPr>
          <w:sz w:val="24"/>
          <w:szCs w:val="24"/>
          <w:highlight w:val="green"/>
          <w:u w:val="single"/>
          <w:rtl w:val="0"/>
        </w:rPr>
        <w:t xml:space="preserve">CoqGym and HOList API format. Analyze advantages and disadvantages</w:t>
      </w:r>
    </w:p>
    <w:p w:rsidR="00000000" w:rsidDel="00000000" w:rsidP="00000000" w:rsidRDefault="00000000" w:rsidRPr="00000000" w14:paraId="0000002C">
      <w:pPr>
        <w:ind w:left="1440" w:firstLine="0"/>
        <w:rPr>
          <w:sz w:val="24"/>
          <w:szCs w:val="24"/>
        </w:rPr>
      </w:pPr>
      <w:r w:rsidDel="00000000" w:rsidR="00000000" w:rsidRPr="00000000">
        <w:rPr>
          <w:sz w:val="24"/>
          <w:szCs w:val="24"/>
          <w:rtl w:val="0"/>
        </w:rPr>
        <w:t xml:space="preserve">All of the APIs has these</w:t>
      </w:r>
      <w:r w:rsidDel="00000000" w:rsidR="00000000" w:rsidRPr="00000000">
        <w:rPr>
          <w:sz w:val="24"/>
          <w:szCs w:val="24"/>
          <w:rtl w:val="0"/>
        </w:rPr>
        <w:t xml:space="preserve"> three main functionalities:</w:t>
      </w:r>
    </w:p>
    <w:p w:rsidR="00000000" w:rsidDel="00000000" w:rsidP="00000000" w:rsidRDefault="00000000" w:rsidRPr="00000000" w14:paraId="0000002D">
      <w:pPr>
        <w:numPr>
          <w:ilvl w:val="0"/>
          <w:numId w:val="8"/>
        </w:numPr>
        <w:ind w:left="2160" w:hanging="360"/>
        <w:rPr>
          <w:sz w:val="24"/>
          <w:szCs w:val="24"/>
          <w:u w:val="none"/>
        </w:rPr>
      </w:pPr>
      <w:r w:rsidDel="00000000" w:rsidR="00000000" w:rsidRPr="00000000">
        <w:rPr>
          <w:sz w:val="24"/>
          <w:szCs w:val="24"/>
          <w:rtl w:val="0"/>
        </w:rPr>
        <w:t xml:space="preserve">initialize the environment/file.</w:t>
      </w:r>
    </w:p>
    <w:p w:rsidR="00000000" w:rsidDel="00000000" w:rsidP="00000000" w:rsidRDefault="00000000" w:rsidRPr="00000000" w14:paraId="0000002E">
      <w:pPr>
        <w:numPr>
          <w:ilvl w:val="0"/>
          <w:numId w:val="8"/>
        </w:numPr>
        <w:ind w:left="2160" w:hanging="360"/>
        <w:rPr>
          <w:sz w:val="24"/>
          <w:szCs w:val="24"/>
          <w:u w:val="none"/>
        </w:rPr>
      </w:pPr>
      <w:r w:rsidDel="00000000" w:rsidR="00000000" w:rsidRPr="00000000">
        <w:rPr>
          <w:sz w:val="24"/>
          <w:szCs w:val="24"/>
          <w:rtl w:val="0"/>
        </w:rPr>
        <w:t xml:space="preserve">Choose theorem to prove.</w:t>
      </w:r>
    </w:p>
    <w:p w:rsidR="00000000" w:rsidDel="00000000" w:rsidP="00000000" w:rsidRDefault="00000000" w:rsidRPr="00000000" w14:paraId="0000002F">
      <w:pPr>
        <w:numPr>
          <w:ilvl w:val="0"/>
          <w:numId w:val="8"/>
        </w:numPr>
        <w:ind w:left="2160" w:hanging="360"/>
        <w:rPr>
          <w:sz w:val="24"/>
          <w:szCs w:val="24"/>
          <w:u w:val="none"/>
        </w:rPr>
      </w:pPr>
      <w:r w:rsidDel="00000000" w:rsidR="00000000" w:rsidRPr="00000000">
        <w:rPr>
          <w:sz w:val="24"/>
          <w:szCs w:val="24"/>
          <w:rtl w:val="0"/>
        </w:rPr>
        <w:t xml:space="preserve">Apply tactic.</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1440" w:firstLine="0"/>
        <w:rPr>
          <w:sz w:val="24"/>
          <w:szCs w:val="24"/>
        </w:rPr>
      </w:pPr>
      <w:r w:rsidDel="00000000" w:rsidR="00000000" w:rsidRPr="00000000">
        <w:rPr>
          <w:sz w:val="24"/>
          <w:szCs w:val="24"/>
          <w:rtl w:val="0"/>
        </w:rPr>
        <w:t xml:space="preserve">Most of the specifications of CoqGym are listed in </w:t>
      </w:r>
      <w:hyperlink r:id="rId13">
        <w:r w:rsidDel="00000000" w:rsidR="00000000" w:rsidRPr="00000000">
          <w:rPr>
            <w:color w:val="1155cc"/>
            <w:sz w:val="24"/>
            <w:szCs w:val="24"/>
            <w:u w:val="single"/>
            <w:rtl w:val="0"/>
          </w:rPr>
          <w:t xml:space="preserve">CoqGymAPI.md</w:t>
        </w:r>
      </w:hyperlink>
      <w:r w:rsidDel="00000000" w:rsidR="00000000" w:rsidRPr="00000000">
        <w:rPr>
          <w:sz w:val="24"/>
          <w:szCs w:val="24"/>
          <w:rtl w:val="0"/>
        </w:rPr>
        <w:t xml:space="preserve">.</w:t>
      </w:r>
    </w:p>
    <w:p w:rsidR="00000000" w:rsidDel="00000000" w:rsidP="00000000" w:rsidRDefault="00000000" w:rsidRPr="00000000" w14:paraId="00000032">
      <w:pPr>
        <w:numPr>
          <w:ilvl w:val="0"/>
          <w:numId w:val="2"/>
        </w:numPr>
        <w:ind w:left="2160" w:hanging="360"/>
        <w:rPr/>
      </w:pPr>
      <w:r w:rsidDel="00000000" w:rsidR="00000000" w:rsidRPr="00000000">
        <w:rPr>
          <w:rtl w:val="0"/>
        </w:rPr>
        <w:t xml:space="preserve">we provide dataset</w:t>
      </w:r>
    </w:p>
    <w:p w:rsidR="00000000" w:rsidDel="00000000" w:rsidP="00000000" w:rsidRDefault="00000000" w:rsidRPr="00000000" w14:paraId="00000033">
      <w:pPr>
        <w:numPr>
          <w:ilvl w:val="1"/>
          <w:numId w:val="2"/>
        </w:numPr>
        <w:ind w:left="2880" w:hanging="360"/>
        <w:rPr/>
      </w:pPr>
      <w:r w:rsidDel="00000000" w:rsidR="00000000" w:rsidRPr="00000000">
        <w:rPr>
          <w:rtl w:val="0"/>
        </w:rPr>
        <w:t xml:space="preserve">- serialized Coq files in json format, we also store a recorded proof tree</w:t>
      </w:r>
    </w:p>
    <w:p w:rsidR="00000000" w:rsidDel="00000000" w:rsidP="00000000" w:rsidRDefault="00000000" w:rsidRPr="00000000" w14:paraId="00000034">
      <w:pPr>
        <w:numPr>
          <w:ilvl w:val="0"/>
          <w:numId w:val="2"/>
        </w:numPr>
        <w:ind w:left="2160" w:hanging="360"/>
        <w:rPr/>
      </w:pPr>
      <w:r w:rsidDel="00000000" w:rsidR="00000000" w:rsidRPr="00000000">
        <w:rPr>
          <w:rtl w:val="0"/>
        </w:rPr>
        <w:t xml:space="preserve">- we provide utilities for communicating with coq</w:t>
      </w:r>
    </w:p>
    <w:p w:rsidR="00000000" w:rsidDel="00000000" w:rsidP="00000000" w:rsidRDefault="00000000" w:rsidRPr="00000000" w14:paraId="00000035">
      <w:pPr>
        <w:numPr>
          <w:ilvl w:val="1"/>
          <w:numId w:val="2"/>
        </w:numPr>
        <w:ind w:left="2880" w:hanging="360"/>
        <w:rPr/>
      </w:pPr>
      <w:r w:rsidDel="00000000" w:rsidR="00000000" w:rsidRPr="00000000">
        <w:rPr>
          <w:rtl w:val="0"/>
        </w:rPr>
        <w:t xml:space="preserve">- gallina, translator between s-expression and gallina </w:t>
      </w:r>
    </w:p>
    <w:p w:rsidR="00000000" w:rsidDel="00000000" w:rsidP="00000000" w:rsidRDefault="00000000" w:rsidRPr="00000000" w14:paraId="00000036">
      <w:pPr>
        <w:numPr>
          <w:ilvl w:val="1"/>
          <w:numId w:val="2"/>
        </w:numPr>
        <w:ind w:left="2880" w:hanging="360"/>
        <w:rPr/>
      </w:pPr>
      <w:r w:rsidDel="00000000" w:rsidR="00000000" w:rsidRPr="00000000">
        <w:rPr>
          <w:rtl w:val="0"/>
        </w:rPr>
        <w:t xml:space="preserve">- eval env.py handling interactions between agent and coq(gym), ProofEnv for RL, and FileEnv for supervised learning.</w:t>
      </w:r>
    </w:p>
    <w:p w:rsidR="00000000" w:rsidDel="00000000" w:rsidP="00000000" w:rsidRDefault="00000000" w:rsidRPr="00000000" w14:paraId="00000037">
      <w:pPr>
        <w:numPr>
          <w:ilvl w:val="1"/>
          <w:numId w:val="2"/>
        </w:numPr>
        <w:ind w:left="2880" w:hanging="360"/>
        <w:rPr/>
      </w:pPr>
      <w:r w:rsidDel="00000000" w:rsidR="00000000" w:rsidRPr="00000000">
        <w:rPr>
          <w:rtl w:val="0"/>
        </w:rPr>
        <w:t xml:space="preserve">- serapi to handle communication between coqgym and coq</w:t>
      </w:r>
    </w:p>
    <w:p w:rsidR="00000000" w:rsidDel="00000000" w:rsidP="00000000" w:rsidRDefault="00000000" w:rsidRPr="00000000" w14:paraId="00000038">
      <w:pPr>
        <w:numPr>
          <w:ilvl w:val="0"/>
          <w:numId w:val="2"/>
        </w:numPr>
        <w:ind w:left="2160" w:hanging="360"/>
        <w:rPr/>
      </w:pPr>
      <w:r w:rsidDel="00000000" w:rsidR="00000000" w:rsidRPr="00000000">
        <w:rPr>
          <w:rtl w:val="0"/>
        </w:rPr>
        <w:t xml:space="preserve">Example usage at </w:t>
      </w:r>
      <w:hyperlink r:id="rId14">
        <w:r w:rsidDel="00000000" w:rsidR="00000000" w:rsidRPr="00000000">
          <w:rPr>
            <w:color w:val="1155cc"/>
            <w:u w:val="single"/>
            <w:rtl w:val="0"/>
          </w:rPr>
          <w:t xml:space="preserve">ASTactic/agent.py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ind w:left="1440" w:firstLine="0"/>
        <w:rPr>
          <w:color w:val="1155cc"/>
          <w:u w:val="single"/>
        </w:rPr>
      </w:pPr>
      <w:r w:rsidDel="00000000" w:rsidR="00000000" w:rsidRPr="00000000">
        <w:rPr>
          <w:sz w:val="24"/>
          <w:szCs w:val="24"/>
          <w:rtl w:val="0"/>
        </w:rPr>
        <w:t xml:space="preserve">Most of the interfaces of HOList are listed in </w:t>
      </w:r>
      <w:hyperlink r:id="rId15">
        <w:r w:rsidDel="00000000" w:rsidR="00000000" w:rsidRPr="00000000">
          <w:rPr>
            <w:color w:val="1155cc"/>
            <w:u w:val="single"/>
            <w:rtl w:val="0"/>
          </w:rPr>
          <w:t xml:space="preserve">proof_assistant.proto</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A">
      <w:pPr>
        <w:ind w:left="1440" w:firstLine="0"/>
        <w:rPr>
          <w:sz w:val="24"/>
          <w:szCs w:val="24"/>
        </w:rPr>
      </w:pPr>
      <w:r w:rsidDel="00000000" w:rsidR="00000000" w:rsidRPr="00000000">
        <w:rPr>
          <w:rtl w:val="0"/>
        </w:rPr>
      </w:r>
    </w:p>
    <w:p w:rsidR="00000000" w:rsidDel="00000000" w:rsidP="00000000" w:rsidRDefault="00000000" w:rsidRPr="00000000" w14:paraId="0000003B">
      <w:pPr>
        <w:ind w:left="1440" w:firstLine="0"/>
        <w:rPr>
          <w:sz w:val="24"/>
          <w:szCs w:val="24"/>
        </w:rPr>
      </w:pPr>
      <w:r w:rsidDel="00000000" w:rsidR="00000000" w:rsidRPr="00000000">
        <w:rPr>
          <w:sz w:val="24"/>
          <w:szCs w:val="24"/>
          <w:rtl w:val="0"/>
        </w:rPr>
        <w:t xml:space="preserve">Difference between CoqGym and HOList:</w:t>
      </w:r>
    </w:p>
    <w:p w:rsidR="00000000" w:rsidDel="00000000" w:rsidP="00000000" w:rsidRDefault="00000000" w:rsidRPr="00000000" w14:paraId="0000003C">
      <w:pPr>
        <w:numPr>
          <w:ilvl w:val="0"/>
          <w:numId w:val="4"/>
        </w:numPr>
        <w:ind w:left="2160" w:hanging="360"/>
        <w:rPr>
          <w:sz w:val="24"/>
          <w:szCs w:val="24"/>
          <w:u w:val="none"/>
        </w:rPr>
      </w:pPr>
      <w:r w:rsidDel="00000000" w:rsidR="00000000" w:rsidRPr="00000000">
        <w:rPr>
          <w:sz w:val="24"/>
          <w:szCs w:val="24"/>
          <w:rtl w:val="0"/>
        </w:rPr>
        <w:t xml:space="preserve">Statefulness:</w:t>
      </w:r>
    </w:p>
    <w:p w:rsidR="00000000" w:rsidDel="00000000" w:rsidP="00000000" w:rsidRDefault="00000000" w:rsidRPr="00000000" w14:paraId="0000003D">
      <w:pPr>
        <w:ind w:left="1800" w:firstLine="0"/>
        <w:rPr>
          <w:sz w:val="24"/>
          <w:szCs w:val="24"/>
        </w:rPr>
      </w:pPr>
      <w:r w:rsidDel="00000000" w:rsidR="00000000" w:rsidRPr="00000000">
        <w:rPr>
          <w:sz w:val="24"/>
          <w:szCs w:val="24"/>
          <w:rtl w:val="0"/>
        </w:rPr>
        <w:t xml:space="preserve">CoqGym is stateful. It always tackles the first goal at hand and handles backtracking using Undo command (SerAPI command). HOList is stateless. It applies tactics to goals that are provided to it.</w:t>
      </w:r>
    </w:p>
    <w:p w:rsidR="00000000" w:rsidDel="00000000" w:rsidP="00000000" w:rsidRDefault="00000000" w:rsidRPr="00000000" w14:paraId="0000003E">
      <w:pPr>
        <w:numPr>
          <w:ilvl w:val="0"/>
          <w:numId w:val="4"/>
        </w:numPr>
        <w:ind w:left="2160" w:hanging="360"/>
        <w:rPr>
          <w:sz w:val="24"/>
          <w:szCs w:val="24"/>
          <w:u w:val="none"/>
        </w:rPr>
      </w:pPr>
      <w:r w:rsidDel="00000000" w:rsidR="00000000" w:rsidRPr="00000000">
        <w:rPr>
          <w:sz w:val="24"/>
          <w:szCs w:val="24"/>
          <w:rtl w:val="0"/>
        </w:rPr>
        <w:t xml:space="preserve">API expression:</w:t>
      </w:r>
    </w:p>
    <w:p w:rsidR="00000000" w:rsidDel="00000000" w:rsidP="00000000" w:rsidRDefault="00000000" w:rsidRPr="00000000" w14:paraId="0000003F">
      <w:pPr>
        <w:ind w:left="1800" w:firstLine="0"/>
        <w:rPr>
          <w:sz w:val="24"/>
          <w:szCs w:val="24"/>
        </w:rPr>
      </w:pPr>
      <w:r w:rsidDel="00000000" w:rsidR="00000000" w:rsidRPr="00000000">
        <w:rPr>
          <w:sz w:val="24"/>
          <w:szCs w:val="24"/>
          <w:rtl w:val="0"/>
        </w:rPr>
        <w:t xml:space="preserve">CoqGym uses a python class to handle proof environments while HOList uses a server-like interface, protocol buffer, that can be used for any programming language.</w:t>
      </w:r>
    </w:p>
    <w:p w:rsidR="00000000" w:rsidDel="00000000" w:rsidP="00000000" w:rsidRDefault="00000000" w:rsidRPr="00000000" w14:paraId="00000040">
      <w:pPr>
        <w:numPr>
          <w:ilvl w:val="0"/>
          <w:numId w:val="4"/>
        </w:numPr>
        <w:ind w:left="2160" w:hanging="360"/>
        <w:rPr>
          <w:sz w:val="24"/>
          <w:szCs w:val="24"/>
          <w:u w:val="none"/>
        </w:rPr>
      </w:pPr>
      <w:r w:rsidDel="00000000" w:rsidR="00000000" w:rsidRPr="00000000">
        <w:rPr>
          <w:sz w:val="24"/>
          <w:szCs w:val="24"/>
          <w:rtl w:val="0"/>
        </w:rPr>
        <w:t xml:space="preserve">Data (theorems files and human proofs):</w:t>
      </w:r>
    </w:p>
    <w:p w:rsidR="00000000" w:rsidDel="00000000" w:rsidP="00000000" w:rsidRDefault="00000000" w:rsidRPr="00000000" w14:paraId="00000041">
      <w:pPr>
        <w:ind w:left="1800" w:firstLine="0"/>
        <w:rPr>
          <w:sz w:val="24"/>
          <w:szCs w:val="24"/>
        </w:rPr>
      </w:pPr>
      <w:r w:rsidDel="00000000" w:rsidR="00000000" w:rsidRPr="00000000">
        <w:rPr>
          <w:sz w:val="24"/>
          <w:szCs w:val="24"/>
          <w:rtl w:val="0"/>
        </w:rPr>
        <w:t xml:space="preserve">CoqGym transforms data as json files and loads them into the environment at initialization. Not sure with HOList</w:t>
      </w:r>
    </w:p>
    <w:p w:rsidR="00000000" w:rsidDel="00000000" w:rsidP="00000000" w:rsidRDefault="00000000" w:rsidRPr="00000000" w14:paraId="00000042">
      <w:pPr>
        <w:ind w:left="0" w:firstLine="1440"/>
        <w:rPr>
          <w:sz w:val="24"/>
          <w:szCs w:val="24"/>
        </w:rPr>
      </w:pPr>
      <w:r w:rsidDel="00000000" w:rsidR="00000000" w:rsidRPr="00000000">
        <w:rPr>
          <w:sz w:val="24"/>
          <w:szCs w:val="24"/>
          <w:rtl w:val="0"/>
        </w:rPr>
        <w:t xml:space="preserve">Analysis:</w:t>
      </w:r>
    </w:p>
    <w:p w:rsidR="00000000" w:rsidDel="00000000" w:rsidP="00000000" w:rsidRDefault="00000000" w:rsidRPr="00000000" w14:paraId="00000043">
      <w:pPr>
        <w:ind w:left="0" w:firstLine="1440"/>
        <w:rPr>
          <w:sz w:val="24"/>
          <w:szCs w:val="24"/>
        </w:rPr>
      </w:pPr>
      <w:r w:rsidDel="00000000" w:rsidR="00000000" w:rsidRPr="00000000">
        <w:rPr>
          <w:sz w:val="24"/>
          <w:szCs w:val="24"/>
          <w:rtl w:val="0"/>
        </w:rPr>
        <w:t xml:space="preserve">    Advantage of Statefulness:</w:t>
      </w:r>
    </w:p>
    <w:p w:rsidR="00000000" w:rsidDel="00000000" w:rsidP="00000000" w:rsidRDefault="00000000" w:rsidRPr="00000000" w14:paraId="00000044">
      <w:pPr>
        <w:numPr>
          <w:ilvl w:val="0"/>
          <w:numId w:val="10"/>
        </w:numPr>
        <w:ind w:left="2160" w:hanging="360"/>
        <w:rPr>
          <w:sz w:val="24"/>
          <w:szCs w:val="24"/>
          <w:u w:val="none"/>
        </w:rPr>
      </w:pPr>
      <w:r w:rsidDel="00000000" w:rsidR="00000000" w:rsidRPr="00000000">
        <w:rPr>
          <w:sz w:val="24"/>
          <w:szCs w:val="24"/>
          <w:rtl w:val="0"/>
        </w:rPr>
        <w:t xml:space="preserve">More like a typical gym environment for RL.</w:t>
      </w:r>
    </w:p>
    <w:p w:rsidR="00000000" w:rsidDel="00000000" w:rsidP="00000000" w:rsidRDefault="00000000" w:rsidRPr="00000000" w14:paraId="00000045">
      <w:pPr>
        <w:ind w:left="0" w:firstLine="1710"/>
        <w:rPr>
          <w:sz w:val="24"/>
          <w:szCs w:val="24"/>
        </w:rPr>
      </w:pPr>
      <w:r w:rsidDel="00000000" w:rsidR="00000000" w:rsidRPr="00000000">
        <w:rPr>
          <w:sz w:val="24"/>
          <w:szCs w:val="24"/>
          <w:rtl w:val="0"/>
        </w:rPr>
        <w:t xml:space="preserve">Advantage of Statelessness:</w:t>
      </w:r>
    </w:p>
    <w:p w:rsidR="00000000" w:rsidDel="00000000" w:rsidP="00000000" w:rsidRDefault="00000000" w:rsidRPr="00000000" w14:paraId="00000046">
      <w:pPr>
        <w:numPr>
          <w:ilvl w:val="0"/>
          <w:numId w:val="9"/>
        </w:numPr>
        <w:ind w:left="2160" w:hanging="360"/>
        <w:rPr>
          <w:sz w:val="24"/>
          <w:szCs w:val="24"/>
          <w:u w:val="none"/>
        </w:rPr>
      </w:pPr>
      <w:r w:rsidDel="00000000" w:rsidR="00000000" w:rsidRPr="00000000">
        <w:rPr>
          <w:sz w:val="24"/>
          <w:szCs w:val="24"/>
          <w:rtl w:val="0"/>
        </w:rPr>
        <w:t xml:space="preserve">Can do batching more easily.</w:t>
      </w:r>
    </w:p>
    <w:p w:rsidR="00000000" w:rsidDel="00000000" w:rsidP="00000000" w:rsidRDefault="00000000" w:rsidRPr="00000000" w14:paraId="00000047">
      <w:pPr>
        <w:numPr>
          <w:ilvl w:val="0"/>
          <w:numId w:val="9"/>
        </w:numPr>
        <w:ind w:left="2160" w:hanging="360"/>
        <w:rPr>
          <w:sz w:val="24"/>
          <w:szCs w:val="24"/>
          <w:u w:val="none"/>
        </w:rPr>
      </w:pPr>
      <w:r w:rsidDel="00000000" w:rsidR="00000000" w:rsidRPr="00000000">
        <w:rPr>
          <w:sz w:val="24"/>
          <w:szCs w:val="24"/>
          <w:rtl w:val="0"/>
        </w:rPr>
        <w:t xml:space="preserve">Can do Supervised Learning  </w:t>
      </w:r>
    </w:p>
    <w:p w:rsidR="00000000" w:rsidDel="00000000" w:rsidP="00000000" w:rsidRDefault="00000000" w:rsidRPr="00000000" w14:paraId="00000048">
      <w:pPr>
        <w:numPr>
          <w:ilvl w:val="0"/>
          <w:numId w:val="9"/>
        </w:numPr>
        <w:ind w:left="2160" w:hanging="360"/>
        <w:rPr>
          <w:sz w:val="24"/>
          <w:szCs w:val="24"/>
          <w:u w:val="none"/>
        </w:rPr>
      </w:pPr>
      <w:r w:rsidDel="00000000" w:rsidR="00000000" w:rsidRPr="00000000">
        <w:rPr>
          <w:sz w:val="24"/>
          <w:szCs w:val="24"/>
          <w:rtl w:val="0"/>
        </w:rPr>
        <w:t xml:space="preserve">Can still do RL, just need to carry a state around. </w:t>
      </w:r>
    </w:p>
    <w:p w:rsidR="00000000" w:rsidDel="00000000" w:rsidP="00000000" w:rsidRDefault="00000000" w:rsidRPr="00000000" w14:paraId="00000049">
      <w:pPr>
        <w:ind w:left="1710" w:firstLine="0"/>
        <w:rPr>
          <w:sz w:val="24"/>
          <w:szCs w:val="24"/>
        </w:rPr>
      </w:pPr>
      <w:r w:rsidDel="00000000" w:rsidR="00000000" w:rsidRPr="00000000">
        <w:rPr>
          <w:rtl w:val="0"/>
        </w:rPr>
      </w:r>
    </w:p>
    <w:p w:rsidR="00000000" w:rsidDel="00000000" w:rsidP="00000000" w:rsidRDefault="00000000" w:rsidRPr="00000000" w14:paraId="0000004A">
      <w:pPr>
        <w:ind w:left="1710" w:firstLine="0"/>
        <w:rPr>
          <w:sz w:val="24"/>
          <w:szCs w:val="24"/>
        </w:rPr>
      </w:pPr>
      <w:r w:rsidDel="00000000" w:rsidR="00000000" w:rsidRPr="00000000">
        <w:rPr>
          <w:sz w:val="24"/>
          <w:szCs w:val="24"/>
          <w:rtl w:val="0"/>
        </w:rPr>
        <w:t xml:space="preserve">Advantage of python class environment:</w:t>
      </w:r>
    </w:p>
    <w:p w:rsidR="00000000" w:rsidDel="00000000" w:rsidP="00000000" w:rsidRDefault="00000000" w:rsidRPr="00000000" w14:paraId="0000004B">
      <w:pPr>
        <w:numPr>
          <w:ilvl w:val="0"/>
          <w:numId w:val="12"/>
        </w:numPr>
        <w:ind w:left="2160" w:hanging="360"/>
        <w:rPr>
          <w:sz w:val="24"/>
          <w:szCs w:val="24"/>
          <w:u w:val="none"/>
        </w:rPr>
      </w:pPr>
      <w:r w:rsidDel="00000000" w:rsidR="00000000" w:rsidRPr="00000000">
        <w:rPr>
          <w:sz w:val="24"/>
          <w:szCs w:val="24"/>
          <w:rtl w:val="0"/>
        </w:rPr>
        <w:t xml:space="preserve">More natural to code with.</w:t>
      </w:r>
    </w:p>
    <w:p w:rsidR="00000000" w:rsidDel="00000000" w:rsidP="00000000" w:rsidRDefault="00000000" w:rsidRPr="00000000" w14:paraId="0000004C">
      <w:pPr>
        <w:numPr>
          <w:ilvl w:val="0"/>
          <w:numId w:val="12"/>
        </w:numPr>
        <w:ind w:left="2160" w:hanging="360"/>
        <w:rPr>
          <w:sz w:val="24"/>
          <w:szCs w:val="24"/>
          <w:u w:val="none"/>
        </w:rPr>
      </w:pPr>
      <w:r w:rsidDel="00000000" w:rsidR="00000000" w:rsidRPr="00000000">
        <w:rPr>
          <w:sz w:val="24"/>
          <w:szCs w:val="24"/>
          <w:rtl w:val="0"/>
        </w:rPr>
        <w:t xml:space="preserve">Easier to implement. No need to learn protocol buffer</w:t>
      </w:r>
    </w:p>
    <w:p w:rsidR="00000000" w:rsidDel="00000000" w:rsidP="00000000" w:rsidRDefault="00000000" w:rsidRPr="00000000" w14:paraId="0000004D">
      <w:pPr>
        <w:ind w:left="1710" w:firstLine="0"/>
        <w:rPr>
          <w:sz w:val="24"/>
          <w:szCs w:val="24"/>
        </w:rPr>
      </w:pPr>
      <w:r w:rsidDel="00000000" w:rsidR="00000000" w:rsidRPr="00000000">
        <w:rPr>
          <w:sz w:val="24"/>
          <w:szCs w:val="24"/>
          <w:rtl w:val="0"/>
        </w:rPr>
        <w:t xml:space="preserve">Advantage of protocol buffer:</w:t>
      </w:r>
    </w:p>
    <w:p w:rsidR="00000000" w:rsidDel="00000000" w:rsidP="00000000" w:rsidRDefault="00000000" w:rsidRPr="00000000" w14:paraId="0000004E">
      <w:pPr>
        <w:numPr>
          <w:ilvl w:val="0"/>
          <w:numId w:val="7"/>
        </w:numPr>
        <w:ind w:left="2160" w:hanging="360"/>
        <w:rPr>
          <w:sz w:val="24"/>
          <w:szCs w:val="24"/>
          <w:u w:val="none"/>
        </w:rPr>
      </w:pPr>
      <w:r w:rsidDel="00000000" w:rsidR="00000000" w:rsidRPr="00000000">
        <w:rPr>
          <w:sz w:val="24"/>
          <w:szCs w:val="24"/>
          <w:rtl w:val="0"/>
        </w:rPr>
        <w:t xml:space="preserve">Can be implemented and used on any programming language</w:t>
      </w:r>
    </w:p>
    <w:p w:rsidR="00000000" w:rsidDel="00000000" w:rsidP="00000000" w:rsidRDefault="00000000" w:rsidRPr="00000000" w14:paraId="0000004F">
      <w:pPr>
        <w:numPr>
          <w:ilvl w:val="0"/>
          <w:numId w:val="7"/>
        </w:numPr>
        <w:ind w:left="2160" w:hanging="360"/>
        <w:rPr>
          <w:sz w:val="24"/>
          <w:szCs w:val="24"/>
          <w:u w:val="none"/>
        </w:rPr>
      </w:pPr>
      <w:r w:rsidDel="00000000" w:rsidR="00000000" w:rsidRPr="00000000">
        <w:rPr>
          <w:sz w:val="24"/>
          <w:szCs w:val="24"/>
          <w:rtl w:val="0"/>
        </w:rPr>
        <w:t xml:space="preserve">Can be used for other ITP languages.</w:t>
      </w:r>
    </w:p>
    <w:p w:rsidR="00000000" w:rsidDel="00000000" w:rsidP="00000000" w:rsidRDefault="00000000" w:rsidRPr="00000000" w14:paraId="00000050">
      <w:pPr>
        <w:ind w:left="2160" w:firstLine="0"/>
        <w:rPr>
          <w:sz w:val="24"/>
          <w:szCs w:val="24"/>
        </w:rPr>
      </w:pPr>
      <w:r w:rsidDel="00000000" w:rsidR="00000000" w:rsidRPr="00000000">
        <w:rPr>
          <w:rtl w:val="0"/>
        </w:rPr>
      </w:r>
    </w:p>
    <w:p w:rsidR="00000000" w:rsidDel="00000000" w:rsidP="00000000" w:rsidRDefault="00000000" w:rsidRPr="00000000" w14:paraId="00000051">
      <w:pPr>
        <w:ind w:left="1440" w:firstLine="0"/>
        <w:rPr>
          <w:sz w:val="24"/>
          <w:szCs w:val="24"/>
        </w:rPr>
      </w:pPr>
      <w:r w:rsidDel="00000000" w:rsidR="00000000" w:rsidRPr="00000000">
        <w:rPr>
          <w:sz w:val="24"/>
          <w:szCs w:val="24"/>
          <w:rtl w:val="0"/>
        </w:rPr>
        <w:t xml:space="preserve">Isabelle API:</w:t>
      </w:r>
    </w:p>
    <w:p w:rsidR="00000000" w:rsidDel="00000000" w:rsidP="00000000" w:rsidRDefault="00000000" w:rsidRPr="00000000" w14:paraId="00000052">
      <w:pPr>
        <w:ind w:left="1440" w:firstLine="0"/>
        <w:rPr>
          <w:sz w:val="24"/>
          <w:szCs w:val="24"/>
        </w:rPr>
      </w:pPr>
      <w:r w:rsidDel="00000000" w:rsidR="00000000" w:rsidRPr="00000000">
        <w:rPr>
          <w:sz w:val="24"/>
          <w:szCs w:val="24"/>
          <w:rtl w:val="0"/>
        </w:rPr>
        <w:t xml:space="preserve">proof_assistant.proto and CoqGymAPI.md are good enough. Everything there works the same for HOLight, Coq, and Isabelle.</w:t>
      </w:r>
      <w:r w:rsidDel="00000000" w:rsidR="00000000" w:rsidRPr="00000000">
        <w:rPr>
          <w:rtl w:val="0"/>
        </w:rPr>
      </w:r>
    </w:p>
    <w:p w:rsidR="00000000" w:rsidDel="00000000" w:rsidP="00000000" w:rsidRDefault="00000000" w:rsidRPr="00000000" w14:paraId="00000053">
      <w:pPr>
        <w:numPr>
          <w:ilvl w:val="0"/>
          <w:numId w:val="5"/>
        </w:numPr>
        <w:ind w:left="1440" w:hanging="360"/>
        <w:rPr>
          <w:sz w:val="24"/>
          <w:szCs w:val="24"/>
          <w:highlight w:val="green"/>
        </w:rPr>
      </w:pPr>
      <w:r w:rsidDel="00000000" w:rsidR="00000000" w:rsidRPr="00000000">
        <w:rPr>
          <w:sz w:val="24"/>
          <w:szCs w:val="24"/>
          <w:highlight w:val="green"/>
          <w:u w:val="single"/>
          <w:rtl w:val="0"/>
        </w:rPr>
        <w:t xml:space="preserve">Be familiar with 3 agents and choose which format of environment fits best for each. a) RL (e.g. PolicyGradient) b) Supervised learning (Like ASTact or gamepad) c) Differentiable agent (I will write a document summary or read Heling's Thesis/slides)</w:t>
      </w:r>
    </w:p>
    <w:p w:rsidR="00000000" w:rsidDel="00000000" w:rsidP="00000000" w:rsidRDefault="00000000" w:rsidRPr="00000000" w14:paraId="00000054">
      <w:pPr>
        <w:rPr/>
      </w:pPr>
      <w:r w:rsidDel="00000000" w:rsidR="00000000" w:rsidRPr="00000000">
        <w:rPr>
          <w:sz w:val="24"/>
          <w:szCs w:val="24"/>
          <w:rtl w:val="0"/>
        </w:rPr>
        <w:tab/>
        <w:tab/>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asonrute/holist-communication-example" TargetMode="External"/><Relationship Id="rId10" Type="http://schemas.openxmlformats.org/officeDocument/2006/relationships/hyperlink" Target="https://isabelle.in.tum.de/repos/isabelle/file/12f455cc6573/README_REPOSITORY" TargetMode="External"/><Relationship Id="rId13" Type="http://schemas.openxmlformats.org/officeDocument/2006/relationships/hyperlink" Target="https://github.com/brando90/isabelle-gym/blob/literature_review/Preview%20Work%20and%20Resources/CoqGymAPI.md" TargetMode="External"/><Relationship Id="rId12" Type="http://schemas.openxmlformats.org/officeDocument/2006/relationships/hyperlink" Target="https://gym.openai.com/docs/#environ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abelle.in.tum.de/repos/isabelle" TargetMode="External"/><Relationship Id="rId15" Type="http://schemas.openxmlformats.org/officeDocument/2006/relationships/hyperlink" Target="https://github.com/jasonrute/holist-communication-example/blob/master/proof_assistant.proto" TargetMode="External"/><Relationship Id="rId14" Type="http://schemas.openxmlformats.org/officeDocument/2006/relationships/hyperlink" Target="https://github.com/princeton-vl/CoqGym/blob/master/ASTactic/agent.py" TargetMode="External"/><Relationship Id="rId5" Type="http://schemas.openxmlformats.org/officeDocument/2006/relationships/styles" Target="styles.xml"/><Relationship Id="rId6" Type="http://schemas.openxmlformats.org/officeDocument/2006/relationships/hyperlink" Target="https://www.youtube.com/watch?v=1nEpUoVopT0" TargetMode="External"/><Relationship Id="rId7" Type="http://schemas.openxmlformats.org/officeDocument/2006/relationships/image" Target="media/image1.png"/><Relationship Id="rId8" Type="http://schemas.openxmlformats.org/officeDocument/2006/relationships/hyperlink" Target="https://isabelle.in.tum.de/doc/syste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