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317E9E" wp14:paraId="2C078E63" wp14:textId="3EAFF6CD">
      <w:pPr>
        <w:rPr>
          <w:b w:val="1"/>
          <w:bCs w:val="1"/>
          <w:sz w:val="56"/>
          <w:szCs w:val="56"/>
        </w:rPr>
      </w:pPr>
      <w:r w:rsidRPr="32317E9E" w:rsidR="1C95E203">
        <w:rPr>
          <w:b w:val="1"/>
          <w:bCs w:val="1"/>
          <w:sz w:val="56"/>
          <w:szCs w:val="56"/>
        </w:rPr>
        <w:t>Card Craft User Manual</w:t>
      </w:r>
    </w:p>
    <w:p w:rsidR="1C95E203" w:rsidP="32317E9E" w:rsidRDefault="1C95E203" w14:paraId="75CDC62F" w14:textId="09A6E218">
      <w:pPr>
        <w:pStyle w:val="Normal"/>
        <w:rPr>
          <w:b w:val="1"/>
          <w:bCs w:val="1"/>
          <w:sz w:val="32"/>
          <w:szCs w:val="32"/>
        </w:rPr>
      </w:pPr>
      <w:r w:rsidRPr="32317E9E" w:rsidR="1C95E203">
        <w:rPr>
          <w:b w:val="1"/>
          <w:bCs w:val="1"/>
          <w:sz w:val="36"/>
          <w:szCs w:val="36"/>
        </w:rPr>
        <w:t>1.1 Interaction</w:t>
      </w:r>
    </w:p>
    <w:p w:rsidR="1C95E203" w:rsidP="32317E9E" w:rsidRDefault="1C95E203" w14:paraId="63659477" w14:textId="3F873F27">
      <w:pPr>
        <w:pStyle w:val="Normal"/>
        <w:jc w:val="both"/>
        <w:rPr>
          <w:b w:val="0"/>
          <w:bCs w:val="0"/>
          <w:sz w:val="22"/>
          <w:szCs w:val="22"/>
        </w:rPr>
      </w:pPr>
      <w:r w:rsidRPr="32317E9E" w:rsidR="1C95E203">
        <w:rPr>
          <w:b w:val="0"/>
          <w:bCs w:val="0"/>
          <w:sz w:val="22"/>
          <w:szCs w:val="22"/>
        </w:rPr>
        <w:t xml:space="preserve">Interacting with the user interface is achieved through various methods. Once the game has been launched and the player is at the start menu, they </w:t>
      </w:r>
      <w:r w:rsidRPr="32317E9E" w:rsidR="1C95E203">
        <w:rPr>
          <w:b w:val="0"/>
          <w:bCs w:val="0"/>
          <w:sz w:val="22"/>
          <w:szCs w:val="22"/>
        </w:rPr>
        <w:t>are required to</w:t>
      </w:r>
      <w:r w:rsidRPr="32317E9E" w:rsidR="1C95E203">
        <w:rPr>
          <w:b w:val="0"/>
          <w:bCs w:val="0"/>
          <w:sz w:val="22"/>
          <w:szCs w:val="22"/>
        </w:rPr>
        <w:t xml:space="preserve"> </w:t>
      </w:r>
      <w:r w:rsidRPr="32317E9E" w:rsidR="7DCE42DE">
        <w:rPr>
          <w:b w:val="0"/>
          <w:bCs w:val="0"/>
          <w:sz w:val="22"/>
          <w:szCs w:val="22"/>
        </w:rPr>
        <w:t>utili</w:t>
      </w:r>
      <w:r w:rsidRPr="32317E9E" w:rsidR="62B7DBFD">
        <w:rPr>
          <w:b w:val="0"/>
          <w:bCs w:val="0"/>
          <w:sz w:val="22"/>
          <w:szCs w:val="22"/>
        </w:rPr>
        <w:t>s</w:t>
      </w:r>
      <w:r w:rsidRPr="32317E9E" w:rsidR="7DCE42DE">
        <w:rPr>
          <w:b w:val="0"/>
          <w:bCs w:val="0"/>
          <w:sz w:val="22"/>
          <w:szCs w:val="22"/>
        </w:rPr>
        <w:t>e</w:t>
      </w:r>
      <w:r w:rsidRPr="32317E9E" w:rsidR="1C95E203">
        <w:rPr>
          <w:b w:val="0"/>
          <w:bCs w:val="0"/>
          <w:sz w:val="22"/>
          <w:szCs w:val="22"/>
        </w:rPr>
        <w:t xml:space="preserve"> their keyboard to navigate through the different menu options, </w:t>
      </w:r>
      <w:r w:rsidRPr="32317E9E" w:rsidR="294C1EF9">
        <w:rPr>
          <w:b w:val="0"/>
          <w:bCs w:val="0"/>
          <w:sz w:val="22"/>
          <w:szCs w:val="22"/>
        </w:rPr>
        <w:t>specifically</w:t>
      </w:r>
      <w:r w:rsidRPr="32317E9E" w:rsidR="1C95E203">
        <w:rPr>
          <w:b w:val="0"/>
          <w:bCs w:val="0"/>
          <w:sz w:val="22"/>
          <w:szCs w:val="22"/>
        </w:rPr>
        <w:t xml:space="preserve"> using the SPACEBAR, Q and H keys</w:t>
      </w:r>
      <w:r w:rsidRPr="32317E9E" w:rsidR="68CFE8DF">
        <w:rPr>
          <w:b w:val="0"/>
          <w:bCs w:val="0"/>
          <w:sz w:val="22"/>
          <w:szCs w:val="22"/>
        </w:rPr>
        <w:t>, or the B key to go back at the “How to Play” menu</w:t>
      </w:r>
      <w:r w:rsidRPr="32317E9E" w:rsidR="68CFE8DF">
        <w:rPr>
          <w:b w:val="0"/>
          <w:bCs w:val="0"/>
          <w:sz w:val="22"/>
          <w:szCs w:val="22"/>
        </w:rPr>
        <w:t xml:space="preserve">. </w:t>
      </w:r>
      <w:r w:rsidRPr="32317E9E" w:rsidR="3CC89030">
        <w:rPr>
          <w:b w:val="0"/>
          <w:bCs w:val="0"/>
          <w:sz w:val="22"/>
          <w:szCs w:val="22"/>
        </w:rPr>
        <w:t xml:space="preserve">When the player is in the game, they </w:t>
      </w:r>
      <w:r w:rsidRPr="32317E9E" w:rsidR="3CC89030">
        <w:rPr>
          <w:b w:val="0"/>
          <w:bCs w:val="0"/>
          <w:sz w:val="22"/>
          <w:szCs w:val="22"/>
        </w:rPr>
        <w:t>are required to</w:t>
      </w:r>
      <w:r w:rsidRPr="32317E9E" w:rsidR="3CC89030">
        <w:rPr>
          <w:b w:val="0"/>
          <w:bCs w:val="0"/>
          <w:sz w:val="22"/>
          <w:szCs w:val="22"/>
        </w:rPr>
        <w:t xml:space="preserve"> use the “LEFT_MOUSE_BUTTON” to click onto the card of their choice, prompting the game to continue to the next round.</w:t>
      </w:r>
    </w:p>
    <w:p w:rsidR="32317E9E" w:rsidP="32317E9E" w:rsidRDefault="32317E9E" w14:paraId="7EF2255D" w14:textId="7418F9A5">
      <w:pPr>
        <w:pStyle w:val="Normal"/>
        <w:rPr>
          <w:b w:val="0"/>
          <w:bCs w:val="0"/>
          <w:sz w:val="22"/>
          <w:szCs w:val="22"/>
        </w:rPr>
      </w:pPr>
    </w:p>
    <w:p w:rsidR="25A30B12" w:rsidP="32317E9E" w:rsidRDefault="25A30B12" w14:paraId="1CCCA5CF" w14:textId="57B6D03E">
      <w:pPr>
        <w:pStyle w:val="Normal"/>
        <w:rPr>
          <w:b w:val="1"/>
          <w:bCs w:val="1"/>
          <w:sz w:val="32"/>
          <w:szCs w:val="32"/>
        </w:rPr>
      </w:pPr>
      <w:r w:rsidRPr="32317E9E" w:rsidR="25A30B12">
        <w:rPr>
          <w:b w:val="1"/>
          <w:bCs w:val="1"/>
          <w:sz w:val="36"/>
          <w:szCs w:val="36"/>
        </w:rPr>
        <w:t>1.2 How to play</w:t>
      </w:r>
    </w:p>
    <w:p w:rsidR="25A30B12" w:rsidP="32317E9E" w:rsidRDefault="25A30B12" w14:paraId="3BECA002" w14:textId="33ED77CF">
      <w:pPr>
        <w:pStyle w:val="Normal"/>
        <w:jc w:val="both"/>
        <w:rPr>
          <w:b w:val="0"/>
          <w:bCs w:val="0"/>
          <w:sz w:val="22"/>
          <w:szCs w:val="22"/>
        </w:rPr>
      </w:pPr>
      <w:r w:rsidRPr="32317E9E" w:rsidR="25A30B12">
        <w:rPr>
          <w:b w:val="0"/>
          <w:bCs w:val="0"/>
          <w:sz w:val="22"/>
          <w:szCs w:val="22"/>
        </w:rPr>
        <w:t xml:space="preserve">The player is dealt a hand of five unique cards from the deck of the possible </w:t>
      </w:r>
      <w:r w:rsidRPr="32317E9E" w:rsidR="341DFFDD">
        <w:rPr>
          <w:b w:val="0"/>
          <w:bCs w:val="0"/>
          <w:sz w:val="22"/>
          <w:szCs w:val="22"/>
        </w:rPr>
        <w:t xml:space="preserve">fifty-two </w:t>
      </w:r>
      <w:r w:rsidRPr="32317E9E" w:rsidR="25A30B12">
        <w:rPr>
          <w:b w:val="0"/>
          <w:bCs w:val="0"/>
          <w:sz w:val="22"/>
          <w:szCs w:val="22"/>
        </w:rPr>
        <w:t>that can be chosen. The game is against an AI opponent where</w:t>
      </w:r>
      <w:r w:rsidRPr="32317E9E" w:rsidR="25A30B12">
        <w:rPr>
          <w:b w:val="0"/>
          <w:bCs w:val="0"/>
          <w:sz w:val="22"/>
          <w:szCs w:val="22"/>
        </w:rPr>
        <w:t xml:space="preserve"> the </w:t>
      </w:r>
      <w:r w:rsidRPr="32317E9E" w:rsidR="25A30B12">
        <w:rPr>
          <w:b w:val="0"/>
          <w:bCs w:val="0"/>
          <w:sz w:val="22"/>
          <w:szCs w:val="22"/>
        </w:rPr>
        <w:t>obje</w:t>
      </w:r>
      <w:r w:rsidRPr="32317E9E" w:rsidR="25A30B12">
        <w:rPr>
          <w:b w:val="0"/>
          <w:bCs w:val="0"/>
          <w:sz w:val="22"/>
          <w:szCs w:val="22"/>
        </w:rPr>
        <w:t>ctive</w:t>
      </w:r>
      <w:r w:rsidRPr="32317E9E" w:rsidR="25A30B12">
        <w:rPr>
          <w:b w:val="0"/>
          <w:bCs w:val="0"/>
          <w:sz w:val="22"/>
          <w:szCs w:val="22"/>
        </w:rPr>
        <w:t xml:space="preserve"> is simple, deal the highest card each round to win points and the overall game. </w:t>
      </w:r>
      <w:r w:rsidRPr="32317E9E" w:rsidR="442DF9AC">
        <w:rPr>
          <w:b w:val="0"/>
          <w:bCs w:val="0"/>
          <w:sz w:val="22"/>
          <w:szCs w:val="22"/>
        </w:rPr>
        <w:t>Each card that the player chooses is removed from their hand of cards until no more cards are left, where a final winner is declared. The game will automati</w:t>
      </w:r>
      <w:r w:rsidRPr="32317E9E" w:rsidR="65510ECC">
        <w:rPr>
          <w:b w:val="0"/>
          <w:bCs w:val="0"/>
          <w:sz w:val="22"/>
          <w:szCs w:val="22"/>
        </w:rPr>
        <w:t>cally quit in five seconds upon the game being over.</w:t>
      </w:r>
    </w:p>
    <w:p w:rsidR="32317E9E" w:rsidP="32317E9E" w:rsidRDefault="32317E9E" w14:paraId="045A1D68" w14:textId="74CA9973">
      <w:pPr>
        <w:pStyle w:val="Normal"/>
        <w:jc w:val="both"/>
        <w:rPr>
          <w:b w:val="0"/>
          <w:bCs w:val="0"/>
          <w:sz w:val="22"/>
          <w:szCs w:val="22"/>
        </w:rPr>
      </w:pPr>
    </w:p>
    <w:p w:rsidR="64A5D956" w:rsidP="32317E9E" w:rsidRDefault="64A5D956" w14:paraId="4DBD03AF" w14:textId="021C2990">
      <w:pPr>
        <w:pStyle w:val="Normal"/>
        <w:rPr>
          <w:b w:val="1"/>
          <w:bCs w:val="1"/>
          <w:sz w:val="32"/>
          <w:szCs w:val="32"/>
        </w:rPr>
      </w:pPr>
      <w:r w:rsidRPr="32317E9E" w:rsidR="64A5D956">
        <w:rPr>
          <w:b w:val="1"/>
          <w:bCs w:val="1"/>
          <w:sz w:val="36"/>
          <w:szCs w:val="36"/>
        </w:rPr>
        <w:t>1.3 Video Demonstration</w:t>
      </w:r>
    </w:p>
    <w:p w:rsidR="64A5D956" w:rsidP="32317E9E" w:rsidRDefault="64A5D956" w14:paraId="71404A86" w14:textId="03BB8D47">
      <w:pPr>
        <w:pStyle w:val="Normal"/>
        <w:jc w:val="both"/>
        <w:rPr>
          <w:b w:val="0"/>
          <w:bCs w:val="0"/>
          <w:sz w:val="22"/>
          <w:szCs w:val="22"/>
        </w:rPr>
      </w:pPr>
      <w:hyperlink r:id="Rc0764dff626448ad">
        <w:r w:rsidRPr="32317E9E" w:rsidR="64A5D956">
          <w:rPr>
            <w:rStyle w:val="Hyperlink"/>
            <w:b w:val="0"/>
            <w:bCs w:val="0"/>
            <w:sz w:val="22"/>
            <w:szCs w:val="22"/>
          </w:rPr>
          <w:t>https://youtu.be/WY86p4YWAUw?si=G5NjG9GTBd1ol2Nh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B6105"/>
    <w:rsid w:val="04813F82"/>
    <w:rsid w:val="1C95E203"/>
    <w:rsid w:val="1DB681F1"/>
    <w:rsid w:val="1E235B9D"/>
    <w:rsid w:val="230280EE"/>
    <w:rsid w:val="25A30B12"/>
    <w:rsid w:val="27A0A454"/>
    <w:rsid w:val="294C1EF9"/>
    <w:rsid w:val="2EF91A1A"/>
    <w:rsid w:val="32317E9E"/>
    <w:rsid w:val="341DFFDD"/>
    <w:rsid w:val="387375F7"/>
    <w:rsid w:val="3CC89030"/>
    <w:rsid w:val="42207BFE"/>
    <w:rsid w:val="424DA308"/>
    <w:rsid w:val="442DF9AC"/>
    <w:rsid w:val="56961B38"/>
    <w:rsid w:val="62B7DBFD"/>
    <w:rsid w:val="64A5D956"/>
    <w:rsid w:val="65510ECC"/>
    <w:rsid w:val="685B6105"/>
    <w:rsid w:val="68CFE8DF"/>
    <w:rsid w:val="6B1254AA"/>
    <w:rsid w:val="766234DB"/>
    <w:rsid w:val="7DCE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105"/>
  <w15:chartTrackingRefBased/>
  <w15:docId w15:val="{BC2E6A26-37D8-4FB9-AAC1-945FDF3AE8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317E9E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2317E9E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32317E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2317E9E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n-GB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317E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2317E9E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GB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2317E9E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n-GB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2317E9E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n-GB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2317E9E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n-GB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2317E9E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n-GB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2317E9E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n-GB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2317E9E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2317E9E"/>
    <w:rPr>
      <w:rFonts w:ascii="Aptos" w:hAnsi="Aptos" w:eastAsia="" w:cs="" w:asciiTheme="minorAscii" w:hAnsiTheme="minorAscii" w:eastAsiaTheme="majorEastAsia" w:cstheme="majorBidi"/>
      <w:noProof w:val="0"/>
      <w:color w:val="272727"/>
      <w:lang w:val="en-GB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2317E9E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2317E9E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paragraph" w:styleId="Title">
    <w:uiPriority w:val="10"/>
    <w:name w:val="Title"/>
    <w:basedOn w:val="Normal"/>
    <w:next w:val="Normal"/>
    <w:link w:val="TitleChar"/>
    <w:qFormat/>
    <w:rsid w:val="32317E9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32317E9E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n-GB"/>
    </w:rPr>
  </w:style>
  <w:style w:type="paragraph" w:styleId="Subtitle">
    <w:uiPriority w:val="11"/>
    <w:name w:val="Subtitle"/>
    <w:basedOn w:val="Normal"/>
    <w:next w:val="Normal"/>
    <w:link w:val="SubtitleChar"/>
    <w:qFormat/>
    <w:rsid w:val="32317E9E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32317E9E"/>
    <w:rPr>
      <w:i w:val="1"/>
      <w:iCs w:val="1"/>
      <w:noProof w:val="0"/>
      <w:color w:val="404040" w:themeColor="text1" w:themeTint="BF" w:themeShade="FF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32317E9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32317E9E"/>
    <w:rPr>
      <w:i w:val="1"/>
      <w:iCs w:val="1"/>
      <w:noProof w:val="0"/>
      <w:color w:val="0F4761" w:themeColor="accent1" w:themeTint="FF" w:themeShade="BF"/>
      <w:lang w:val="en-GB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2317E9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317E9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2317E9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2317E9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2317E9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2317E9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2317E9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2317E9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2317E9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2317E9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2317E9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2317E9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2317E9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2317E9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2317E9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2317E9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2317E9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2317E9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2317E9E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WY86p4YWAUw?si=G5NjG9GTBd1ol2Nh" TargetMode="External" Id="Rc0764dff626448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2024-05-17T14:10:42.1903351Z</dcterms:created>
  <dcterms:modified xsi:type="dcterms:W3CDTF">2024-05-17T14:18:48.6611913Z</dcterms:modified>
  <dc:creator>Brandon Gilbertson</dc:creator>
  <lastModifiedBy>Brandon Gilbertson</lastModifiedBy>
</coreProperties>
</file>