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D3E"/>
        </w:rPr>
        <w:t>JLF ERP — Project Estimate &amp; Compensation Analysis</w:t>
      </w:r>
    </w:p>
    <w:p>
      <w:r>
        <w:rPr>
          <w:i/>
          <w:color w:val="666666"/>
          <w:sz w:val="18"/>
        </w:rPr>
        <w:t>Prepared for: Just Love Forest | Brandon Abbott</w:t>
        <w:br/>
        <w:t>Date: February 23, 2026</w:t>
        <w:br/>
        <w:t>Model: Claude Opus 4.6 — grounded in verified codebase data</w:t>
      </w:r>
    </w:p>
    <w:p/>
    <w:p>
      <w:pPr>
        <w:pStyle w:val="Heading1"/>
      </w:pPr>
      <w:r>
        <w:rPr>
          <w:color w:val="1B4D3E"/>
        </w:rPr>
        <w:t>1. Verified Project Statistics</w:t>
      </w:r>
    </w:p>
    <w:p>
      <w:r>
        <w:rPr>
          <w:i/>
        </w:rPr>
        <w:t>All figures below are derived from the actual git repository, file counts, and line-of-code analysis — not estimates.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Total files tracked (git)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127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Git commits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17 over 5 days (Feb 18–23, 2026)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49 Python files | 4,031 LOC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 xml:space="preserve">  → API routes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25 decorated endpoints (30 logical)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 xml:space="preserve">  → DB models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9 tables via Alembic migrations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 xml:space="preserve">  → Test suite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13 tests (auth, webhooks, registration)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47 TypeScript/TSX files | 5,725 LOC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 xml:space="preserve">  → Pages/routes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15 (App Router)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 xml:space="preserve">  → Components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22 total (17 shadcn/ui + 5 custom)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Reference documentation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 architecture docs (339 LOC)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Design mockup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680-line JSX prototype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3 versions + Roadmap v3 (.docx)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Total codebase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~9,756 lines of code</w:t>
            </w:r>
          </w:p>
        </w:tc>
      </w:tr>
    </w:tbl>
    <w:p/>
    <w:p>
      <w:pPr>
        <w:pStyle w:val="Heading1"/>
      </w:pPr>
      <w:r>
        <w:rPr>
          <w:color w:val="1B4D3E"/>
        </w:rPr>
        <w:t>2. Hours Estimate by Phase</w:t>
      </w:r>
    </w:p>
    <w:p>
      <w:r>
        <w:t>Traditional development hours — what this project would take a competent solo developer/consultant working without AI augmentation.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Key Deliverables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Hours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1. Discovery &amp; Requirements</w:t>
              <w:br/>
              <w:t>(PM + Consultant)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 client interviews, workflow audit, PRD (3 versions), roadmap, competitive analysis, Acuity elimination recommendation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34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2. System Architecture</w:t>
              <w:br/>
              <w:t>(Architect)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Tech stack selection, 9-table data model, 30-endpoint API contracts, 11 ADRs, edge cases, 680-line UI mockup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40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3. Backend Development</w:t>
              <w:br/>
              <w:t>(Full-Stack Engineer)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FastAPI scaffolding, 9 DB models + migrations, JWT + magic link auth, Stripe webhooks, event CRUD, registration system, analytics, co-creator portal, notifications, background scheduler, test suite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91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4. Frontend Development</w:t>
              <w:br/>
              <w:t>(Full-Stack Engineer)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Next.js 16 + TypeScript, design system, 22 components, API client, auth context, 15 pages (login, events, dashboard, attendees, day-of, co-creators, settings, registration form + SSR), demo mode, responsive polish, bug fixes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103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5. DevOps &amp; Deployment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Vercel + Railway setup, PostgreSQL provisioning, CI/CD pipeline, custom subdomain routing, CORS/SSL, monitoring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17.5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6. Testing, Demo &amp; Launch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E2E testing, Stripe integration tests, data seeding, client demo prep + live delivery, meeting documentation, bug triage, 2-week post-launch support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42.5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7. Project Management</w:t>
              <w:br/>
              <w:t>(ongoing)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Progress reporting, Slack updates, demo coordination, timeline management, scope negotiation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135"/>
            <w:shd w:fill="E8F5E9" w:val="clear"/>
          </w:tcPr>
          <w:p>
            <w:r>
              <w:rPr>
                <w:b/>
                <w:sz w:val="19"/>
              </w:rPr>
              <w:t>340 hours</w:t>
            </w:r>
          </w:p>
        </w:tc>
      </w:tr>
    </w:tbl>
    <w:p/>
    <w:p>
      <w:pPr>
        <w:pStyle w:val="Heading1"/>
      </w:pPr>
      <w:r>
        <w:rPr>
          <w:color w:val="1B4D3E"/>
        </w:rPr>
        <w:t>3. Compensation Analysis</w:t>
      </w:r>
    </w:p>
    <w:p>
      <w:r>
        <w:rPr>
          <w:b/>
        </w:rPr>
        <w:t xml:space="preserve">Rate sources: </w:t>
      </w:r>
      <w:r>
        <w:rPr>
          <w:color w:val="666666"/>
          <w:sz w:val="18"/>
        </w:rPr>
        <w:t>Arc.dev (2026 freelance rates, 20K+ developers), FreelancerMap (2025 global study), Toptal/Glassdoor ($60–150/hr client billing), Freelancers Union ($120/hr avg PM), FullStack.com (2025 price guide, $50–300/hr range), ZipRecruiter, Upwork.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Tier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Blended Rate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Total (340 hrs)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Positioning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$75/hr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$25,500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Junior-mid freelancer, US market floor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Market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$135/hr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$45,900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Senior full-stack + PM (Arc.dev median)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Premium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$200/hr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$68,000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Consultant-grade (Toptal top-tier, fractional CTO range)</w:t>
            </w:r>
          </w:p>
        </w:tc>
      </w:tr>
    </w:tbl>
    <w:p/>
    <w:p>
      <w:pPr>
        <w:pStyle w:val="Heading1"/>
      </w:pPr>
      <w:r>
        <w:rPr>
          <w:color w:val="1B4D3E"/>
        </w:rPr>
        <w:t>4. Market Comparisons</w:t>
      </w:r>
    </w:p>
    <w:p>
      <w:pPr>
        <w:pStyle w:val="Heading2"/>
      </w:pPr>
      <w:r>
        <w:t>(a) Dev Agency — US Mid-Tier</w:t>
      </w:r>
    </w:p>
    <w:p>
      <w:r>
        <w:rPr>
          <w:b/>
        </w:rPr>
        <w:t xml:space="preserve">Source: </w:t>
      </w:r>
      <w:r>
        <w:t>Clutch.co 2025 Pricing Guide, Binmile Custom Software Cost Analysis (Nov 2025), Gtech ERP Cost Guide (2025)</w:t>
      </w:r>
    </w:p>
    <w:p>
      <w:r>
        <w:rPr>
          <w:b/>
        </w:rPr>
        <w:t xml:space="preserve">Typical agency team: </w:t>
      </w:r>
      <w:r>
        <w:t>PM + Designer + 2 Developers + QA</w:t>
      </w:r>
    </w:p>
    <w:p>
      <w:r>
        <w:rPr>
          <w:b/>
        </w:rPr>
        <w:t xml:space="preserve">Agency rate: </w:t>
      </w:r>
      <w:r>
        <w:t>$150–250/hr</w:t>
      </w:r>
    </w:p>
    <w:p>
      <w:r>
        <w:rPr>
          <w:b/>
        </w:rPr>
        <w:t xml:space="preserve">Timeline: </w:t>
      </w:r>
      <w:r>
        <w:t>8–14 weeks</w:t>
      </w:r>
    </w:p>
    <w:p>
      <w:r>
        <w:rPr>
          <w:b/>
        </w:rPr>
        <w:t>Estimated cost: $50,000 – $95,000</w:t>
      </w:r>
    </w:p>
    <w:p>
      <w:r>
        <w:t>Binmile benchmarks: Simple CRUD app $30K–100K. Mid-sized SaaS with dashboards + user roles: $150K–500K. Custom ERP for SMB: $10K–150K (Gtech). This project falls squarely in the $50K–95K range given scope complexity (auth, payments, multi-role access, real-time analytics, notifications).</w:t>
      </w:r>
    </w:p>
    <w:p>
      <w:pPr>
        <w:pStyle w:val="Heading2"/>
      </w:pPr>
      <w:r>
        <w:t>(b) Senior Full-Stack Freelancer — Toptal/Upwork</w:t>
      </w:r>
    </w:p>
    <w:p>
      <w:r>
        <w:rPr>
          <w:b/>
        </w:rPr>
        <w:t xml:space="preserve">Source: </w:t>
      </w:r>
      <w:r>
        <w:t>Toptal client billing $60–150/hr (Glassdoor, TeilurTalent 2024). Arc.dev senior full-stack $100–150/hr (North America). Upwork senior: $75–150/hr.</w:t>
      </w:r>
    </w:p>
    <w:p>
      <w:r>
        <w:t>At $100/hr × 340 hrs = $34,000</w:t>
      </w:r>
    </w:p>
    <w:p>
      <w:r>
        <w:t>At $150/hr × 340 hrs = $51,000</w:t>
      </w:r>
    </w:p>
    <w:p>
      <w:r>
        <w:rPr>
          <w:b/>
        </w:rPr>
        <w:t xml:space="preserve">But: </w:t>
      </w:r>
      <w:r>
        <w:t>A Toptal/Upwork freelancer typically does NOT perform PM, strategy consulting, client presentations, or architecture documentation. Those roles require separate hires:</w:t>
      </w:r>
    </w:p>
    <w:p>
      <w:pPr>
        <w:pStyle w:val="ListBullet"/>
      </w:pPr>
      <w:r>
        <w:t xml:space="preserve">  • Freelance PM: $120/hr × 50 hrs = $6,000</w:t>
      </w:r>
    </w:p>
    <w:p>
      <w:pPr>
        <w:pStyle w:val="ListBullet"/>
      </w:pPr>
      <w:r>
        <w:t xml:space="preserve">  • Solutions Architect: $175/hr × 40 hrs = $7,000</w:t>
      </w:r>
    </w:p>
    <w:p>
      <w:r>
        <w:rPr>
          <w:b/>
        </w:rPr>
        <w:t>Realistic total: $47,000 – $64,000</w:t>
      </w:r>
    </w:p>
    <w:p>
      <w:pPr>
        <w:pStyle w:val="Heading2"/>
      </w:pPr>
      <w:r>
        <w:t>(c) Fractional CTO + Contractor</w:t>
      </w:r>
    </w:p>
    <w:p>
      <w:r>
        <w:rPr>
          <w:b/>
        </w:rPr>
        <w:t xml:space="preserve">Source: </w:t>
      </w:r>
      <w:r>
        <w:t>albertosadde.com (2025), nascenia.com (Sep 2025), rubygrowthlabs.com (2025), startupfractionalcto.com. Fractional CTO rates: $150–500/hr. Typical: $250/hr.</w:t>
      </w:r>
    </w:p>
    <w:p>
      <w:pPr>
        <w:pStyle w:val="ListBullet"/>
      </w:pPr>
      <w:r>
        <w:t xml:space="preserve">  • CTO (architecture, strategy, PM, oversight): 90 hrs × $250 = $22,500</w:t>
      </w:r>
    </w:p>
    <w:p>
      <w:pPr>
        <w:pStyle w:val="ListBullet"/>
      </w:pPr>
      <w:r>
        <w:t xml:space="preserve">  • Senior dev (implementation): 250 hrs × $100 = $25,000</w:t>
      </w:r>
    </w:p>
    <w:p>
      <w:r>
        <w:rPr>
          <w:b/>
        </w:rPr>
        <w:t>Total: $47,500</w:t>
      </w:r>
    </w:p>
    <w:p>
      <w:r>
        <w:t>Note: The CTO wouldn't code. You're paying for two people, plus coordination overhead between them.</w:t>
      </w:r>
    </w:p>
    <w:p/>
    <w:p>
      <w:pPr>
        <w:pStyle w:val="Heading1"/>
      </w:pPr>
      <w:r>
        <w:rPr>
          <w:color w:val="1B4D3E"/>
        </w:rPr>
        <w:t>5. Comparison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Option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Cost Range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US dev agency (mid-tier)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$50,000 – $95,000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8–14 weeks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Toptal/Upwork senior + PM + architect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$47,000 – $64,000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10–16 weeks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Fractional CTO + contractor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$47,500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8–12 weeks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Solo consultant — market rate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$45,900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~6 weeks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Solo consultant — premium rate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$68,000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~6 weeks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Brandon (AI-augmented, actual)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[Your rate]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~1 week active build</w:t>
            </w:r>
          </w:p>
        </w:tc>
      </w:tr>
    </w:tbl>
    <w:p/>
    <w:p>
      <w:pPr>
        <w:pStyle w:val="Heading1"/>
      </w:pPr>
      <w:r>
        <w:rPr>
          <w:color w:val="1B4D3E"/>
        </w:rPr>
        <w:t>6. AI-Augmented Development — Honest Assessment</w:t>
      </w:r>
    </w:p>
    <w:p>
      <w:r>
        <w:rPr>
          <w:b/>
        </w:rPr>
        <w:t xml:space="preserve">Actual build timeline: </w:t>
      </w:r>
      <w:r>
        <w:t>The core coding sprint was completed in approximately 1 day using 3 parallel AI agents (Claude Code via git worktrees), with architecture and planning in the preceding days.</w:t>
      </w:r>
    </w:p>
    <w:p>
      <w:pPr>
        <w:pStyle w:val="Heading2"/>
      </w:pPr>
      <w:r>
        <w:t>What AI Accelerated (40–60% speedup on coding phases)</w:t>
      </w:r>
    </w:p>
    <w:p>
      <w:pPr>
        <w:pStyle w:val="ListBullet"/>
      </w:pPr>
      <w:r>
        <w:t>Boilerplate generation — scaffolding, CRUD endpoints, component setup</w:t>
      </w:r>
    </w:p>
    <w:p>
      <w:pPr>
        <w:pStyle w:val="ListBullet"/>
      </w:pPr>
      <w:r>
        <w:t>Type definitions and API client generation from contracts</w:t>
      </w:r>
    </w:p>
    <w:p>
      <w:pPr>
        <w:pStyle w:val="ListBullet"/>
      </w:pPr>
      <w:r>
        <w:t>Test scaffolding and fixture generation</w:t>
      </w:r>
    </w:p>
    <w:p>
      <w:pPr>
        <w:pStyle w:val="ListBullet"/>
      </w:pPr>
      <w:r>
        <w:t>Repetitive UI patterns — form fields, table columns, card layouts</w:t>
      </w:r>
    </w:p>
    <w:p>
      <w:pPr>
        <w:pStyle w:val="ListBullet"/>
      </w:pPr>
      <w:r>
        <w:t>Bug diagnosis and fix iteration (rapid feedback loops)</w:t>
      </w:r>
    </w:p>
    <w:p>
      <w:pPr>
        <w:pStyle w:val="Heading2"/>
      </w:pPr>
      <w:r>
        <w:t>What AI Did NOT Shortcut</w:t>
      </w:r>
    </w:p>
    <w:p>
      <w:pPr>
        <w:pStyle w:val="ListBullet"/>
      </w:pPr>
      <w:r>
        <w:t>Client interviews and requirements gathering (0% speedup)</w:t>
      </w:r>
    </w:p>
    <w:p>
      <w:pPr>
        <w:pStyle w:val="ListBullet"/>
      </w:pPr>
      <w:r>
        <w:t>Architecture decisions — dropping Acuity, data model design, API contracts (10% speedup at best)</w:t>
      </w:r>
    </w:p>
    <w:p>
      <w:pPr>
        <w:pStyle w:val="ListBullet"/>
      </w:pPr>
      <w:r>
        <w:t>Stakeholder communication, demos, meeting preparation (0% speedup)</w:t>
      </w:r>
    </w:p>
    <w:p>
      <w:pPr>
        <w:pStyle w:val="ListBullet"/>
      </w:pPr>
      <w:r>
        <w:t>Debugging integration issues between parallel agent outputs (actually added coordination time)</w:t>
      </w:r>
    </w:p>
    <w:p>
      <w:pPr>
        <w:pStyle w:val="ListBullet"/>
      </w:pPr>
      <w:r>
        <w:t>Design judgment — knowing what looks right, what UX patterns to use (minimal speedup)</w:t>
      </w:r>
    </w:p>
    <w:p>
      <w:pPr>
        <w:pStyle w:val="ListBullet"/>
      </w:pPr>
      <w:r>
        <w:t>Project management, scope negotiation, client relationship (0% speedup)</w:t>
      </w:r>
    </w:p>
    <w:p>
      <w:pPr>
        <w:pStyle w:val="Heading2"/>
      </w:pPr>
      <w:r>
        <w:t>Adjusted Hours with AI Tooling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Traditional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AI-Augmented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Coding phases (backend + frontend)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194 hrs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100–120 hrs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Non-coding phases (discovery, arch, PM, DevOps, launch)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146 hrs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130 hrs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340 hrs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230–250 hrs</w:t>
            </w:r>
          </w:p>
        </w:tc>
      </w:tr>
    </w:tbl>
    <w:p/>
    <w:p>
      <w:r>
        <w:rPr>
          <w:b/>
        </w:rPr>
        <w:t xml:space="preserve">Critical point for pricing: </w:t>
      </w:r>
      <w:r>
        <w:t>The ability to effectively orchestrate AI tools IS a premium skill. Managing 3 parallel agents, maintaining architectural coherence across concurrent branches, reviewing AI output for correctness, and debugging integration conflicts requires senior-level competency. The client pays for the outcome and the expertise to deliver it — not hours typed. A junior developer with the same AI tools would not produce a working system.</w:t>
      </w:r>
    </w:p>
    <w:p/>
    <w:p>
      <w:pPr>
        <w:pStyle w:val="Heading1"/>
      </w:pPr>
      <w:r>
        <w:rPr>
          <w:color w:val="1B4D3E"/>
        </w:rPr>
        <w:t>7. Value to Just Love Forest</w:t>
      </w:r>
    </w:p>
    <w:p>
      <w:pPr>
        <w:pStyle w:val="Heading2"/>
      </w:pPr>
      <w:r>
        <w:t>Annual Cost Savings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Calculation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Annual Savings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Acuity subscription eliminated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$16–49/month × 12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$192 – $588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Reconciliation labor eliminated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~4 hrs/event × $50/hr × 24 events/yr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$4,800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Reduced attendee drop-off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15–20% recovery × ~$250/ticket × est. 10 recovered/yr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$2,500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Zapier/automation tools eliminated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$200 – $600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TOTAL ESTIMATED ANNUAL SAVINGS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$7,692 – $8,488</w:t>
            </w:r>
          </w:p>
        </w:tc>
      </w:tr>
    </w:tbl>
    <w:p/>
    <w:p>
      <w:pPr>
        <w:pStyle w:val="Heading2"/>
      </w:pPr>
      <w:r>
        <w:t>Ongoing Operating Cost</w:t>
      </w:r>
    </w:p>
    <w:p>
      <w:pPr>
        <w:pStyle w:val="ListBullet"/>
      </w:pPr>
      <w:r>
        <w:t>Railway (backend + PostgreSQL): $5–20/month</w:t>
      </w:r>
    </w:p>
    <w:p>
      <w:pPr>
        <w:pStyle w:val="ListBullet"/>
      </w:pPr>
      <w:r>
        <w:t>Vercel (frontend, free tier): $0/month</w:t>
      </w:r>
    </w:p>
    <w:p>
      <w:pPr>
        <w:pStyle w:val="ListBullet"/>
      </w:pPr>
      <w:r>
        <w:t>Resend (email, free tier up to 100/day): $0/month</w:t>
      </w:r>
    </w:p>
    <w:p>
      <w:pPr>
        <w:pStyle w:val="ListBullet"/>
      </w:pPr>
      <w:r>
        <w:t>Twilio SMS (optional, day-of only): ~$5/month</w:t>
      </w:r>
    </w:p>
    <w:p>
      <w:pPr>
        <w:pStyle w:val="ListBullet"/>
      </w:pPr>
      <w:r>
        <w:t>Total: $5–25/month ($60–300/year)</w:t>
      </w:r>
    </w:p>
    <w:p>
      <w:r>
        <w:rPr>
          <w:b/>
        </w:rPr>
        <w:t xml:space="preserve">ROI: </w:t>
      </w:r>
      <w:r>
        <w:t>The system pays for its own operating costs within the first month and saves $7,500+/year in labor, subscriptions, and recovered revenue.</w:t>
      </w:r>
    </w:p>
    <w:p/>
    <w:p>
      <w:pPr>
        <w:pStyle w:val="Heading1"/>
      </w:pPr>
      <w:r>
        <w:rPr>
          <w:color w:val="1B4D3E"/>
        </w:rPr>
        <w:t>8. Recommended Pricing Strategy</w:t>
      </w:r>
    </w:p>
    <w:p>
      <w:r>
        <w:rPr>
          <w:b/>
          <w:sz w:val="22"/>
        </w:rPr>
        <w:t>Don't quote hourly. Quote project value.</w:t>
      </w:r>
    </w:p>
    <w:p/>
    <w:p>
      <w:pPr>
        <w:pStyle w:val="ListBullet"/>
      </w:pPr>
      <w:r>
        <w:t>What this costs on the open market: $45,000 – $95,000</w:t>
      </w:r>
    </w:p>
    <w:p>
      <w:pPr>
        <w:pStyle w:val="ListBullet"/>
      </w:pPr>
      <w:r>
        <w:t>What a solo senior consultant would charge: $45,900 – $68,000</w:t>
      </w:r>
    </w:p>
    <w:p>
      <w:pPr>
        <w:pStyle w:val="ListBullet"/>
      </w:pPr>
      <w:r>
        <w:t>What you're delivering: A complete, production-ready ERP with 30 API endpoints, 15 frontend pages, Stripe integration, automated notifications, and a real-time dashboard</w:t>
      </w:r>
    </w:p>
    <w:p>
      <w:pPr>
        <w:pStyle w:val="ListBullet"/>
      </w:pPr>
      <w:r>
        <w:t>Your rate: [Insert your number here]</w:t>
      </w:r>
    </w:p>
    <w:p/>
    <w:p>
      <w:r>
        <w:rPr>
          <w:i/>
        </w:rPr>
        <w:t xml:space="preserve">The gap between market rate and your rate reflects the mutual value: </w:t>
      </w:r>
      <w:r>
        <w:rPr>
          <w:i/>
        </w:rPr>
        <w:t>Brian gets a custom system at a fraction of market cost. You get a shipped portfolio piece demonstrating full-stack architecture, payment integration, and solo delivery — directly relevant to your career trajectory.</w:t>
      </w:r>
    </w:p>
    <w:p/>
    <w:p/>
    <w:p>
      <w:pPr>
        <w:jc w:val="center"/>
      </w:pPr>
      <w:r>
        <w:t>───</w:t>
      </w:r>
    </w:p>
    <w:p>
      <w:pPr>
        <w:jc w:val="center"/>
      </w:pPr>
      <w:r>
        <w:rPr>
          <w:i/>
          <w:color w:val="999999"/>
          <w:sz w:val="16"/>
        </w:rPr>
        <w:t>Analysis prepared by Echo (Claude Opus 4.6) using verified git repository data, 2025–2026 freelance market research (Arc.dev, Toptal/Glassdoor, FreelancerMap, Clutch.co, Freelancers Union, FullStack.com, ZipRecruiter, Upwork), and ERP industry benchmarks (Gtech, Binmile, Folio3).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