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A2332" w14:textId="6E85126C" w:rsidR="00F37D18" w:rsidRPr="00F37D18" w:rsidRDefault="00F37D18" w:rsidP="00F37D18">
      <w:pPr>
        <w:rPr>
          <w:sz w:val="26"/>
          <w:szCs w:val="26"/>
          <w:lang w:val="es-MX"/>
        </w:rPr>
      </w:pPr>
      <w:r w:rsidRPr="00F37D18">
        <w:rPr>
          <w:b/>
          <w:sz w:val="26"/>
          <w:szCs w:val="26"/>
          <w:lang w:val="es-MX"/>
        </w:rPr>
        <w:t xml:space="preserve">CONVENIO </w:t>
      </w:r>
      <w:r w:rsidRPr="00F37D18">
        <w:rPr>
          <w:sz w:val="26"/>
          <w:szCs w:val="26"/>
          <w:lang w:val="es-MX"/>
        </w:rPr>
        <w:t xml:space="preserve">QUE CELEBRAN POR UNA PARTE </w:t>
      </w:r>
      <w:r w:rsidRPr="00F37D18">
        <w:rPr>
          <w:b/>
          <w:bCs/>
          <w:sz w:val="26"/>
          <w:szCs w:val="26"/>
          <w:lang w:val="es-MX"/>
        </w:rPr>
        <w:t>INMOBILIARIA RANCHO TECATE S. DE R.L. DE C.V</w:t>
      </w:r>
      <w:r w:rsidRPr="00F37D18">
        <w:rPr>
          <w:sz w:val="26"/>
          <w:szCs w:val="26"/>
          <w:lang w:val="es-MX"/>
        </w:rPr>
        <w:t xml:space="preserve">. POR CONDUCTO DE SU REPRESENTANTE LEGAL </w:t>
      </w:r>
      <w:r w:rsidRPr="00F37D18">
        <w:rPr>
          <w:b/>
          <w:bCs/>
          <w:sz w:val="26"/>
          <w:szCs w:val="26"/>
          <w:lang w:val="es-MX"/>
        </w:rPr>
        <w:t>RODOLFO LUIS VALDES MARTÍNEZ</w:t>
      </w:r>
      <w:r w:rsidRPr="00F37D18">
        <w:rPr>
          <w:sz w:val="26"/>
          <w:szCs w:val="26"/>
          <w:lang w:val="es-MX"/>
        </w:rPr>
        <w:t xml:space="preserve"> (EN ADELANTE </w:t>
      </w:r>
      <w:r w:rsidRPr="00F37D18">
        <w:rPr>
          <w:b/>
          <w:sz w:val="26"/>
          <w:szCs w:val="26"/>
          <w:lang w:val="es-MX"/>
        </w:rPr>
        <w:t>“LA EMPRESA”</w:t>
      </w:r>
      <w:r w:rsidRPr="00F37D18">
        <w:rPr>
          <w:sz w:val="26"/>
          <w:szCs w:val="26"/>
          <w:lang w:val="es-MX"/>
        </w:rPr>
        <w:t xml:space="preserve">), Y POR LA OTRA </w:t>
      </w:r>
      <w:r w:rsidRPr="00F37D18">
        <w:rPr>
          <w:sz w:val="26"/>
          <w:szCs w:val="26"/>
          <w:lang w:val="es-MX"/>
        </w:rPr>
        <w:t>EL</w:t>
      </w:r>
      <w:r w:rsidRPr="00F37D18">
        <w:rPr>
          <w:sz w:val="26"/>
          <w:szCs w:val="26"/>
          <w:lang w:val="es-MX"/>
        </w:rPr>
        <w:t xml:space="preserve"> SEÑOR </w:t>
      </w:r>
      <w:r w:rsidR="005E21E9" w:rsidRPr="00F37D18">
        <w:rPr>
          <w:bCs/>
          <w:iCs/>
          <w:sz w:val="26"/>
          <w:szCs w:val="26"/>
          <w:lang w:val="es-MX"/>
        </w:rPr>
        <w:t>J</w:t>
      </w:r>
      <w:r w:rsidR="005E21E9">
        <w:rPr>
          <w:bCs/>
          <w:iCs/>
          <w:sz w:val="26"/>
          <w:szCs w:val="26"/>
          <w:lang w:val="es-MX"/>
        </w:rPr>
        <w:t>OSÉ</w:t>
      </w:r>
      <w:r w:rsidR="005E21E9" w:rsidRPr="00F37D18">
        <w:rPr>
          <w:bCs/>
          <w:iCs/>
          <w:sz w:val="26"/>
          <w:szCs w:val="26"/>
          <w:lang w:val="es-MX"/>
        </w:rPr>
        <w:t xml:space="preserve"> MONTES S</w:t>
      </w:r>
      <w:r w:rsidR="005E21E9">
        <w:rPr>
          <w:bCs/>
          <w:iCs/>
          <w:sz w:val="26"/>
          <w:szCs w:val="26"/>
          <w:lang w:val="es-MX"/>
        </w:rPr>
        <w:t>Á</w:t>
      </w:r>
      <w:r w:rsidR="005E21E9" w:rsidRPr="00F37D18">
        <w:rPr>
          <w:bCs/>
          <w:iCs/>
          <w:sz w:val="26"/>
          <w:szCs w:val="26"/>
          <w:lang w:val="es-MX"/>
        </w:rPr>
        <w:t xml:space="preserve">NCHEZ </w:t>
      </w:r>
      <w:r w:rsidRPr="00F37D18">
        <w:rPr>
          <w:sz w:val="26"/>
          <w:szCs w:val="26"/>
          <w:lang w:val="es-MX"/>
        </w:rPr>
        <w:t xml:space="preserve">(EN ADELANTE </w:t>
      </w:r>
      <w:r w:rsidRPr="00F37D18">
        <w:rPr>
          <w:b/>
          <w:sz w:val="26"/>
          <w:szCs w:val="26"/>
          <w:lang w:val="es-MX"/>
        </w:rPr>
        <w:t>“EL CLIENTE”</w:t>
      </w:r>
      <w:r w:rsidRPr="00F37D18">
        <w:rPr>
          <w:sz w:val="26"/>
          <w:szCs w:val="26"/>
          <w:lang w:val="es-MX"/>
        </w:rPr>
        <w:t>), AL TENOR DE LAS SIGUIENTES DECLARACIONES Y CLAUSULAS:</w:t>
      </w:r>
    </w:p>
    <w:p w14:paraId="1F55136D" w14:textId="77777777" w:rsidR="00F37D18" w:rsidRPr="00F37D18" w:rsidRDefault="00F37D18" w:rsidP="00F37D18">
      <w:pPr>
        <w:rPr>
          <w:sz w:val="26"/>
          <w:szCs w:val="26"/>
          <w:lang w:val="es-MX"/>
        </w:rPr>
      </w:pPr>
    </w:p>
    <w:p w14:paraId="1DD70368" w14:textId="56F3D8AD" w:rsidR="00F37D18" w:rsidRPr="00F37D18" w:rsidRDefault="00F37D18" w:rsidP="00F37D18">
      <w:pPr>
        <w:jc w:val="center"/>
        <w:rPr>
          <w:b/>
          <w:sz w:val="26"/>
          <w:szCs w:val="26"/>
          <w:lang w:val="es-MX"/>
        </w:rPr>
      </w:pPr>
      <w:r w:rsidRPr="00F37D18">
        <w:rPr>
          <w:b/>
          <w:sz w:val="26"/>
          <w:szCs w:val="26"/>
          <w:lang w:val="es-MX"/>
        </w:rPr>
        <w:t>D E C L A R A C I O N E S</w:t>
      </w:r>
    </w:p>
    <w:p w14:paraId="12F8CA96" w14:textId="77777777" w:rsidR="00F37D18" w:rsidRPr="00F37D18" w:rsidRDefault="00F37D18" w:rsidP="00F37D18">
      <w:pPr>
        <w:rPr>
          <w:sz w:val="26"/>
          <w:szCs w:val="26"/>
          <w:lang w:val="es-MX"/>
        </w:rPr>
      </w:pPr>
    </w:p>
    <w:p w14:paraId="77589AEF" w14:textId="1D3CB4B8" w:rsidR="00F37D18" w:rsidRDefault="00F37D18" w:rsidP="00F37D18">
      <w:pPr>
        <w:pStyle w:val="Default"/>
        <w:numPr>
          <w:ilvl w:val="0"/>
          <w:numId w:val="1"/>
        </w:numPr>
        <w:ind w:left="567" w:hanging="567"/>
        <w:jc w:val="both"/>
        <w:rPr>
          <w:sz w:val="26"/>
          <w:szCs w:val="26"/>
          <w:lang w:val="es-MX"/>
        </w:rPr>
      </w:pPr>
      <w:r w:rsidRPr="00F37D18">
        <w:rPr>
          <w:sz w:val="26"/>
          <w:szCs w:val="26"/>
          <w:lang w:val="es-MX"/>
        </w:rPr>
        <w:t xml:space="preserve">Los señores declaran que, en fecha </w:t>
      </w:r>
      <w:r>
        <w:rPr>
          <w:sz w:val="26"/>
          <w:szCs w:val="26"/>
          <w:lang w:val="es-MX"/>
        </w:rPr>
        <w:t>21 de febrero del 2010</w:t>
      </w:r>
      <w:r w:rsidRPr="00F37D18">
        <w:rPr>
          <w:sz w:val="26"/>
          <w:szCs w:val="26"/>
          <w:lang w:val="es-MX"/>
        </w:rPr>
        <w:t xml:space="preserve">, celebraron un contrato “Contrato de Promesa de Compraventa y/o Afectación en Fideicomiso Irrevocable Traslativo de Dominio”, </w:t>
      </w:r>
      <w:r w:rsidRPr="00F37D18">
        <w:rPr>
          <w:noProof/>
          <w:sz w:val="26"/>
          <w:szCs w:val="26"/>
          <w:lang w:val="es-MX"/>
        </w:rPr>
        <w:t>con la empresa</w:t>
      </w:r>
      <w:r w:rsidRPr="00F37D18">
        <w:rPr>
          <w:sz w:val="26"/>
          <w:szCs w:val="26"/>
          <w:lang w:val="es-MX"/>
        </w:rPr>
        <w:t xml:space="preserve"> LA EMPRESA </w:t>
      </w:r>
      <w:r w:rsidRPr="00F37D18">
        <w:rPr>
          <w:b/>
          <w:sz w:val="26"/>
          <w:szCs w:val="26"/>
          <w:lang w:val="es-MX"/>
        </w:rPr>
        <w:t>HACIENDAS DE TANAMA S.A. DE C.V</w:t>
      </w:r>
      <w:r w:rsidRPr="00F37D18">
        <w:rPr>
          <w:sz w:val="26"/>
          <w:szCs w:val="26"/>
          <w:lang w:val="es-MX"/>
        </w:rPr>
        <w:t xml:space="preserve"> </w:t>
      </w:r>
      <w:r w:rsidRPr="00F37D18">
        <w:rPr>
          <w:noProof/>
          <w:sz w:val="26"/>
          <w:szCs w:val="26"/>
          <w:lang w:val="es-MX"/>
        </w:rPr>
        <w:t xml:space="preserve">por el cual esta ultima </w:t>
      </w:r>
      <w:r w:rsidRPr="00F37D18">
        <w:rPr>
          <w:sz w:val="26"/>
          <w:szCs w:val="26"/>
          <w:lang w:val="es-MX"/>
        </w:rPr>
        <w:t xml:space="preserve">obligó a transmitir la propiedad del predio identificado como Lote </w:t>
      </w:r>
      <w:r>
        <w:rPr>
          <w:sz w:val="26"/>
          <w:szCs w:val="26"/>
          <w:lang w:val="es-MX"/>
        </w:rPr>
        <w:t>12</w:t>
      </w:r>
      <w:r w:rsidRPr="00F37D18">
        <w:rPr>
          <w:sz w:val="26"/>
          <w:szCs w:val="26"/>
          <w:lang w:val="es-MX"/>
        </w:rPr>
        <w:t xml:space="preserve"> de la Manzana </w:t>
      </w:r>
      <w:r>
        <w:rPr>
          <w:sz w:val="26"/>
          <w:szCs w:val="26"/>
          <w:lang w:val="es-MX"/>
        </w:rPr>
        <w:t>05</w:t>
      </w:r>
      <w:r w:rsidRPr="00F37D18">
        <w:rPr>
          <w:sz w:val="26"/>
          <w:szCs w:val="26"/>
          <w:lang w:val="es-MX"/>
        </w:rPr>
        <w:t xml:space="preserve"> de la Sección </w:t>
      </w:r>
      <w:r>
        <w:rPr>
          <w:sz w:val="26"/>
          <w:szCs w:val="26"/>
          <w:lang w:val="es-MX"/>
        </w:rPr>
        <w:t>Lomas</w:t>
      </w:r>
      <w:r w:rsidRPr="00F37D18">
        <w:rPr>
          <w:sz w:val="26"/>
          <w:szCs w:val="26"/>
          <w:lang w:val="es-MX"/>
        </w:rPr>
        <w:t>, con una superficie de</w:t>
      </w:r>
      <w:r>
        <w:rPr>
          <w:sz w:val="26"/>
          <w:szCs w:val="26"/>
          <w:lang w:val="es-MX"/>
        </w:rPr>
        <w:t xml:space="preserve"> 377.00</w:t>
      </w:r>
      <w:r w:rsidRPr="00F37D18">
        <w:rPr>
          <w:sz w:val="26"/>
          <w:szCs w:val="26"/>
          <w:lang w:val="es-MX"/>
        </w:rPr>
        <w:t xml:space="preserve"> metros cuadrados, ubicado en el desarrollo residencial turístico “Rancho Tecate Resort Country Club”, de la ciudad de Tecate, Baja California, y EL CLIENTE se obligó a pagar como contraprestación la cantidad de $</w:t>
      </w:r>
      <w:r>
        <w:rPr>
          <w:sz w:val="26"/>
          <w:szCs w:val="26"/>
          <w:lang w:val="es-MX"/>
        </w:rPr>
        <w:t>26,995.50</w:t>
      </w:r>
      <w:r w:rsidRPr="00F37D18">
        <w:rPr>
          <w:sz w:val="26"/>
          <w:szCs w:val="26"/>
          <w:lang w:val="es-MX"/>
        </w:rPr>
        <w:t xml:space="preserve"> Dólares moneda americana.</w:t>
      </w:r>
    </w:p>
    <w:p w14:paraId="657A8EE0" w14:textId="77777777" w:rsidR="005E21E9" w:rsidRPr="002A1BAE" w:rsidRDefault="005E21E9" w:rsidP="00F37D18">
      <w:pPr>
        <w:pStyle w:val="Default"/>
        <w:ind w:left="567"/>
        <w:jc w:val="both"/>
        <w:rPr>
          <w:sz w:val="10"/>
          <w:szCs w:val="10"/>
          <w:lang w:val="es-MX"/>
        </w:rPr>
      </w:pPr>
    </w:p>
    <w:p w14:paraId="6A220620" w14:textId="77777777" w:rsidR="005E21E9" w:rsidRDefault="00F37D18" w:rsidP="005E21E9">
      <w:pPr>
        <w:pStyle w:val="Default"/>
        <w:numPr>
          <w:ilvl w:val="0"/>
          <w:numId w:val="1"/>
        </w:numPr>
        <w:ind w:left="567" w:hanging="567"/>
        <w:jc w:val="both"/>
        <w:rPr>
          <w:sz w:val="26"/>
          <w:szCs w:val="26"/>
          <w:lang w:val="es-MX"/>
        </w:rPr>
      </w:pPr>
      <w:r w:rsidRPr="00F37D18">
        <w:rPr>
          <w:sz w:val="26"/>
          <w:szCs w:val="26"/>
          <w:lang w:val="es-MX"/>
        </w:rPr>
        <w:t>Es el caso que EL CLIENTE entregó a LA EMPRESA diversos abonos, sumando la cantidad total de $</w:t>
      </w:r>
      <w:r w:rsidR="005E21E9">
        <w:rPr>
          <w:sz w:val="26"/>
          <w:szCs w:val="26"/>
          <w:lang w:val="es-MX"/>
        </w:rPr>
        <w:t>26,995.50</w:t>
      </w:r>
      <w:r w:rsidRPr="00F37D18">
        <w:rPr>
          <w:sz w:val="26"/>
          <w:szCs w:val="26"/>
          <w:lang w:val="es-MX"/>
        </w:rPr>
        <w:t xml:space="preserve"> dólares moneda americana. Asimismo, al día de hoy, EL CLIENTE </w:t>
      </w:r>
      <w:r w:rsidR="005E21E9">
        <w:rPr>
          <w:sz w:val="26"/>
          <w:szCs w:val="26"/>
          <w:lang w:val="es-MX"/>
        </w:rPr>
        <w:t xml:space="preserve">no </w:t>
      </w:r>
      <w:r w:rsidRPr="00F37D18">
        <w:rPr>
          <w:sz w:val="26"/>
          <w:szCs w:val="26"/>
          <w:lang w:val="es-MX"/>
        </w:rPr>
        <w:t xml:space="preserve">adeuda a la EMPRESA </w:t>
      </w:r>
      <w:r w:rsidR="005E21E9">
        <w:rPr>
          <w:sz w:val="26"/>
          <w:szCs w:val="26"/>
          <w:lang w:val="es-MX"/>
        </w:rPr>
        <w:t xml:space="preserve">cantidad alguna </w:t>
      </w:r>
      <w:r w:rsidRPr="00F37D18">
        <w:rPr>
          <w:sz w:val="26"/>
          <w:szCs w:val="26"/>
          <w:lang w:val="es-MX"/>
        </w:rPr>
        <w:t>por concepto de saldo insoluto de capital e intereses generados.</w:t>
      </w:r>
    </w:p>
    <w:p w14:paraId="3651F0EA" w14:textId="29C812D3" w:rsidR="005E21E9" w:rsidRPr="002A1BAE" w:rsidRDefault="005E21E9" w:rsidP="005E21E9">
      <w:pPr>
        <w:pStyle w:val="Prrafodelista"/>
        <w:rPr>
          <w:sz w:val="10"/>
          <w:szCs w:val="10"/>
          <w:lang w:val="es-MX"/>
        </w:rPr>
      </w:pPr>
    </w:p>
    <w:p w14:paraId="308D883D" w14:textId="77777777" w:rsidR="005E21E9" w:rsidRPr="005E21E9" w:rsidRDefault="00F37D18" w:rsidP="005E21E9">
      <w:pPr>
        <w:pStyle w:val="Default"/>
        <w:numPr>
          <w:ilvl w:val="0"/>
          <w:numId w:val="1"/>
        </w:numPr>
        <w:ind w:left="567" w:hanging="567"/>
        <w:jc w:val="both"/>
        <w:rPr>
          <w:sz w:val="26"/>
          <w:szCs w:val="26"/>
          <w:lang w:val="es-MX"/>
        </w:rPr>
      </w:pPr>
      <w:r w:rsidRPr="005E21E9">
        <w:rPr>
          <w:sz w:val="26"/>
          <w:szCs w:val="26"/>
          <w:lang w:val="es-MX"/>
        </w:rPr>
        <w:t>Con fecha 30 de septiembre de 2020 la empresa “</w:t>
      </w:r>
      <w:r w:rsidRPr="005E21E9">
        <w:rPr>
          <w:b/>
          <w:bCs/>
          <w:sz w:val="26"/>
          <w:szCs w:val="26"/>
          <w:lang w:val="es-MX"/>
        </w:rPr>
        <w:t>HACIENDAS DE TANAMA, S.A. de C.V.”</w:t>
      </w:r>
      <w:r w:rsidRPr="005E21E9">
        <w:rPr>
          <w:sz w:val="26"/>
          <w:szCs w:val="26"/>
          <w:lang w:val="es-MX"/>
        </w:rPr>
        <w:t xml:space="preserve">, celebro un contrato de cesión de derechos con la sociedad </w:t>
      </w:r>
      <w:r w:rsidRPr="005E21E9">
        <w:rPr>
          <w:b/>
          <w:bCs/>
          <w:sz w:val="26"/>
          <w:szCs w:val="26"/>
          <w:lang w:val="es-MX"/>
        </w:rPr>
        <w:t>‘INMOBILIARIA RANCHO TECATE S. DE RL. DE C.V”</w:t>
      </w:r>
      <w:r w:rsidRPr="005E21E9">
        <w:rPr>
          <w:sz w:val="26"/>
          <w:szCs w:val="26"/>
          <w:lang w:val="es-MX"/>
        </w:rPr>
        <w:t xml:space="preserve"> por el cual </w:t>
      </w:r>
      <w:r w:rsidRPr="005E21E9">
        <w:rPr>
          <w:noProof/>
          <w:sz w:val="26"/>
          <w:szCs w:val="26"/>
          <w:lang w:val="es-MX"/>
        </w:rPr>
        <w:t>esta ultima</w:t>
      </w:r>
      <w:r w:rsidRPr="005E21E9">
        <w:rPr>
          <w:sz w:val="26"/>
          <w:szCs w:val="26"/>
          <w:lang w:val="es-MX"/>
        </w:rPr>
        <w:t xml:space="preserve"> como cesionaria, </w:t>
      </w:r>
      <w:r w:rsidR="005E21E9" w:rsidRPr="005E21E9">
        <w:rPr>
          <w:sz w:val="26"/>
          <w:szCs w:val="26"/>
          <w:lang w:val="es-MX"/>
        </w:rPr>
        <w:t>adquirió</w:t>
      </w:r>
      <w:r w:rsidRPr="005E21E9">
        <w:rPr>
          <w:sz w:val="26"/>
          <w:szCs w:val="26"/>
          <w:lang w:val="es-MX"/>
        </w:rPr>
        <w:t xml:space="preserve"> todos los derechos que a </w:t>
      </w:r>
      <w:r w:rsidRPr="005E21E9">
        <w:rPr>
          <w:noProof/>
          <w:sz w:val="26"/>
          <w:szCs w:val="26"/>
          <w:lang w:val="es-MX"/>
        </w:rPr>
        <w:t>aquella</w:t>
      </w:r>
      <w:r w:rsidRPr="005E21E9">
        <w:rPr>
          <w:sz w:val="26"/>
          <w:szCs w:val="26"/>
          <w:lang w:val="es-MX"/>
        </w:rPr>
        <w:t xml:space="preserve"> le correspondían derivados del contrato de </w:t>
      </w:r>
      <w:r w:rsidRPr="005E21E9">
        <w:rPr>
          <w:b/>
          <w:sz w:val="26"/>
          <w:szCs w:val="26"/>
          <w:lang w:val="es-MX"/>
        </w:rPr>
        <w:t xml:space="preserve">PROMESA DE GIRAR INSTRUCCIONES AL FIDUCIARIO BANCO MONEX EN EL FIDEICOMISO F/168 PARA FORMALIZAR CONTRATO DE COMPRAVENTA O PARA DESIGNACIÓN DE FIDEICOMISARIO </w:t>
      </w:r>
      <w:r w:rsidRPr="005E21E9">
        <w:rPr>
          <w:noProof/>
          <w:sz w:val="26"/>
          <w:szCs w:val="26"/>
          <w:lang w:val="es-MX"/>
        </w:rPr>
        <w:t>que se menciona en la declaracion I de este Convenio</w:t>
      </w:r>
      <w:r w:rsidRPr="005E21E9">
        <w:rPr>
          <w:b/>
          <w:sz w:val="26"/>
          <w:szCs w:val="26"/>
          <w:lang w:val="es-MX"/>
        </w:rPr>
        <w:t>,</w:t>
      </w:r>
      <w:r w:rsidRPr="005E21E9">
        <w:rPr>
          <w:bCs/>
          <w:sz w:val="26"/>
          <w:szCs w:val="26"/>
          <w:lang w:val="es-MX"/>
        </w:rPr>
        <w:t xml:space="preserve"> y con ese carácter, como nuevo titular de esos derechos comparece a la celebración de esta Rescisión de contrato.</w:t>
      </w:r>
    </w:p>
    <w:p w14:paraId="40B051D8" w14:textId="026F505E" w:rsidR="005E21E9" w:rsidRPr="002A1BAE" w:rsidRDefault="005E21E9" w:rsidP="005E21E9">
      <w:pPr>
        <w:pStyle w:val="Prrafodelista"/>
        <w:rPr>
          <w:sz w:val="10"/>
          <w:szCs w:val="10"/>
          <w:lang w:val="es-MX"/>
        </w:rPr>
      </w:pPr>
    </w:p>
    <w:p w14:paraId="10BC997E" w14:textId="0A246042" w:rsidR="00F37D18" w:rsidRPr="005E21E9" w:rsidRDefault="00F37D18" w:rsidP="005E21E9">
      <w:pPr>
        <w:pStyle w:val="Default"/>
        <w:numPr>
          <w:ilvl w:val="0"/>
          <w:numId w:val="1"/>
        </w:numPr>
        <w:ind w:left="567" w:hanging="567"/>
        <w:jc w:val="both"/>
        <w:rPr>
          <w:sz w:val="26"/>
          <w:szCs w:val="26"/>
          <w:lang w:val="es-MX"/>
        </w:rPr>
      </w:pPr>
      <w:r w:rsidRPr="005E21E9">
        <w:rPr>
          <w:sz w:val="26"/>
          <w:szCs w:val="26"/>
          <w:lang w:val="es-MX"/>
        </w:rPr>
        <w:t>Ambas partes están de acuerdo en rescindir el mencionado Contrato, y a devolverse las prestaciones que mutuamente se hubieren entregado.</w:t>
      </w:r>
    </w:p>
    <w:p w14:paraId="3F7A3EAF" w14:textId="77777777" w:rsidR="00F37D18" w:rsidRPr="00F37D18" w:rsidRDefault="00F37D18" w:rsidP="002A1BAE">
      <w:pPr>
        <w:pBdr>
          <w:bottom w:val="single" w:sz="6" w:space="0" w:color="auto"/>
        </w:pBdr>
        <w:rPr>
          <w:sz w:val="26"/>
          <w:szCs w:val="26"/>
          <w:lang w:val="es-MX"/>
        </w:rPr>
      </w:pPr>
    </w:p>
    <w:p w14:paraId="4FC3A1F4" w14:textId="0220AAC1" w:rsidR="00F37D18" w:rsidRDefault="00F37D18" w:rsidP="002A1BAE">
      <w:pPr>
        <w:pBdr>
          <w:bottom w:val="single" w:sz="6" w:space="0" w:color="auto"/>
        </w:pBdr>
        <w:jc w:val="center"/>
        <w:rPr>
          <w:b/>
          <w:sz w:val="26"/>
          <w:szCs w:val="26"/>
          <w:lang w:val="es-MX"/>
        </w:rPr>
      </w:pPr>
      <w:r w:rsidRPr="00F37D18">
        <w:rPr>
          <w:b/>
          <w:sz w:val="26"/>
          <w:szCs w:val="26"/>
          <w:lang w:val="es-MX"/>
        </w:rPr>
        <w:t xml:space="preserve">C L </w:t>
      </w:r>
      <w:proofErr w:type="spellStart"/>
      <w:r w:rsidRPr="00F37D18">
        <w:rPr>
          <w:b/>
          <w:sz w:val="26"/>
          <w:szCs w:val="26"/>
          <w:lang w:val="es-MX"/>
        </w:rPr>
        <w:t>Á</w:t>
      </w:r>
      <w:proofErr w:type="spellEnd"/>
      <w:r w:rsidRPr="00F37D18">
        <w:rPr>
          <w:b/>
          <w:sz w:val="26"/>
          <w:szCs w:val="26"/>
          <w:lang w:val="es-MX"/>
        </w:rPr>
        <w:t xml:space="preserve"> U S U L A S</w:t>
      </w:r>
    </w:p>
    <w:p w14:paraId="3A4368C8" w14:textId="35202151" w:rsidR="005E21E9" w:rsidRPr="00287D01" w:rsidRDefault="005E21E9" w:rsidP="002A1BAE">
      <w:pPr>
        <w:pBdr>
          <w:bottom w:val="single" w:sz="6" w:space="0" w:color="auto"/>
        </w:pBdr>
        <w:jc w:val="center"/>
        <w:rPr>
          <w:b/>
          <w:sz w:val="10"/>
          <w:szCs w:val="10"/>
          <w:lang w:val="es-MX"/>
        </w:rPr>
      </w:pPr>
    </w:p>
    <w:p w14:paraId="021C6AA4" w14:textId="77777777" w:rsidR="00F37D18" w:rsidRPr="00F37D18" w:rsidRDefault="00F37D18" w:rsidP="002A1BAE">
      <w:pPr>
        <w:pBdr>
          <w:bottom w:val="single" w:sz="6" w:space="0" w:color="auto"/>
        </w:pBdr>
        <w:rPr>
          <w:sz w:val="26"/>
          <w:szCs w:val="26"/>
          <w:lang w:val="es-MX"/>
        </w:rPr>
      </w:pPr>
      <w:r w:rsidRPr="00F37D18">
        <w:rPr>
          <w:b/>
          <w:sz w:val="26"/>
          <w:szCs w:val="26"/>
          <w:lang w:val="es-MX"/>
        </w:rPr>
        <w:t>PRIMERA. -</w:t>
      </w:r>
      <w:r w:rsidRPr="00F37D18">
        <w:rPr>
          <w:sz w:val="26"/>
          <w:szCs w:val="26"/>
          <w:lang w:val="es-MX"/>
        </w:rPr>
        <w:t xml:space="preserve"> “LA EMPRESA” y “EL CLIENTE”, por así convenir a sus intereses, por medio de este instrumento RESCINDEN el Contrato referido en la Declaración I devolviéndose las prestaciones que mutuamente se hubieren entregado.</w:t>
      </w:r>
    </w:p>
    <w:p w14:paraId="1733C1CA" w14:textId="4717A31D" w:rsidR="00F37D18" w:rsidRDefault="00F37D18" w:rsidP="002A1BAE">
      <w:pPr>
        <w:pBdr>
          <w:bottom w:val="single" w:sz="6" w:space="0" w:color="auto"/>
        </w:pBdr>
        <w:rPr>
          <w:sz w:val="26"/>
          <w:szCs w:val="26"/>
          <w:lang w:val="es-MX"/>
        </w:rPr>
      </w:pPr>
    </w:p>
    <w:p w14:paraId="70D973F0" w14:textId="77777777" w:rsidR="005E21E9" w:rsidRPr="00F37D18" w:rsidRDefault="005E21E9" w:rsidP="002A1BAE">
      <w:pPr>
        <w:pBdr>
          <w:bottom w:val="single" w:sz="6" w:space="0" w:color="auto"/>
        </w:pBdr>
        <w:rPr>
          <w:sz w:val="26"/>
          <w:szCs w:val="26"/>
          <w:lang w:val="es-MX"/>
        </w:rPr>
      </w:pPr>
    </w:p>
    <w:p w14:paraId="379E1C4E" w14:textId="77777777" w:rsidR="00F37D18" w:rsidRPr="00F37D18" w:rsidRDefault="00F37D18" w:rsidP="002A1BAE">
      <w:pPr>
        <w:pBdr>
          <w:bottom w:val="single" w:sz="6" w:space="0" w:color="auto"/>
        </w:pBdr>
        <w:rPr>
          <w:sz w:val="26"/>
          <w:szCs w:val="26"/>
          <w:lang w:val="es-MX"/>
        </w:rPr>
      </w:pPr>
      <w:r w:rsidRPr="00F37D18">
        <w:rPr>
          <w:b/>
          <w:sz w:val="26"/>
          <w:szCs w:val="26"/>
          <w:lang w:val="es-MX"/>
        </w:rPr>
        <w:lastRenderedPageBreak/>
        <w:t>SEGUNDA. -</w:t>
      </w:r>
      <w:r w:rsidRPr="00F37D18">
        <w:rPr>
          <w:sz w:val="26"/>
          <w:szCs w:val="26"/>
          <w:lang w:val="es-MX"/>
        </w:rPr>
        <w:t xml:space="preserve"> Como consecuencia de lo anterior, en este acto, EL CLIENTE hace entrega a LA EMPRESA de la posesión material y jurídica del inmueble materia del Contrato, y LA EMPRESA acepta y recibe dicho predio a su plena satisfacción, con todo lo que en él se contiene sin excepción alguna, quedando en aptitud de comprometer dicho predio como mejor le convenga.</w:t>
      </w:r>
    </w:p>
    <w:p w14:paraId="47B0B679" w14:textId="6141A74F" w:rsidR="00F37D18" w:rsidRPr="002A1BAE" w:rsidRDefault="00F37D18" w:rsidP="002A1BAE">
      <w:pPr>
        <w:pBdr>
          <w:bottom w:val="single" w:sz="6" w:space="0" w:color="auto"/>
        </w:pBdr>
        <w:rPr>
          <w:sz w:val="10"/>
          <w:szCs w:val="10"/>
          <w:lang w:val="es-MX"/>
        </w:rPr>
      </w:pPr>
    </w:p>
    <w:p w14:paraId="61552D80" w14:textId="76E425E0" w:rsidR="00F37D18" w:rsidRPr="00F37D18" w:rsidRDefault="00F37D18" w:rsidP="002A1BAE">
      <w:pPr>
        <w:pBdr>
          <w:bottom w:val="single" w:sz="6" w:space="0" w:color="auto"/>
        </w:pBdr>
        <w:rPr>
          <w:sz w:val="26"/>
          <w:szCs w:val="26"/>
          <w:lang w:val="es-MX"/>
        </w:rPr>
      </w:pPr>
      <w:r w:rsidRPr="00F37D18">
        <w:rPr>
          <w:b/>
          <w:sz w:val="26"/>
          <w:szCs w:val="26"/>
          <w:lang w:val="es-MX"/>
        </w:rPr>
        <w:t>TERCERA. -</w:t>
      </w:r>
      <w:r w:rsidRPr="00F37D18">
        <w:rPr>
          <w:sz w:val="26"/>
          <w:szCs w:val="26"/>
          <w:lang w:val="es-MX"/>
        </w:rPr>
        <w:t xml:space="preserve"> Por su parte, LA EMPRESA devuelve a EL CLIENTE la cantidad de $</w:t>
      </w:r>
      <w:r w:rsidR="005E21E9">
        <w:rPr>
          <w:sz w:val="26"/>
          <w:szCs w:val="26"/>
          <w:lang w:val="es-MX"/>
        </w:rPr>
        <w:t>26,995.50</w:t>
      </w:r>
      <w:r w:rsidRPr="00F37D18">
        <w:rPr>
          <w:sz w:val="26"/>
          <w:szCs w:val="26"/>
          <w:lang w:val="es-MX"/>
        </w:rPr>
        <w:t xml:space="preserve"> dólares por concepto de las cantidades abonadas al precio del mencionado predio, cantidad que se devuelve en Certificados </w:t>
      </w:r>
      <w:proofErr w:type="spellStart"/>
      <w:r w:rsidRPr="00F37D18">
        <w:rPr>
          <w:sz w:val="26"/>
          <w:szCs w:val="26"/>
          <w:lang w:val="es-MX"/>
        </w:rPr>
        <w:t>ValOro</w:t>
      </w:r>
      <w:proofErr w:type="spellEnd"/>
      <w:r w:rsidRPr="00F37D18">
        <w:rPr>
          <w:sz w:val="26"/>
          <w:szCs w:val="26"/>
          <w:lang w:val="es-MX"/>
        </w:rPr>
        <w:t xml:space="preserve"> (FOLIO CV</w:t>
      </w:r>
      <w:r w:rsidR="005E21E9">
        <w:rPr>
          <w:sz w:val="26"/>
          <w:szCs w:val="26"/>
          <w:lang w:val="es-MX"/>
        </w:rPr>
        <w:t>0</w:t>
      </w:r>
      <w:r w:rsidR="00D3515B">
        <w:rPr>
          <w:sz w:val="26"/>
          <w:szCs w:val="26"/>
          <w:lang w:val="es-MX"/>
        </w:rPr>
        <w:t>7</w:t>
      </w:r>
      <w:r w:rsidR="005E21E9">
        <w:rPr>
          <w:sz w:val="26"/>
          <w:szCs w:val="26"/>
          <w:lang w:val="es-MX"/>
        </w:rPr>
        <w:t>0922</w:t>
      </w:r>
      <w:r w:rsidRPr="00F37D18">
        <w:rPr>
          <w:sz w:val="26"/>
          <w:szCs w:val="26"/>
          <w:lang w:val="es-MX"/>
        </w:rPr>
        <w:t>-1), los cuales son canjeables o intercambiables por pago de enganche para compra de terreno en el desarrollo turístico Rancho Tecate Resort Country Club, expresando EL CLIENTE su entera satisfacción y extendiendo el recibo más amplio que en derecho proceda,</w:t>
      </w:r>
    </w:p>
    <w:p w14:paraId="1BBF76C5" w14:textId="0FEA56F0" w:rsidR="00F37D18" w:rsidRPr="002A1BAE" w:rsidRDefault="00F37D18" w:rsidP="002A1BAE">
      <w:pPr>
        <w:pBdr>
          <w:bottom w:val="single" w:sz="6" w:space="0" w:color="auto"/>
        </w:pBdr>
        <w:rPr>
          <w:sz w:val="10"/>
          <w:szCs w:val="10"/>
          <w:lang w:val="es-MX"/>
        </w:rPr>
      </w:pPr>
    </w:p>
    <w:p w14:paraId="1B3C334B" w14:textId="77777777" w:rsidR="00F37D18" w:rsidRPr="00F37D18" w:rsidRDefault="00F37D18" w:rsidP="002A1BAE">
      <w:pPr>
        <w:pBdr>
          <w:bottom w:val="single" w:sz="6" w:space="0" w:color="auto"/>
        </w:pBdr>
        <w:rPr>
          <w:sz w:val="26"/>
          <w:szCs w:val="26"/>
          <w:lang w:val="es-MX"/>
        </w:rPr>
      </w:pPr>
      <w:r w:rsidRPr="00F37D18">
        <w:rPr>
          <w:b/>
          <w:sz w:val="26"/>
          <w:szCs w:val="26"/>
          <w:lang w:val="es-MX"/>
        </w:rPr>
        <w:t>CUARTA. -</w:t>
      </w:r>
      <w:r w:rsidRPr="00F37D18">
        <w:rPr>
          <w:sz w:val="26"/>
          <w:szCs w:val="26"/>
          <w:lang w:val="es-MX"/>
        </w:rPr>
        <w:t xml:space="preserve"> En virtud de lo anterior, las partes se dan por satisfechas de las prestaciones que se han devuelto, extendiendo el más amplio finiquito, y se liberan mutuamente de cualquier otra prestación presente o futura que pudieran deberse con motivo de la celebración del referido Contrato.</w:t>
      </w:r>
    </w:p>
    <w:p w14:paraId="6F8881E9" w14:textId="62E42CE4" w:rsidR="00F37D18" w:rsidRPr="002A1BAE" w:rsidRDefault="00F37D18" w:rsidP="002A1BAE">
      <w:pPr>
        <w:pBdr>
          <w:bottom w:val="single" w:sz="6" w:space="0" w:color="auto"/>
        </w:pBdr>
        <w:rPr>
          <w:sz w:val="10"/>
          <w:szCs w:val="10"/>
          <w:lang w:val="es-MX"/>
        </w:rPr>
      </w:pPr>
    </w:p>
    <w:p w14:paraId="62ECB44A" w14:textId="77777777" w:rsidR="00F37D18" w:rsidRPr="00F37D18" w:rsidRDefault="00F37D18" w:rsidP="002A1BAE">
      <w:pPr>
        <w:pBdr>
          <w:bottom w:val="single" w:sz="6" w:space="0" w:color="auto"/>
        </w:pBdr>
        <w:rPr>
          <w:sz w:val="26"/>
          <w:szCs w:val="26"/>
          <w:lang w:val="es-MX"/>
        </w:rPr>
      </w:pPr>
      <w:r w:rsidRPr="00F37D18">
        <w:rPr>
          <w:b/>
          <w:sz w:val="26"/>
          <w:szCs w:val="26"/>
          <w:lang w:val="es-MX"/>
        </w:rPr>
        <w:t>QUINTA. -</w:t>
      </w:r>
      <w:r w:rsidRPr="00F37D18">
        <w:rPr>
          <w:sz w:val="26"/>
          <w:szCs w:val="26"/>
          <w:lang w:val="es-MX"/>
        </w:rPr>
        <w:t xml:space="preserve"> Ambas partes declaran que no ha existido lesión, dolo, error, mala fe, o presión de ningún tipo y que ambas se reconocen la personalidad y capacidad para suscribir el presente convenio.</w:t>
      </w:r>
    </w:p>
    <w:p w14:paraId="2DCD6369" w14:textId="50B145F6" w:rsidR="00F37D18" w:rsidRPr="00287D01" w:rsidRDefault="00F37D18" w:rsidP="002A1BAE">
      <w:pPr>
        <w:pBdr>
          <w:bottom w:val="single" w:sz="6" w:space="0" w:color="auto"/>
        </w:pBdr>
        <w:rPr>
          <w:sz w:val="10"/>
          <w:szCs w:val="10"/>
          <w:lang w:val="es-MX"/>
        </w:rPr>
      </w:pPr>
    </w:p>
    <w:p w14:paraId="3B6B7588" w14:textId="0799CBF9" w:rsidR="00F37D18" w:rsidRDefault="00F37D18" w:rsidP="002A1BAE">
      <w:pPr>
        <w:pBdr>
          <w:bottom w:val="single" w:sz="6" w:space="0" w:color="auto"/>
        </w:pBdr>
        <w:rPr>
          <w:color w:val="000000"/>
          <w:sz w:val="26"/>
          <w:szCs w:val="26"/>
          <w:lang w:val="es-MX"/>
        </w:rPr>
      </w:pPr>
      <w:r w:rsidRPr="00F37D18">
        <w:rPr>
          <w:b/>
          <w:color w:val="000000"/>
          <w:sz w:val="26"/>
          <w:szCs w:val="26"/>
          <w:lang w:val="es-MX"/>
        </w:rPr>
        <w:t>LEIDO</w:t>
      </w:r>
      <w:r w:rsidRPr="00F37D18">
        <w:rPr>
          <w:color w:val="000000"/>
          <w:sz w:val="26"/>
          <w:szCs w:val="26"/>
          <w:lang w:val="es-MX"/>
        </w:rPr>
        <w:t xml:space="preserve"> que fue el contenido del presente Convenio ante las partes y los testigos que dan fe y conscientes de su fuerza y alcance legal, lo ratifican y firman por duplicado en la ciudad de Tecate Baja California, el día </w:t>
      </w:r>
      <w:r w:rsidR="005E21E9">
        <w:rPr>
          <w:color w:val="000000"/>
          <w:sz w:val="26"/>
          <w:szCs w:val="26"/>
          <w:lang w:val="es-MX"/>
        </w:rPr>
        <w:t>7 de septiembre del 2022</w:t>
      </w:r>
      <w:r w:rsidRPr="00F37D18">
        <w:rPr>
          <w:color w:val="000000"/>
          <w:sz w:val="26"/>
          <w:szCs w:val="26"/>
          <w:lang w:val="es-MX"/>
        </w:rPr>
        <w:t>, quedando un ejemplar en poder de cada uno de los comparecientes</w:t>
      </w:r>
      <w:r w:rsidR="00287D01">
        <w:rPr>
          <w:color w:val="000000"/>
          <w:sz w:val="26"/>
          <w:szCs w:val="26"/>
          <w:lang w:val="es-MX"/>
        </w:rPr>
        <w:t>.</w:t>
      </w:r>
    </w:p>
    <w:p w14:paraId="3232B526" w14:textId="5E5C344A" w:rsidR="00D3515B" w:rsidRDefault="00D3515B" w:rsidP="002A1BAE">
      <w:pPr>
        <w:pBdr>
          <w:bottom w:val="single" w:sz="6" w:space="0" w:color="auto"/>
        </w:pBdr>
        <w:rPr>
          <w:color w:val="000000"/>
          <w:sz w:val="26"/>
          <w:szCs w:val="26"/>
          <w:lang w:val="es-MX"/>
        </w:rPr>
      </w:pPr>
    </w:p>
    <w:p w14:paraId="124EF1A6" w14:textId="79991CF5" w:rsidR="00D3515B" w:rsidRDefault="00D3515B" w:rsidP="002A1BAE">
      <w:pPr>
        <w:pBdr>
          <w:bottom w:val="single" w:sz="6" w:space="0" w:color="auto"/>
        </w:pBdr>
        <w:rPr>
          <w:color w:val="000000"/>
          <w:sz w:val="26"/>
          <w:szCs w:val="26"/>
          <w:lang w:val="es-MX"/>
        </w:rPr>
      </w:pPr>
    </w:p>
    <w:p w14:paraId="146E050B" w14:textId="5BC4230D" w:rsidR="00D3515B" w:rsidRDefault="00D3515B" w:rsidP="002A1BAE">
      <w:pPr>
        <w:pBdr>
          <w:bottom w:val="single" w:sz="6" w:space="0" w:color="auto"/>
        </w:pBdr>
        <w:rPr>
          <w:color w:val="000000"/>
          <w:sz w:val="26"/>
          <w:szCs w:val="26"/>
          <w:lang w:val="es-MX"/>
        </w:rPr>
      </w:pPr>
    </w:p>
    <w:p w14:paraId="0E81A26F" w14:textId="1E4147B4" w:rsidR="00D3515B" w:rsidRDefault="00D3515B" w:rsidP="002A1BAE">
      <w:pPr>
        <w:pBdr>
          <w:bottom w:val="single" w:sz="6" w:space="0" w:color="auto"/>
        </w:pBdr>
        <w:rPr>
          <w:color w:val="000000"/>
          <w:sz w:val="26"/>
          <w:szCs w:val="26"/>
          <w:lang w:val="es-MX"/>
        </w:rPr>
      </w:pPr>
    </w:p>
    <w:tbl>
      <w:tblPr>
        <w:tblStyle w:val="Tablaconcuadrcula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5084"/>
      </w:tblGrid>
      <w:tr w:rsidR="00D3515B" w:rsidRPr="00F37D18" w14:paraId="3C3D87C7" w14:textId="77777777" w:rsidTr="00CE525E">
        <w:tc>
          <w:tcPr>
            <w:tcW w:w="4414" w:type="dxa"/>
          </w:tcPr>
          <w:p w14:paraId="7B33C10B" w14:textId="77777777" w:rsidR="00D3515B" w:rsidRPr="00F37D18" w:rsidRDefault="00D3515B" w:rsidP="00CE525E">
            <w:pPr>
              <w:jc w:val="center"/>
              <w:rPr>
                <w:sz w:val="26"/>
                <w:szCs w:val="26"/>
                <w:lang w:val="es-MX"/>
              </w:rPr>
            </w:pPr>
            <w:r w:rsidRPr="00F37D18">
              <w:rPr>
                <w:b/>
                <w:color w:val="000000"/>
                <w:sz w:val="26"/>
                <w:szCs w:val="26"/>
                <w:lang w:val="es-MX"/>
              </w:rPr>
              <w:t>“EL CLIENTE”</w:t>
            </w:r>
          </w:p>
        </w:tc>
        <w:tc>
          <w:tcPr>
            <w:tcW w:w="5084" w:type="dxa"/>
          </w:tcPr>
          <w:p w14:paraId="0B81C53A" w14:textId="77777777" w:rsidR="00D3515B" w:rsidRPr="00F37D18" w:rsidRDefault="00D3515B" w:rsidP="00CE525E">
            <w:pPr>
              <w:jc w:val="center"/>
              <w:rPr>
                <w:b/>
                <w:color w:val="000000"/>
                <w:sz w:val="26"/>
                <w:szCs w:val="26"/>
                <w:lang w:val="es-MX"/>
              </w:rPr>
            </w:pPr>
            <w:r w:rsidRPr="00F37D18">
              <w:rPr>
                <w:b/>
                <w:color w:val="000000"/>
                <w:sz w:val="26"/>
                <w:szCs w:val="26"/>
                <w:lang w:val="es-MX"/>
              </w:rPr>
              <w:t>“LA EMPRESA”</w:t>
            </w:r>
          </w:p>
          <w:p w14:paraId="0C77E9DC" w14:textId="77777777" w:rsidR="00D3515B" w:rsidRPr="00F37D18" w:rsidRDefault="00D3515B" w:rsidP="00CE525E">
            <w:pPr>
              <w:jc w:val="center"/>
              <w:rPr>
                <w:b/>
                <w:color w:val="000000"/>
                <w:sz w:val="26"/>
                <w:szCs w:val="26"/>
                <w:lang w:val="es-MX"/>
              </w:rPr>
            </w:pPr>
          </w:p>
          <w:p w14:paraId="6CD82CDA" w14:textId="77777777" w:rsidR="00D3515B" w:rsidRPr="00F37D18" w:rsidRDefault="00D3515B" w:rsidP="00CE525E">
            <w:pPr>
              <w:jc w:val="center"/>
              <w:rPr>
                <w:b/>
                <w:color w:val="000000"/>
                <w:sz w:val="26"/>
                <w:szCs w:val="26"/>
                <w:lang w:val="es-MX"/>
              </w:rPr>
            </w:pPr>
          </w:p>
        </w:tc>
      </w:tr>
      <w:tr w:rsidR="00D3515B" w:rsidRPr="00F37D18" w14:paraId="6DB564EA" w14:textId="77777777" w:rsidTr="00CE525E">
        <w:tc>
          <w:tcPr>
            <w:tcW w:w="9498" w:type="dxa"/>
            <w:gridSpan w:val="2"/>
          </w:tcPr>
          <w:p w14:paraId="1F8EBC61" w14:textId="77777777" w:rsidR="00D3515B" w:rsidRPr="00F37D18" w:rsidRDefault="00D3515B" w:rsidP="00CE525E">
            <w:pPr>
              <w:jc w:val="center"/>
              <w:rPr>
                <w:b/>
                <w:color w:val="000000"/>
                <w:sz w:val="26"/>
                <w:szCs w:val="26"/>
                <w:lang w:val="es-MX"/>
              </w:rPr>
            </w:pPr>
            <w:r w:rsidRPr="00F37D18">
              <w:rPr>
                <w:b/>
                <w:color w:val="000000"/>
                <w:sz w:val="26"/>
                <w:szCs w:val="26"/>
                <w:lang w:val="es-MX"/>
              </w:rPr>
              <w:t>TESTIGOS</w:t>
            </w:r>
          </w:p>
          <w:p w14:paraId="41DD9BF9" w14:textId="77777777" w:rsidR="00D3515B" w:rsidRPr="00F37D18" w:rsidRDefault="00D3515B" w:rsidP="00CE525E">
            <w:pPr>
              <w:jc w:val="center"/>
              <w:rPr>
                <w:b/>
                <w:color w:val="000000"/>
                <w:sz w:val="26"/>
                <w:szCs w:val="26"/>
                <w:lang w:val="es-MX"/>
              </w:rPr>
            </w:pPr>
          </w:p>
        </w:tc>
      </w:tr>
      <w:tr w:rsidR="00D3515B" w:rsidRPr="00F37D18" w14:paraId="4A1082AC" w14:textId="77777777" w:rsidTr="00CE525E">
        <w:tc>
          <w:tcPr>
            <w:tcW w:w="4414" w:type="dxa"/>
          </w:tcPr>
          <w:p w14:paraId="62ED4D75" w14:textId="77777777" w:rsidR="00D3515B" w:rsidRPr="00F37D18" w:rsidRDefault="00D3515B" w:rsidP="00CE525E">
            <w:pPr>
              <w:rPr>
                <w:sz w:val="26"/>
                <w:szCs w:val="26"/>
                <w:lang w:val="es-MX"/>
              </w:rPr>
            </w:pPr>
          </w:p>
        </w:tc>
        <w:tc>
          <w:tcPr>
            <w:tcW w:w="5084" w:type="dxa"/>
          </w:tcPr>
          <w:p w14:paraId="44C1636F" w14:textId="77777777" w:rsidR="00D3515B" w:rsidRPr="00F37D18" w:rsidRDefault="00D3515B" w:rsidP="00CE525E">
            <w:pPr>
              <w:rPr>
                <w:sz w:val="26"/>
                <w:szCs w:val="26"/>
                <w:lang w:val="es-MX"/>
              </w:rPr>
            </w:pPr>
          </w:p>
        </w:tc>
      </w:tr>
      <w:tr w:rsidR="00D3515B" w:rsidRPr="00F37D18" w14:paraId="1799C766" w14:textId="77777777" w:rsidTr="00CE525E">
        <w:tc>
          <w:tcPr>
            <w:tcW w:w="4414" w:type="dxa"/>
          </w:tcPr>
          <w:p w14:paraId="7671E928" w14:textId="77777777" w:rsidR="00D3515B" w:rsidRPr="00F37D18" w:rsidRDefault="00D3515B" w:rsidP="00CE525E">
            <w:pPr>
              <w:jc w:val="center"/>
              <w:rPr>
                <w:b/>
                <w:color w:val="000000"/>
                <w:sz w:val="26"/>
                <w:szCs w:val="26"/>
                <w:lang w:val="es-MX"/>
              </w:rPr>
            </w:pPr>
            <w:r w:rsidRPr="00F37D18">
              <w:rPr>
                <w:b/>
                <w:color w:val="000000"/>
                <w:sz w:val="26"/>
                <w:szCs w:val="26"/>
                <w:lang w:val="es-MX"/>
              </w:rPr>
              <w:t>“EL CLIENTE”</w:t>
            </w:r>
          </w:p>
          <w:p w14:paraId="0B0A9A39" w14:textId="77777777" w:rsidR="00D3515B" w:rsidRPr="00F37D18" w:rsidRDefault="00D3515B" w:rsidP="00CE525E">
            <w:pPr>
              <w:jc w:val="center"/>
              <w:rPr>
                <w:b/>
                <w:color w:val="000000"/>
                <w:sz w:val="26"/>
                <w:szCs w:val="26"/>
                <w:lang w:val="es-MX"/>
              </w:rPr>
            </w:pPr>
          </w:p>
          <w:p w14:paraId="30CB2565" w14:textId="77777777" w:rsidR="00D3515B" w:rsidRPr="00F37D18" w:rsidRDefault="00D3515B" w:rsidP="00CE525E">
            <w:pPr>
              <w:jc w:val="center"/>
              <w:rPr>
                <w:sz w:val="26"/>
                <w:szCs w:val="26"/>
                <w:lang w:val="es-MX"/>
              </w:rPr>
            </w:pPr>
            <w:r w:rsidRPr="00F37D18">
              <w:rPr>
                <w:b/>
                <w:color w:val="000000"/>
                <w:sz w:val="26"/>
                <w:szCs w:val="26"/>
                <w:lang w:val="es-MX"/>
              </w:rPr>
              <w:t>_____________________________</w:t>
            </w:r>
          </w:p>
        </w:tc>
        <w:tc>
          <w:tcPr>
            <w:tcW w:w="5084" w:type="dxa"/>
          </w:tcPr>
          <w:p w14:paraId="7C665F5E" w14:textId="77777777" w:rsidR="00D3515B" w:rsidRPr="00F37D18" w:rsidRDefault="00D3515B" w:rsidP="00CE525E">
            <w:pPr>
              <w:pBdr>
                <w:bottom w:val="single" w:sz="6" w:space="31" w:color="auto"/>
              </w:pBdr>
              <w:shd w:val="clear" w:color="auto" w:fill="FFFFFF" w:themeFill="background1"/>
              <w:jc w:val="center"/>
              <w:rPr>
                <w:sz w:val="26"/>
                <w:szCs w:val="26"/>
                <w:lang w:val="es-MX"/>
              </w:rPr>
            </w:pPr>
            <w:r w:rsidRPr="00F37D18">
              <w:rPr>
                <w:b/>
                <w:color w:val="000000"/>
                <w:sz w:val="26"/>
                <w:szCs w:val="26"/>
                <w:lang w:val="es-MX"/>
              </w:rPr>
              <w:t>“LA EMPRESA”</w:t>
            </w:r>
          </w:p>
          <w:p w14:paraId="7E658484" w14:textId="77777777" w:rsidR="00D3515B" w:rsidRPr="00F37D18" w:rsidRDefault="00D3515B" w:rsidP="00CE525E">
            <w:pPr>
              <w:rPr>
                <w:sz w:val="26"/>
                <w:szCs w:val="26"/>
                <w:lang w:val="es-MX"/>
              </w:rPr>
            </w:pPr>
          </w:p>
        </w:tc>
      </w:tr>
      <w:tr w:rsidR="00D3515B" w:rsidRPr="00F37D18" w14:paraId="1C51CD7C" w14:textId="77777777" w:rsidTr="00CE525E">
        <w:tc>
          <w:tcPr>
            <w:tcW w:w="4414" w:type="dxa"/>
          </w:tcPr>
          <w:p w14:paraId="018348E2" w14:textId="77777777" w:rsidR="00D3515B" w:rsidRPr="00F37D18" w:rsidRDefault="00D3515B" w:rsidP="00CE525E">
            <w:pPr>
              <w:rPr>
                <w:sz w:val="26"/>
                <w:szCs w:val="26"/>
                <w:lang w:val="es-MX"/>
              </w:rPr>
            </w:pPr>
          </w:p>
        </w:tc>
        <w:tc>
          <w:tcPr>
            <w:tcW w:w="5084" w:type="dxa"/>
          </w:tcPr>
          <w:p w14:paraId="248FBBC1" w14:textId="77777777" w:rsidR="00D3515B" w:rsidRPr="00F37D18" w:rsidRDefault="00D3515B" w:rsidP="00CE525E">
            <w:pPr>
              <w:rPr>
                <w:sz w:val="26"/>
                <w:szCs w:val="26"/>
                <w:lang w:val="es-MX"/>
              </w:rPr>
            </w:pPr>
            <w:r w:rsidRPr="00F37D18">
              <w:rPr>
                <w:sz w:val="26"/>
                <w:szCs w:val="26"/>
                <w:lang w:val="es-MX"/>
              </w:rPr>
              <w:t>Raquel Valles Arellano</w:t>
            </w:r>
          </w:p>
          <w:p w14:paraId="392290B0" w14:textId="77777777" w:rsidR="00D3515B" w:rsidRPr="00F37D18" w:rsidRDefault="00D3515B" w:rsidP="00CE525E">
            <w:pPr>
              <w:rPr>
                <w:sz w:val="26"/>
                <w:szCs w:val="26"/>
                <w:lang w:val="es-MX"/>
              </w:rPr>
            </w:pPr>
            <w:r w:rsidRPr="00F37D18">
              <w:rPr>
                <w:sz w:val="26"/>
                <w:szCs w:val="26"/>
                <w:lang w:val="es-MX"/>
              </w:rPr>
              <w:t>Calle Guerrero Negro #1, ej. Villa Segunda Sección, C.P. 22236, Tijuana, B.C.</w:t>
            </w:r>
          </w:p>
          <w:p w14:paraId="7E159067" w14:textId="77777777" w:rsidR="00D3515B" w:rsidRPr="00F37D18" w:rsidRDefault="00D3515B" w:rsidP="00CE525E">
            <w:pPr>
              <w:rPr>
                <w:sz w:val="26"/>
                <w:szCs w:val="26"/>
                <w:lang w:val="es-MX"/>
              </w:rPr>
            </w:pPr>
          </w:p>
        </w:tc>
      </w:tr>
    </w:tbl>
    <w:p w14:paraId="69F92C88" w14:textId="172E3B12" w:rsidR="00D3515B" w:rsidRDefault="00D3515B" w:rsidP="00D3515B">
      <w:pPr>
        <w:pBdr>
          <w:bottom w:val="single" w:sz="6" w:space="0" w:color="auto"/>
        </w:pBdr>
        <w:rPr>
          <w:color w:val="000000"/>
          <w:sz w:val="26"/>
          <w:szCs w:val="26"/>
          <w:lang w:val="es-MX"/>
        </w:rPr>
      </w:pPr>
    </w:p>
    <w:sectPr w:rsidR="00D3515B" w:rsidSect="00884FF7">
      <w:pgSz w:w="12240" w:h="15840" w:code="1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0EDDB" w14:textId="77777777" w:rsidR="00FB5B4A" w:rsidRDefault="00FB5B4A" w:rsidP="002A1BAE">
      <w:r>
        <w:separator/>
      </w:r>
    </w:p>
  </w:endnote>
  <w:endnote w:type="continuationSeparator" w:id="0">
    <w:p w14:paraId="3D7D0F8F" w14:textId="77777777" w:rsidR="00FB5B4A" w:rsidRDefault="00FB5B4A" w:rsidP="002A1B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5E135" w14:textId="77777777" w:rsidR="00FB5B4A" w:rsidRDefault="00FB5B4A" w:rsidP="002A1BAE">
      <w:r>
        <w:separator/>
      </w:r>
    </w:p>
  </w:footnote>
  <w:footnote w:type="continuationSeparator" w:id="0">
    <w:p w14:paraId="1EDE0D89" w14:textId="77777777" w:rsidR="00FB5B4A" w:rsidRDefault="00FB5B4A" w:rsidP="002A1B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769F2"/>
    <w:multiLevelType w:val="hybridMultilevel"/>
    <w:tmpl w:val="4412B846"/>
    <w:lvl w:ilvl="0" w:tplc="369C8156">
      <w:start w:val="1"/>
      <w:numFmt w:val="upperRoman"/>
      <w:lvlText w:val="%1-"/>
      <w:lvlJc w:val="left"/>
      <w:pPr>
        <w:ind w:left="1080" w:hanging="72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5032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D18"/>
    <w:rsid w:val="00287D01"/>
    <w:rsid w:val="002A1BAE"/>
    <w:rsid w:val="002C77F4"/>
    <w:rsid w:val="005E21E9"/>
    <w:rsid w:val="00C03842"/>
    <w:rsid w:val="00D3515B"/>
    <w:rsid w:val="00F37D18"/>
    <w:rsid w:val="00FB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8743D"/>
  <w15:chartTrackingRefBased/>
  <w15:docId w15:val="{E6749EC3-B2FD-4C4E-A768-66C64CECA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D18"/>
    <w:pPr>
      <w:spacing w:after="0" w:line="240" w:lineRule="auto"/>
      <w:jc w:val="both"/>
    </w:pPr>
    <w:rPr>
      <w:rFonts w:ascii="Times New Roman" w:eastAsia="Calibri" w:hAnsi="Times New Roman" w:cs="Times New Roman"/>
      <w:sz w:val="28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F37D1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table" w:styleId="Tablaconcuadrcula">
    <w:name w:val="Table Grid"/>
    <w:basedOn w:val="Tablanormal"/>
    <w:uiPriority w:val="39"/>
    <w:rsid w:val="00F37D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E21E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A1BA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A1BAE"/>
    <w:rPr>
      <w:rFonts w:ascii="Times New Roman" w:eastAsia="Calibri" w:hAnsi="Times New Roman" w:cs="Times New Roman"/>
      <w:sz w:val="28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2A1BA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A1BAE"/>
    <w:rPr>
      <w:rFonts w:ascii="Times New Roman" w:eastAsia="Calibri" w:hAnsi="Times New Roman" w:cs="Times New Roman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636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Kathya Carrillo</dc:creator>
  <cp:keywords/>
  <dc:description/>
  <cp:lastModifiedBy>Kathya Carrillo</cp:lastModifiedBy>
  <cp:revision>1</cp:revision>
  <dcterms:created xsi:type="dcterms:W3CDTF">2022-09-06T21:43:00Z</dcterms:created>
  <dcterms:modified xsi:type="dcterms:W3CDTF">2022-09-06T22:50:00Z</dcterms:modified>
</cp:coreProperties>
</file>