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Gonzalez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Class 05 R graphics intro </w:t>
      </w:r>
      <w:r>
        <w:br w:type="textWrapping"/>
      </w:r>
      <w:r>
        <w:br w:type="textWrapping"/>
      </w:r>
      <w:r>
        <w:rPr>
          <w:rStyle w:val="CommentTok"/>
        </w:rPr>
        <w:t xml:space="preserve">#My first boxplot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summary of x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-2.89431 -0.71768 -0.02951 -0.01315  0.67607  3.64357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#Hands on session 1</w:t>
      </w:r>
      <w:r>
        <w:br w:type="textWrapping"/>
      </w:r>
      <w:r>
        <w:rPr>
          <w:rStyle w:val="NormalTok"/>
        </w:rPr>
        <w:t xml:space="preserve">df_weight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(df_weight,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 and Wt"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#Barplot with feature counts</w:t>
      </w:r>
      <w:r>
        <w:br w:type="textWrapping"/>
      </w:r>
      <w:r>
        <w:rPr>
          <w:rStyle w:val="NormalTok"/>
        </w:rPr>
        <w:t xml:space="preserve">df_featureCounts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"./bimm143_05_rstats/feature_counts.txt"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df_featureCounts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df_featureCounts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"Feature 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#histogram?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(freq) x$counts else x$density: the condition has length &gt; 1</w:t>
      </w:r>
      <w:r>
        <w:br w:type="textWrapping"/>
      </w:r>
      <w:r>
        <w:rPr>
          <w:rStyle w:val="VerbatimChar"/>
        </w:rPr>
        <w:t xml:space="preserve">## and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(!freq) "Density" else "Frequency": the condition has length</w:t>
      </w:r>
      <w:r>
        <w:br w:type="textWrapping"/>
      </w:r>
      <w:r>
        <w:rPr>
          <w:rStyle w:val="VerbatimChar"/>
        </w:rPr>
        <w:t xml:space="preserve">## &gt; 1 and only the first element will be used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df_maleFemaleCounts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"./bimm143_05_rstats/male_female_counts.txt"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(df_maleFemaleCounts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(df_maleFemaleCounts)),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df_maleFemaleCounts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#changing margin so we can see labels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#Coloring by value</w:t>
      </w:r>
      <w:r>
        <w:br w:type="textWrapping"/>
      </w:r>
      <w:r>
        <w:rPr>
          <w:rStyle w:val="NormalTok"/>
        </w:rPr>
        <w:t xml:space="preserve">df_upDown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(df_upDown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df_upDown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df_upDown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#coloring by density</w:t>
      </w:r>
      <w:r>
        <w:br w:type="textWrapping"/>
      </w: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"./bimm143_05_rstats/expression_methylation.txt"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#get indexes of expr greater than 0</w:t>
      </w:r>
      <w:r>
        <w:br w:type="textWrapping"/>
      </w:r>
      <w:r>
        <w:rPr>
          <w:rStyle w:val="NormalTok"/>
        </w:rPr>
        <w:t xml:space="preserve">indexes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#create custom colring based on density</w:t>
      </w:r>
      <w:r>
        <w:br w:type="textWrapping"/>
      </w:r>
      <w:r>
        <w:rPr>
          <w:rStyle w:val="NormalTok"/>
        </w:rPr>
        <w:t xml:space="preserve">dcols.custom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gene.meth[indexes],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expression[indexes], </w:t>
      </w:r>
      <w:r>
        <w:rPr>
          <w:rStyle w:val="DataTypeTok"/>
        </w:rPr>
        <w:t xml:space="preserve">colramp=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"purple2"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gene.meth[indexes],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expression[indexes],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dcols.custom)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a804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in R</dc:title>
  <dc:creator>Brandon Gonzalez</dc:creator>
  <dcterms:created xsi:type="dcterms:W3CDTF">2019-01-24T17:27:23Z</dcterms:created>
  <dcterms:modified xsi:type="dcterms:W3CDTF">2019-01-24T17:27:23Z</dcterms:modified>
</cp:coreProperties>
</file>