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F58" w:rsidRDefault="00487F58" w:rsidP="00487F58">
      <w:pPr>
        <w:pStyle w:val="NormalWeb"/>
        <w:shd w:val="clear" w:color="auto" w:fill="FFFEFE"/>
        <w:spacing w:before="225" w:beforeAutospacing="0" w:after="225" w:afterAutospacing="0"/>
        <w:rPr>
          <w:rFonts w:ascii="Georgia" w:hAnsi="Georgia"/>
          <w:color w:val="050000"/>
          <w:sz w:val="26"/>
          <w:szCs w:val="26"/>
        </w:rPr>
      </w:pPr>
      <w:r>
        <w:rPr>
          <w:rFonts w:ascii="Georgia" w:hAnsi="Georgia"/>
          <w:color w:val="050000"/>
          <w:sz w:val="26"/>
          <w:szCs w:val="26"/>
          <w:shd w:val="clear" w:color="auto" w:fill="FFFEFE"/>
        </w:rPr>
        <w:t>Marilyn Monroe (1926-1962) Model, actress, singer and arguably one of the most famous women of the twentieth century. Monroe has become an iconic representative of fame and female beauty. She is widely regarded as one of the most influential figures in American culture.</w:t>
      </w:r>
      <w:r w:rsidRPr="00487F58">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 xml:space="preserve">Monroe was born, Norma </w:t>
      </w:r>
      <w:proofErr w:type="spellStart"/>
      <w:r>
        <w:rPr>
          <w:rFonts w:ascii="Georgia" w:hAnsi="Georgia"/>
          <w:color w:val="050000"/>
          <w:sz w:val="26"/>
          <w:szCs w:val="26"/>
          <w:shd w:val="clear" w:color="auto" w:fill="FFFEFE"/>
        </w:rPr>
        <w:t>Jeane</w:t>
      </w:r>
      <w:proofErr w:type="spellEnd"/>
      <w:r>
        <w:rPr>
          <w:rFonts w:ascii="Georgia" w:hAnsi="Georgia"/>
          <w:color w:val="050000"/>
          <w:sz w:val="26"/>
          <w:szCs w:val="26"/>
          <w:shd w:val="clear" w:color="auto" w:fill="FFFEFE"/>
        </w:rPr>
        <w:t xml:space="preserve"> Mortenson, in June 1926. Her mother was Gladys Pearl Baker (née Monroe, 1902–84) </w:t>
      </w:r>
      <w:proofErr w:type="gramStart"/>
      <w:r>
        <w:rPr>
          <w:rFonts w:ascii="Georgia" w:hAnsi="Georgia"/>
          <w:color w:val="050000"/>
          <w:sz w:val="26"/>
          <w:szCs w:val="26"/>
          <w:shd w:val="clear" w:color="auto" w:fill="FFFEFE"/>
        </w:rPr>
        <w:t>Her</w:t>
      </w:r>
      <w:proofErr w:type="gramEnd"/>
      <w:r>
        <w:rPr>
          <w:rFonts w:ascii="Georgia" w:hAnsi="Georgia"/>
          <w:color w:val="050000"/>
          <w:sz w:val="26"/>
          <w:szCs w:val="26"/>
          <w:shd w:val="clear" w:color="auto" w:fill="FFFEFE"/>
        </w:rPr>
        <w:t xml:space="preserve"> father was unknown and she was </w:t>
      </w:r>
      <w:proofErr w:type="spellStart"/>
      <w:r>
        <w:rPr>
          <w:rFonts w:ascii="Georgia" w:hAnsi="Georgia"/>
          <w:color w:val="050000"/>
          <w:sz w:val="26"/>
          <w:szCs w:val="26"/>
          <w:shd w:val="clear" w:color="auto" w:fill="FFFEFE"/>
        </w:rPr>
        <w:t>baptised</w:t>
      </w:r>
      <w:proofErr w:type="spellEnd"/>
      <w:r>
        <w:rPr>
          <w:rFonts w:ascii="Georgia" w:hAnsi="Georgia"/>
          <w:color w:val="050000"/>
          <w:sz w:val="26"/>
          <w:szCs w:val="26"/>
          <w:shd w:val="clear" w:color="auto" w:fill="FFFEFE"/>
        </w:rPr>
        <w:t xml:space="preserve"> as Norma </w:t>
      </w:r>
      <w:proofErr w:type="spellStart"/>
      <w:r>
        <w:rPr>
          <w:rFonts w:ascii="Georgia" w:hAnsi="Georgia"/>
          <w:color w:val="050000"/>
          <w:sz w:val="26"/>
          <w:szCs w:val="26"/>
          <w:shd w:val="clear" w:color="auto" w:fill="FFFEFE"/>
        </w:rPr>
        <w:t>Jeane</w:t>
      </w:r>
      <w:proofErr w:type="spellEnd"/>
      <w:r>
        <w:rPr>
          <w:rFonts w:ascii="Georgia" w:hAnsi="Georgia"/>
          <w:color w:val="050000"/>
          <w:sz w:val="26"/>
          <w:szCs w:val="26"/>
          <w:shd w:val="clear" w:color="auto" w:fill="FFFEFE"/>
        </w:rPr>
        <w:t xml:space="preserve"> Baker. Her mother Gladys had a turbulent mental state and struggled to cope with bringing up her children. For the first six years, Marilyn was brought up by foster parents, Albert and Ida </w:t>
      </w:r>
      <w:proofErr w:type="spellStart"/>
      <w:r>
        <w:rPr>
          <w:rFonts w:ascii="Georgia" w:hAnsi="Georgia"/>
          <w:color w:val="050000"/>
          <w:sz w:val="26"/>
          <w:szCs w:val="26"/>
          <w:shd w:val="clear" w:color="auto" w:fill="FFFEFE"/>
        </w:rPr>
        <w:t>Bolender</w:t>
      </w:r>
      <w:proofErr w:type="spellEnd"/>
      <w:r>
        <w:rPr>
          <w:rFonts w:ascii="Georgia" w:hAnsi="Georgia"/>
          <w:color w:val="050000"/>
          <w:sz w:val="26"/>
          <w:szCs w:val="26"/>
          <w:shd w:val="clear" w:color="auto" w:fill="FFFEFE"/>
        </w:rPr>
        <w:t xml:space="preserve"> in the town of Hawthorne, California. Her mother then tried to take back Marilyn, but she suffered a mental breakdown and Marilyn was moved between different orphanages and foster homes. The traumatic childhood made her shy and reserved.</w:t>
      </w:r>
      <w:r w:rsidRPr="00487F58">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 xml:space="preserve">Just after her 16th birthday, in 1942, Monroe married her 21-year-old, next-door </w:t>
      </w:r>
      <w:proofErr w:type="spellStart"/>
      <w:r>
        <w:rPr>
          <w:rFonts w:ascii="Georgia" w:hAnsi="Georgia"/>
          <w:color w:val="050000"/>
          <w:sz w:val="26"/>
          <w:szCs w:val="26"/>
          <w:shd w:val="clear" w:color="auto" w:fill="FFFEFE"/>
        </w:rPr>
        <w:t>neighbour</w:t>
      </w:r>
      <w:proofErr w:type="spellEnd"/>
      <w:r>
        <w:rPr>
          <w:rFonts w:ascii="Georgia" w:hAnsi="Georgia"/>
          <w:color w:val="050000"/>
          <w:sz w:val="26"/>
          <w:szCs w:val="26"/>
          <w:shd w:val="clear" w:color="auto" w:fill="FFFEFE"/>
        </w:rPr>
        <w:t xml:space="preserve"> Jimmy Dougherty. Marilyn became a housewife, but the couple were not close, and Monroe reports being bored. In 1943, her husband left to join the Merchant Marines to participate in America’s War effort. They split up shortly after.</w:t>
      </w:r>
      <w:r w:rsidRPr="00487F58">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To earn a living, Marilyn took a job at a local munitions factory in Burbank, California. It was here that Marilyn got her first big break. Photographer David Conover was covering the munitions factory to show women at work for the War effort. He was struck by the beauty and photogenic nature of Norma, and he used her in many of his photographs. This enabled her to start a career as a model, and she was soon featured on the front of many magazine covers.</w:t>
      </w:r>
      <w:r w:rsidRPr="00487F58">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1946 was a pivotal year for Marilyn, she divorced her young husband and changed her name from, the boring, Norma Baker to the more glamorous Marilyn Monroe (after her grandma). She took drama lessons and got her first movie contract with Twentieth Century Fox. Her first few films were low key, but from these beginnings, it gained her more prominent roles in films such as </w:t>
      </w:r>
      <w:r>
        <w:rPr>
          <w:rStyle w:val="Emphasis"/>
          <w:rFonts w:ascii="Georgia" w:hAnsi="Georgia"/>
          <w:color w:val="050000"/>
          <w:sz w:val="26"/>
          <w:szCs w:val="26"/>
          <w:shd w:val="clear" w:color="auto" w:fill="FFFEFE"/>
        </w:rPr>
        <w:t xml:space="preserve">All </w:t>
      </w:r>
      <w:proofErr w:type="gramStart"/>
      <w:r>
        <w:rPr>
          <w:rStyle w:val="Emphasis"/>
          <w:rFonts w:ascii="Georgia" w:hAnsi="Georgia"/>
          <w:color w:val="050000"/>
          <w:sz w:val="26"/>
          <w:szCs w:val="26"/>
          <w:shd w:val="clear" w:color="auto" w:fill="FFFEFE"/>
        </w:rPr>
        <w:t>About</w:t>
      </w:r>
      <w:proofErr w:type="gramEnd"/>
      <w:r>
        <w:rPr>
          <w:rStyle w:val="Emphasis"/>
          <w:rFonts w:ascii="Georgia" w:hAnsi="Georgia"/>
          <w:color w:val="050000"/>
          <w:sz w:val="26"/>
          <w:szCs w:val="26"/>
          <w:shd w:val="clear" w:color="auto" w:fill="FFFEFE"/>
        </w:rPr>
        <w:t xml:space="preserve"> Eve</w:t>
      </w:r>
      <w:r>
        <w:rPr>
          <w:rFonts w:ascii="Georgia" w:hAnsi="Georgia"/>
          <w:color w:val="050000"/>
          <w:sz w:val="26"/>
          <w:szCs w:val="26"/>
          <w:shd w:val="clear" w:color="auto" w:fill="FFFEFE"/>
        </w:rPr>
        <w:t>, </w:t>
      </w:r>
      <w:r>
        <w:rPr>
          <w:rStyle w:val="Emphasis"/>
          <w:rFonts w:ascii="Georgia" w:hAnsi="Georgia"/>
          <w:color w:val="050000"/>
          <w:sz w:val="26"/>
          <w:szCs w:val="26"/>
          <w:shd w:val="clear" w:color="auto" w:fill="FFFEFE"/>
        </w:rPr>
        <w:t>Niagara </w:t>
      </w:r>
      <w:r>
        <w:rPr>
          <w:rFonts w:ascii="Georgia" w:hAnsi="Georgia"/>
          <w:color w:val="050000"/>
          <w:sz w:val="26"/>
          <w:szCs w:val="26"/>
          <w:shd w:val="clear" w:color="auto" w:fill="FFFEFE"/>
        </w:rPr>
        <w:t>and later </w:t>
      </w:r>
      <w:r>
        <w:rPr>
          <w:rStyle w:val="Emphasis"/>
          <w:rFonts w:ascii="Georgia" w:hAnsi="Georgia"/>
          <w:color w:val="050000"/>
          <w:sz w:val="26"/>
          <w:szCs w:val="26"/>
          <w:shd w:val="clear" w:color="auto" w:fill="FFFEFE"/>
        </w:rPr>
        <w:t>Gentleman Prefer Blondes</w:t>
      </w:r>
      <w:r>
        <w:rPr>
          <w:rFonts w:ascii="Georgia" w:hAnsi="Georgia"/>
          <w:color w:val="050000"/>
          <w:sz w:val="26"/>
          <w:szCs w:val="26"/>
          <w:shd w:val="clear" w:color="auto" w:fill="FFFEFE"/>
        </w:rPr>
        <w:t> and </w:t>
      </w:r>
      <w:r>
        <w:rPr>
          <w:rStyle w:val="Emphasis"/>
          <w:rFonts w:ascii="Georgia" w:hAnsi="Georgia"/>
          <w:color w:val="050000"/>
          <w:sz w:val="26"/>
          <w:szCs w:val="26"/>
          <w:shd w:val="clear" w:color="auto" w:fill="FFFEFE"/>
        </w:rPr>
        <w:t>How To Marry A Millionaire</w:t>
      </w:r>
      <w:r>
        <w:rPr>
          <w:rFonts w:ascii="Georgia" w:hAnsi="Georgia"/>
          <w:color w:val="050000"/>
          <w:sz w:val="26"/>
          <w:szCs w:val="26"/>
          <w:shd w:val="clear" w:color="auto" w:fill="FFFEFE"/>
        </w:rPr>
        <w:t>.</w:t>
      </w:r>
      <w:r w:rsidRPr="00487F58">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These successful film roles thrust her into the global limelight. She became an iconic figure of Hollywood glamour and fashion. She was an epitome of sensuality, beauty and effervescence and was naturally photogenic. But she often found the trappings of fame difficult to deal with.</w:t>
      </w:r>
      <w:r w:rsidRPr="00487F58">
        <w:rPr>
          <w:rFonts w:ascii="Georgia" w:hAnsi="Georgia"/>
          <w:color w:val="050000"/>
          <w:sz w:val="26"/>
          <w:szCs w:val="26"/>
          <w:shd w:val="clear" w:color="auto" w:fill="FFFEFE"/>
        </w:rPr>
        <w:t xml:space="preserve"> </w:t>
      </w:r>
      <w:r>
        <w:rPr>
          <w:rFonts w:ascii="Georgia" w:hAnsi="Georgia"/>
          <w:color w:val="050000"/>
          <w:sz w:val="26"/>
          <w:szCs w:val="26"/>
          <w:shd w:val="clear" w:color="auto" w:fill="FFFEFE"/>
        </w:rPr>
        <w:t>In 1954, she married baseball star Joe DiMaggio, a friend of over two years. Monroe was now one of the biggest box-office draws of Hollywood, but her contract, negotiated in 1950, left her paid less than other stars. Also, Monroe didn’t wish to be typecast as a ‘blonde bombshell’ – just playing simple roles in comedies and musicals. In a dispute over pay and choice of acting, she was temporarily suspended by 20th Century Fox, but eventually, they acceded to some of Monroe’s demands and gave her higher pay. In September 1954, she starred in </w:t>
      </w:r>
      <w:r>
        <w:rPr>
          <w:rFonts w:ascii="Georgia" w:hAnsi="Georgia"/>
          <w:i/>
          <w:iCs/>
          <w:color w:val="050000"/>
          <w:sz w:val="26"/>
          <w:szCs w:val="26"/>
          <w:shd w:val="clear" w:color="auto" w:fill="FFFEFE"/>
        </w:rPr>
        <w:t>The Seven Year Itch</w:t>
      </w:r>
      <w:r>
        <w:rPr>
          <w:rFonts w:ascii="Georgia" w:hAnsi="Georgia"/>
          <w:color w:val="050000"/>
          <w:sz w:val="26"/>
          <w:szCs w:val="26"/>
          <w:shd w:val="clear" w:color="auto" w:fill="FFFEFE"/>
        </w:rPr>
        <w:t>, which was released to widespread media interest – after a successful media stunt on Lexington Avenue, New York.</w:t>
      </w:r>
      <w:r w:rsidRPr="00487F58">
        <w:rPr>
          <w:rFonts w:ascii="Georgia" w:hAnsi="Georgia"/>
          <w:color w:val="050000"/>
          <w:sz w:val="26"/>
          <w:szCs w:val="26"/>
        </w:rPr>
        <w:t xml:space="preserve"> </w:t>
      </w:r>
      <w:r>
        <w:rPr>
          <w:rFonts w:ascii="Georgia" w:hAnsi="Georgia"/>
          <w:color w:val="050000"/>
          <w:sz w:val="26"/>
          <w:szCs w:val="26"/>
        </w:rPr>
        <w:t xml:space="preserve">In 1955, she sought greater independence from Fox, and began her own movie production and began studying method acting. Despite the media often being dismissive of Monroe’s potential, her efforts to </w:t>
      </w:r>
      <w:r>
        <w:rPr>
          <w:rFonts w:ascii="Georgia" w:hAnsi="Georgia"/>
          <w:color w:val="050000"/>
          <w:sz w:val="26"/>
          <w:szCs w:val="26"/>
        </w:rPr>
        <w:lastRenderedPageBreak/>
        <w:t>improve acting paid off, and later films received critical acclaim for her wider scope of acting. She was nominated for Golden Globe Best Actress Award for </w:t>
      </w:r>
      <w:r>
        <w:rPr>
          <w:rFonts w:ascii="Georgia" w:hAnsi="Georgia"/>
          <w:i/>
          <w:iCs/>
          <w:color w:val="050000"/>
          <w:sz w:val="26"/>
          <w:szCs w:val="26"/>
        </w:rPr>
        <w:t>Bus Stop (1956)</w:t>
      </w:r>
      <w:r>
        <w:rPr>
          <w:rFonts w:ascii="Georgia" w:hAnsi="Georgia"/>
          <w:color w:val="050000"/>
          <w:sz w:val="26"/>
          <w:szCs w:val="26"/>
        </w:rPr>
        <w:t>. In 1959, she won a Golden Globe for her role in ‘</w:t>
      </w:r>
      <w:r>
        <w:rPr>
          <w:rStyle w:val="Emphasis"/>
          <w:rFonts w:ascii="Georgia" w:hAnsi="Georgia"/>
          <w:color w:val="050000"/>
          <w:sz w:val="26"/>
          <w:szCs w:val="26"/>
        </w:rPr>
        <w:t xml:space="preserve">Some </w:t>
      </w:r>
      <w:proofErr w:type="gramStart"/>
      <w:r>
        <w:rPr>
          <w:rStyle w:val="Emphasis"/>
          <w:rFonts w:ascii="Georgia" w:hAnsi="Georgia"/>
          <w:color w:val="050000"/>
          <w:sz w:val="26"/>
          <w:szCs w:val="26"/>
        </w:rPr>
        <w:t>Like</w:t>
      </w:r>
      <w:proofErr w:type="gramEnd"/>
      <w:r>
        <w:rPr>
          <w:rStyle w:val="Emphasis"/>
          <w:rFonts w:ascii="Georgia" w:hAnsi="Georgia"/>
          <w:color w:val="050000"/>
          <w:sz w:val="26"/>
          <w:szCs w:val="26"/>
        </w:rPr>
        <w:t xml:space="preserve"> It Hot</w:t>
      </w:r>
      <w:r>
        <w:rPr>
          <w:rFonts w:ascii="Georgia" w:hAnsi="Georgia"/>
          <w:color w:val="050000"/>
          <w:sz w:val="26"/>
          <w:szCs w:val="26"/>
        </w:rPr>
        <w:t>‘.</w:t>
      </w:r>
      <w:r>
        <w:rPr>
          <w:rFonts w:ascii="Georgia" w:hAnsi="Georgia"/>
          <w:color w:val="050000"/>
          <w:sz w:val="26"/>
          <w:szCs w:val="26"/>
        </w:rPr>
        <w:t xml:space="preserve"> </w:t>
      </w:r>
      <w:r>
        <w:rPr>
          <w:rFonts w:ascii="Georgia" w:hAnsi="Georgia"/>
          <w:color w:val="050000"/>
          <w:sz w:val="26"/>
          <w:szCs w:val="26"/>
        </w:rPr>
        <w:t>Her relationship with Joe DiMaggio was quickly strained, due to his jealous and controlling nature. Monroe soon filed for divorce, though the couple retained a friendship despite the divorce. Monroe began dating playwright Arthur Miller and in 1956 married. To get married, Monroe converted to Judaism. The marriage received significant media interest for the combination of Miller the left-wing intellectual and Monroe, the perceived ‘dumb blonde’.  The marriage was sometimes referred to, rather unkindly, as “Egghead Weds Hourglass”.</w:t>
      </w:r>
      <w:r>
        <w:rPr>
          <w:rFonts w:ascii="Georgia" w:hAnsi="Georgia"/>
          <w:color w:val="050000"/>
          <w:sz w:val="26"/>
          <w:szCs w:val="26"/>
        </w:rPr>
        <w:t xml:space="preserve"> </w:t>
      </w:r>
      <w:r>
        <w:rPr>
          <w:rFonts w:ascii="Georgia" w:hAnsi="Georgia"/>
          <w:color w:val="050000"/>
          <w:sz w:val="26"/>
          <w:szCs w:val="26"/>
        </w:rPr>
        <w:t>To complicate matters, Miller was under investigation for his alleged “Communist sympathies”, and media bosses encouraged Monroe to end the relationship, but Monroe was unmoved. The FBI opened a file on her, worried about the political views of her husband.</w:t>
      </w:r>
      <w:r>
        <w:rPr>
          <w:rFonts w:ascii="Georgia" w:hAnsi="Georgia"/>
          <w:color w:val="050000"/>
          <w:sz w:val="26"/>
          <w:szCs w:val="26"/>
        </w:rPr>
        <w:t xml:space="preserve"> </w:t>
      </w:r>
      <w:r>
        <w:rPr>
          <w:rFonts w:ascii="Georgia" w:hAnsi="Georgia"/>
          <w:color w:val="050000"/>
          <w:sz w:val="26"/>
          <w:szCs w:val="26"/>
        </w:rPr>
        <w:t xml:space="preserve">In the late 1950s, and early 1960, her health began to deteriorate. She suffered from a Barbiturate addiction and experienced periods of depression. Her marriage to Miller broke down, and she had affairs with Yves </w:t>
      </w:r>
      <w:proofErr w:type="spellStart"/>
      <w:r>
        <w:rPr>
          <w:rFonts w:ascii="Georgia" w:hAnsi="Georgia"/>
          <w:color w:val="050000"/>
          <w:sz w:val="26"/>
          <w:szCs w:val="26"/>
        </w:rPr>
        <w:t>Montand</w:t>
      </w:r>
      <w:proofErr w:type="spellEnd"/>
      <w:r>
        <w:rPr>
          <w:rFonts w:ascii="Georgia" w:hAnsi="Georgia"/>
          <w:color w:val="050000"/>
          <w:sz w:val="26"/>
          <w:szCs w:val="26"/>
        </w:rPr>
        <w:t>, Frank Sinatra and others. During the 1960s, her ill health made shooting films challenging, and production was often delayed. She was still in great demand and often appeared on the front cover of glossy magazines. In 1962, she was invited to the White House to sing for </w:t>
      </w:r>
      <w:hyperlink r:id="rId4" w:history="1">
        <w:r>
          <w:rPr>
            <w:rStyle w:val="Hyperlink"/>
            <w:rFonts w:ascii="Georgia" w:hAnsi="Georgia"/>
            <w:color w:val="000099"/>
            <w:sz w:val="26"/>
            <w:szCs w:val="26"/>
            <w:u w:val="none"/>
          </w:rPr>
          <w:t>J.F. Kennedy’s</w:t>
        </w:r>
      </w:hyperlink>
      <w:r>
        <w:rPr>
          <w:rFonts w:ascii="Georgia" w:hAnsi="Georgia"/>
          <w:color w:val="050000"/>
          <w:sz w:val="26"/>
          <w:szCs w:val="26"/>
        </w:rPr>
        <w:t> birthday.</w:t>
      </w:r>
      <w:r w:rsidRPr="00487F58">
        <w:rPr>
          <w:rFonts w:ascii="Georgia" w:hAnsi="Georgia"/>
          <w:color w:val="050000"/>
          <w:sz w:val="26"/>
          <w:szCs w:val="26"/>
        </w:rPr>
        <w:t xml:space="preserve"> </w:t>
      </w:r>
      <w:r>
        <w:rPr>
          <w:rFonts w:ascii="Georgia" w:hAnsi="Georgia"/>
          <w:color w:val="050000"/>
          <w:sz w:val="26"/>
          <w:szCs w:val="26"/>
        </w:rPr>
        <w:t>Tragically, she died early from an overdose of barbiturates in 1962 aged just 36.</w:t>
      </w:r>
      <w:r>
        <w:rPr>
          <w:rFonts w:ascii="Georgia" w:hAnsi="Georgia"/>
          <w:color w:val="050000"/>
          <w:sz w:val="26"/>
          <w:szCs w:val="26"/>
        </w:rPr>
        <w:t xml:space="preserve"> </w:t>
      </w:r>
      <w:bookmarkStart w:id="0" w:name="_GoBack"/>
      <w:bookmarkEnd w:id="0"/>
      <w:r>
        <w:rPr>
          <w:rFonts w:ascii="Georgia" w:hAnsi="Georgia"/>
          <w:color w:val="050000"/>
          <w:sz w:val="26"/>
          <w:szCs w:val="26"/>
        </w:rPr>
        <w:t>Although Monroe cultivated an image of the ‘dumb blonde’ –</w:t>
      </w:r>
      <w:proofErr w:type="gramStart"/>
      <w:r>
        <w:rPr>
          <w:rFonts w:ascii="Georgia" w:hAnsi="Georgia"/>
          <w:color w:val="050000"/>
          <w:sz w:val="26"/>
          <w:szCs w:val="26"/>
        </w:rPr>
        <w:t>  in</w:t>
      </w:r>
      <w:proofErr w:type="gramEnd"/>
      <w:r>
        <w:rPr>
          <w:rFonts w:ascii="Georgia" w:hAnsi="Georgia"/>
          <w:color w:val="050000"/>
          <w:sz w:val="26"/>
          <w:szCs w:val="26"/>
        </w:rPr>
        <w:t xml:space="preserve"> fact, her image and persona was something she took care to cultivate and develop – through the media and the strength of her acting. Although many were dismissive at the time, she took on the powerful Hollywood studio system and, against expectations, developed her acting career with her own intentions. However, behind her confident public persona, she struggled with relationships and resorted to a heavy drug use, which had a damaging impact on both her mental and physical health. In one sense, Monroe lived the American dream – rising from anonymity to become a famous actress, but it was a dream tinged with sadness for fame did not bring peace of mind or happiness.</w:t>
      </w:r>
    </w:p>
    <w:p w:rsidR="001C5D22" w:rsidRPr="00487F58" w:rsidRDefault="00E2007E" w:rsidP="00487F58">
      <w:pPr>
        <w:pStyle w:val="NormalWeb"/>
        <w:shd w:val="clear" w:color="auto" w:fill="FFFEFE"/>
        <w:spacing w:before="225" w:beforeAutospacing="0" w:after="225" w:afterAutospacing="0"/>
        <w:rPr>
          <w:rFonts w:ascii="Georgia" w:hAnsi="Georgia"/>
          <w:color w:val="050000"/>
          <w:sz w:val="26"/>
          <w:szCs w:val="26"/>
        </w:rPr>
      </w:pPr>
    </w:p>
    <w:sectPr w:rsidR="001C5D22" w:rsidRPr="0048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E1"/>
    <w:rsid w:val="002F629A"/>
    <w:rsid w:val="00487F58"/>
    <w:rsid w:val="006373E1"/>
    <w:rsid w:val="009D36C0"/>
    <w:rsid w:val="00AA4816"/>
    <w:rsid w:val="00EC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A4617-467E-4D56-A116-65807A4D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7F58"/>
    <w:rPr>
      <w:i/>
      <w:iCs/>
    </w:rPr>
  </w:style>
  <w:style w:type="paragraph" w:styleId="NormalWeb">
    <w:name w:val="Normal (Web)"/>
    <w:basedOn w:val="Normal"/>
    <w:uiPriority w:val="99"/>
    <w:unhideWhenUsed/>
    <w:rsid w:val="00487F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7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2473">
      <w:bodyDiv w:val="1"/>
      <w:marLeft w:val="0"/>
      <w:marRight w:val="0"/>
      <w:marTop w:val="0"/>
      <w:marBottom w:val="0"/>
      <w:divBdr>
        <w:top w:val="none" w:sz="0" w:space="0" w:color="auto"/>
        <w:left w:val="none" w:sz="0" w:space="0" w:color="auto"/>
        <w:bottom w:val="none" w:sz="0" w:space="0" w:color="auto"/>
        <w:right w:val="none" w:sz="0" w:space="0" w:color="auto"/>
      </w:divBdr>
    </w:div>
    <w:div w:id="2442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iographyonline.net/politicians/american/j-f-kenne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Evans</dc:creator>
  <cp:keywords/>
  <dc:description/>
  <cp:lastModifiedBy>Brandon Evans</cp:lastModifiedBy>
  <cp:revision>5</cp:revision>
  <dcterms:created xsi:type="dcterms:W3CDTF">2020-07-13T05:30:00Z</dcterms:created>
  <dcterms:modified xsi:type="dcterms:W3CDTF">2020-07-13T05:33:00Z</dcterms:modified>
</cp:coreProperties>
</file>