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B47E5" w14:textId="77777777" w:rsidR="00A46241" w:rsidRDefault="00A46241">
      <w:pPr>
        <w:rPr>
          <w:color w:val="808080"/>
          <w:sz w:val="15"/>
          <w:szCs w:val="15"/>
        </w:rPr>
      </w:pPr>
    </w:p>
    <w:tbl>
      <w:tblPr>
        <w:tblStyle w:val="a"/>
        <w:tblW w:w="1098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715"/>
        <w:gridCol w:w="3855"/>
        <w:gridCol w:w="1150"/>
        <w:gridCol w:w="3260"/>
      </w:tblGrid>
      <w:tr w:rsidR="00A46241" w14:paraId="6DF2C0A8" w14:textId="77777777">
        <w:trPr>
          <w:trHeight w:val="511"/>
        </w:trPr>
        <w:tc>
          <w:tcPr>
            <w:tcW w:w="27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31D1DC55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PROJECT TITLE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AFE6EEF" w14:textId="16C44F44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 </w:t>
            </w:r>
            <w:proofErr w:type="spellStart"/>
            <w:r w:rsidR="003649B2" w:rsidRPr="003649B2">
              <w:rPr>
                <w:color w:val="000000"/>
                <w:sz w:val="18"/>
                <w:szCs w:val="18"/>
              </w:rPr>
              <w:t>CryptoCoinTracker</w:t>
            </w:r>
            <w:proofErr w:type="spellEnd"/>
          </w:p>
        </w:tc>
      </w:tr>
      <w:tr w:rsidR="00A46241" w14:paraId="786173B6" w14:textId="77777777">
        <w:trPr>
          <w:trHeight w:val="549"/>
        </w:trPr>
        <w:tc>
          <w:tcPr>
            <w:tcW w:w="2715" w:type="dxa"/>
            <w:tcBorders>
              <w:top w:val="single" w:sz="18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4D5D436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STUDENT</w:t>
            </w:r>
            <w:r>
              <w:rPr>
                <w:color w:val="000000"/>
                <w:sz w:val="18"/>
                <w:szCs w:val="18"/>
              </w:rPr>
              <w:t xml:space="preserve"> NAME</w:t>
            </w:r>
          </w:p>
        </w:tc>
        <w:tc>
          <w:tcPr>
            <w:tcW w:w="3855" w:type="dxa"/>
            <w:tcBorders>
              <w:top w:val="single" w:sz="18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A3AD3BC" w14:textId="64428128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 w:rsidR="003649B2">
              <w:rPr>
                <w:color w:val="000000"/>
                <w:sz w:val="18"/>
                <w:szCs w:val="18"/>
              </w:rPr>
              <w:t>Brandon Trinkle</w:t>
            </w:r>
          </w:p>
        </w:tc>
        <w:tc>
          <w:tcPr>
            <w:tcW w:w="1150" w:type="dxa"/>
            <w:tcBorders>
              <w:top w:val="single" w:sz="18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DD9D55F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PHONE</w:t>
            </w:r>
          </w:p>
        </w:tc>
        <w:tc>
          <w:tcPr>
            <w:tcW w:w="3260" w:type="dxa"/>
            <w:tcBorders>
              <w:top w:val="single" w:sz="18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8DB83F0" w14:textId="04A76A32" w:rsidR="00A46241" w:rsidRDefault="003649B2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716-787-1049</w:t>
            </w:r>
          </w:p>
        </w:tc>
      </w:tr>
      <w:tr w:rsidR="00A46241" w14:paraId="7899CD4B" w14:textId="77777777">
        <w:trPr>
          <w:trHeight w:val="715"/>
        </w:trPr>
        <w:tc>
          <w:tcPr>
            <w:tcW w:w="2715" w:type="dxa"/>
            <w:tcBorders>
              <w:top w:val="single" w:sz="4" w:space="0" w:color="BFBFBF"/>
              <w:left w:val="single" w:sz="4" w:space="0" w:color="BFBFBF"/>
              <w:bottom w:val="single" w:sz="1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DA1120A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3855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73DEC77" w14:textId="5609F0DF" w:rsidR="00A46241" w:rsidRDefault="003649B2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Btrinkl1@asu.edu</w:t>
            </w:r>
          </w:p>
        </w:tc>
        <w:tc>
          <w:tcPr>
            <w:tcW w:w="115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DA55B1C" w14:textId="77777777" w:rsidR="00A46241" w:rsidRDefault="00A46241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4" w:space="0" w:color="BFBFBF"/>
              <w:left w:val="nil"/>
              <w:bottom w:val="single" w:sz="1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A51EC2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</w:p>
        </w:tc>
      </w:tr>
      <w:tr w:rsidR="00A46241" w14:paraId="39E1C4DF" w14:textId="77777777">
        <w:trPr>
          <w:trHeight w:val="204"/>
        </w:trPr>
        <w:tc>
          <w:tcPr>
            <w:tcW w:w="10980" w:type="dxa"/>
            <w:gridSpan w:val="4"/>
            <w:tcBorders>
              <w:top w:val="single" w:sz="1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bottom"/>
          </w:tcPr>
          <w:p w14:paraId="3F65A7C3" w14:textId="77777777" w:rsidR="00A46241" w:rsidRDefault="00A517F9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 </w:t>
            </w:r>
          </w:p>
        </w:tc>
      </w:tr>
      <w:tr w:rsidR="00A46241" w14:paraId="0ECDF378" w14:textId="77777777">
        <w:trPr>
          <w:trHeight w:val="1440"/>
        </w:trPr>
        <w:tc>
          <w:tcPr>
            <w:tcW w:w="271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54A8178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PURPOSE</w:t>
            </w:r>
            <w:r>
              <w:rPr>
                <w:color w:val="000000"/>
                <w:sz w:val="18"/>
                <w:szCs w:val="18"/>
              </w:rPr>
              <w:br/>
              <w:t xml:space="preserve">Identify how your </w:t>
            </w:r>
            <w:r>
              <w:rPr>
                <w:sz w:val="18"/>
                <w:szCs w:val="18"/>
              </w:rPr>
              <w:t>project solves a problem.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655A5FF" w14:textId="387F180C" w:rsidR="00A46241" w:rsidRDefault="003649B2" w:rsidP="003649B2">
            <w:r w:rsidRPr="003649B2">
              <w:t xml:space="preserve">This project provides users with the ability to monitor cryptocurrency market data through a mobile interface. By fetching real-time data from </w:t>
            </w:r>
            <w:proofErr w:type="spellStart"/>
            <w:r w:rsidRPr="003649B2">
              <w:t>CoinGecko</w:t>
            </w:r>
            <w:proofErr w:type="spellEnd"/>
            <w:r w:rsidRPr="003649B2">
              <w:t>, it avoids using slow or ad-heavy websites and delivers price information directly on an Android device.</w:t>
            </w:r>
          </w:p>
        </w:tc>
      </w:tr>
      <w:tr w:rsidR="00A46241" w14:paraId="1829FD12" w14:textId="77777777">
        <w:trPr>
          <w:trHeight w:val="1440"/>
        </w:trPr>
        <w:tc>
          <w:tcPr>
            <w:tcW w:w="271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E01EF2E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GOALS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br/>
              <w:t xml:space="preserve">A summary of the </w:t>
            </w:r>
            <w:hyperlink r:id="rId6">
              <w:r>
                <w:rPr>
                  <w:color w:val="1155CC"/>
                  <w:sz w:val="18"/>
                  <w:szCs w:val="18"/>
                  <w:u w:val="single"/>
                </w:rPr>
                <w:t>SMART goals</w:t>
              </w:r>
            </w:hyperlink>
            <w:r>
              <w:rPr>
                <w:color w:val="000000"/>
                <w:sz w:val="18"/>
                <w:szCs w:val="18"/>
              </w:rPr>
              <w:t xml:space="preserve"> for your</w:t>
            </w:r>
            <w:r>
              <w:rPr>
                <w:sz w:val="18"/>
                <w:szCs w:val="18"/>
              </w:rPr>
              <w:t xml:space="preserve"> project.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0038CCE" w14:textId="53C7D438" w:rsidR="003649B2" w:rsidRPr="003649B2" w:rsidRDefault="003649B2" w:rsidP="003649B2">
            <w:pPr>
              <w:rPr>
                <w:color w:val="000000"/>
                <w:sz w:val="18"/>
                <w:szCs w:val="18"/>
              </w:rPr>
            </w:pPr>
            <w:r w:rsidRPr="003649B2">
              <w:rPr>
                <w:b/>
                <w:bCs/>
                <w:color w:val="000000"/>
                <w:sz w:val="18"/>
                <w:szCs w:val="18"/>
              </w:rPr>
              <w:t>Specific:</w:t>
            </w:r>
            <w:r w:rsidRPr="003649B2">
              <w:rPr>
                <w:color w:val="000000"/>
                <w:sz w:val="18"/>
                <w:szCs w:val="18"/>
              </w:rPr>
              <w:t xml:space="preserve"> Build an Android app that fetches and displays a list of cryptocurrencies with price data using a public API (</w:t>
            </w:r>
            <w:proofErr w:type="spellStart"/>
            <w:r w:rsidRPr="003649B2">
              <w:rPr>
                <w:color w:val="000000"/>
                <w:sz w:val="18"/>
                <w:szCs w:val="18"/>
              </w:rPr>
              <w:t>CoinGecko</w:t>
            </w:r>
            <w:proofErr w:type="spellEnd"/>
            <w:r w:rsidRPr="003649B2">
              <w:rPr>
                <w:color w:val="000000"/>
                <w:sz w:val="18"/>
                <w:szCs w:val="18"/>
              </w:rPr>
              <w:t>).</w:t>
            </w:r>
          </w:p>
          <w:p w14:paraId="433D7FC5" w14:textId="77777777" w:rsidR="003649B2" w:rsidRPr="003649B2" w:rsidRDefault="003649B2" w:rsidP="003649B2">
            <w:pPr>
              <w:ind w:left="91"/>
              <w:rPr>
                <w:color w:val="000000"/>
                <w:sz w:val="18"/>
                <w:szCs w:val="18"/>
              </w:rPr>
            </w:pPr>
          </w:p>
          <w:p w14:paraId="295B869A" w14:textId="77777777" w:rsidR="003649B2" w:rsidRPr="003649B2" w:rsidRDefault="003649B2" w:rsidP="003649B2">
            <w:pPr>
              <w:rPr>
                <w:color w:val="000000"/>
                <w:sz w:val="18"/>
                <w:szCs w:val="18"/>
              </w:rPr>
            </w:pPr>
            <w:r w:rsidRPr="003649B2">
              <w:rPr>
                <w:b/>
                <w:bCs/>
                <w:color w:val="000000"/>
                <w:sz w:val="18"/>
                <w:szCs w:val="18"/>
              </w:rPr>
              <w:t>Measurable</w:t>
            </w:r>
            <w:r w:rsidRPr="003649B2">
              <w:rPr>
                <w:color w:val="000000"/>
                <w:sz w:val="18"/>
                <w:szCs w:val="18"/>
              </w:rPr>
              <w:t xml:space="preserve">: Display data in a scrollable list with at least 10 cryptocurrencies updating via </w:t>
            </w:r>
            <w:proofErr w:type="spellStart"/>
            <w:r w:rsidRPr="003649B2">
              <w:rPr>
                <w:color w:val="000000"/>
                <w:sz w:val="18"/>
                <w:szCs w:val="18"/>
              </w:rPr>
              <w:t>LiveData</w:t>
            </w:r>
            <w:proofErr w:type="spellEnd"/>
            <w:r w:rsidRPr="003649B2">
              <w:rPr>
                <w:color w:val="000000"/>
                <w:sz w:val="18"/>
                <w:szCs w:val="18"/>
              </w:rPr>
              <w:t>.</w:t>
            </w:r>
          </w:p>
          <w:p w14:paraId="37479A36" w14:textId="77777777" w:rsidR="003649B2" w:rsidRPr="003649B2" w:rsidRDefault="003649B2" w:rsidP="003649B2">
            <w:pPr>
              <w:ind w:left="91"/>
              <w:rPr>
                <w:color w:val="000000"/>
                <w:sz w:val="18"/>
                <w:szCs w:val="18"/>
              </w:rPr>
            </w:pPr>
          </w:p>
          <w:p w14:paraId="50F3E268" w14:textId="77777777" w:rsidR="003649B2" w:rsidRPr="003649B2" w:rsidRDefault="003649B2" w:rsidP="003649B2">
            <w:pPr>
              <w:rPr>
                <w:color w:val="000000"/>
                <w:sz w:val="18"/>
                <w:szCs w:val="18"/>
              </w:rPr>
            </w:pPr>
            <w:r w:rsidRPr="003649B2">
              <w:rPr>
                <w:b/>
                <w:bCs/>
                <w:color w:val="000000"/>
                <w:sz w:val="18"/>
                <w:szCs w:val="18"/>
              </w:rPr>
              <w:t>Achievable</w:t>
            </w:r>
            <w:r w:rsidRPr="003649B2">
              <w:rPr>
                <w:color w:val="000000"/>
                <w:sz w:val="18"/>
                <w:szCs w:val="18"/>
              </w:rPr>
              <w:t xml:space="preserve">: Use Retrofit, </w:t>
            </w:r>
            <w:proofErr w:type="spellStart"/>
            <w:r w:rsidRPr="003649B2">
              <w:rPr>
                <w:color w:val="000000"/>
                <w:sz w:val="18"/>
                <w:szCs w:val="18"/>
              </w:rPr>
              <w:t>ViewModel</w:t>
            </w:r>
            <w:proofErr w:type="spellEnd"/>
            <w:r w:rsidRPr="003649B2">
              <w:rPr>
                <w:color w:val="000000"/>
                <w:sz w:val="18"/>
                <w:szCs w:val="18"/>
              </w:rPr>
              <w:t xml:space="preserve">, and </w:t>
            </w:r>
            <w:proofErr w:type="spellStart"/>
            <w:r w:rsidRPr="003649B2">
              <w:rPr>
                <w:color w:val="000000"/>
                <w:sz w:val="18"/>
                <w:szCs w:val="18"/>
              </w:rPr>
              <w:t>RecyclerView</w:t>
            </w:r>
            <w:proofErr w:type="spellEnd"/>
            <w:r w:rsidRPr="003649B2">
              <w:rPr>
                <w:color w:val="000000"/>
                <w:sz w:val="18"/>
                <w:szCs w:val="18"/>
              </w:rPr>
              <w:t xml:space="preserve"> to keep the architecture clean and scalable.</w:t>
            </w:r>
          </w:p>
          <w:p w14:paraId="374192FD" w14:textId="77777777" w:rsidR="003649B2" w:rsidRPr="003649B2" w:rsidRDefault="003649B2" w:rsidP="003649B2">
            <w:pPr>
              <w:ind w:left="91"/>
              <w:rPr>
                <w:color w:val="000000"/>
                <w:sz w:val="18"/>
                <w:szCs w:val="18"/>
              </w:rPr>
            </w:pPr>
          </w:p>
          <w:p w14:paraId="69B0BA44" w14:textId="2F95B16E" w:rsidR="003649B2" w:rsidRPr="003649B2" w:rsidRDefault="003649B2" w:rsidP="003649B2">
            <w:pPr>
              <w:rPr>
                <w:sz w:val="18"/>
                <w:szCs w:val="18"/>
              </w:rPr>
            </w:pPr>
            <w:r w:rsidRPr="003649B2">
              <w:rPr>
                <w:b/>
                <w:sz w:val="18"/>
                <w:szCs w:val="18"/>
              </w:rPr>
              <w:t>Relevant:</w:t>
            </w:r>
            <w:r w:rsidRPr="003649B2">
              <w:rPr>
                <w:sz w:val="18"/>
                <w:szCs w:val="18"/>
              </w:rPr>
              <w:t xml:space="preserve"> Directly applies fundamental Android development concepts, such as MVVM and API consumption, that are closely aligned with course objectives.</w:t>
            </w:r>
          </w:p>
          <w:p w14:paraId="3BE6B20C" w14:textId="77777777" w:rsidR="003649B2" w:rsidRPr="003649B2" w:rsidRDefault="003649B2" w:rsidP="003649B2">
            <w:pPr>
              <w:ind w:left="91"/>
              <w:rPr>
                <w:color w:val="000000"/>
                <w:sz w:val="18"/>
                <w:szCs w:val="18"/>
              </w:rPr>
            </w:pPr>
          </w:p>
          <w:p w14:paraId="7B416E1B" w14:textId="1C494D0E" w:rsidR="00A46241" w:rsidRDefault="003649B2" w:rsidP="003649B2">
            <w:pPr>
              <w:rPr>
                <w:color w:val="000000"/>
                <w:sz w:val="18"/>
                <w:szCs w:val="18"/>
              </w:rPr>
            </w:pPr>
            <w:r w:rsidRPr="003649B2">
              <w:rPr>
                <w:b/>
                <w:bCs/>
                <w:color w:val="000000"/>
                <w:sz w:val="18"/>
                <w:szCs w:val="18"/>
              </w:rPr>
              <w:t>Time-bound:</w:t>
            </w:r>
            <w:r w:rsidRPr="003649B2">
              <w:rPr>
                <w:color w:val="000000"/>
                <w:sz w:val="18"/>
                <w:szCs w:val="18"/>
              </w:rPr>
              <w:t xml:space="preserve"> Complete all milestones within the current course timeline.</w:t>
            </w:r>
          </w:p>
        </w:tc>
      </w:tr>
      <w:tr w:rsidR="00A46241" w14:paraId="01A45A2C" w14:textId="77777777">
        <w:trPr>
          <w:trHeight w:val="1440"/>
        </w:trPr>
        <w:tc>
          <w:tcPr>
            <w:tcW w:w="271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1DDE4760" w14:textId="77777777" w:rsidR="00A46241" w:rsidRDefault="00A517F9">
            <w:p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AUDIENCE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Describe the characteristics of who would use your project.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364EB50" w14:textId="0F954CAE" w:rsidR="00A46241" w:rsidRPr="003649B2" w:rsidRDefault="003649B2" w:rsidP="003649B2">
            <w:pPr>
              <w:rPr>
                <w:sz w:val="18"/>
                <w:szCs w:val="18"/>
              </w:rPr>
            </w:pPr>
            <w:r w:rsidRPr="003649B2">
              <w:rPr>
                <w:sz w:val="18"/>
                <w:szCs w:val="18"/>
              </w:rPr>
              <w:t>The app is for crypto enthusiasts and new investors to quickly view top coin performance. It targets Android users who want lightweight, no-login-required market data access.</w:t>
            </w:r>
          </w:p>
        </w:tc>
      </w:tr>
      <w:tr w:rsidR="00A46241" w14:paraId="6E90FC3B" w14:textId="77777777">
        <w:trPr>
          <w:trHeight w:val="1440"/>
        </w:trPr>
        <w:tc>
          <w:tcPr>
            <w:tcW w:w="271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1923F213" w14:textId="77777777" w:rsidR="00A46241" w:rsidRDefault="00A517F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TIMEFRAME</w:t>
            </w:r>
          </w:p>
          <w:p w14:paraId="130A7D33" w14:textId="77777777" w:rsidR="00A46241" w:rsidRDefault="00A517F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Break down your project into deliverables (based on the course schedule). Assign deadlines for milestones for yourself.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8DF33B1" w14:textId="2B3BA08B" w:rsidR="00A46241" w:rsidRDefault="00A517F9" w:rsidP="003649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  <w:r w:rsidR="003649B2" w:rsidRPr="003649B2">
              <w:rPr>
                <w:sz w:val="18"/>
                <w:szCs w:val="18"/>
              </w:rPr>
              <w:tab/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012"/>
              <w:gridCol w:w="4013"/>
            </w:tblGrid>
            <w:tr w:rsidR="003649B2" w14:paraId="78261646" w14:textId="77777777" w:rsidTr="00A517F9">
              <w:tc>
                <w:tcPr>
                  <w:tcW w:w="4012" w:type="dxa"/>
                  <w:shd w:val="clear" w:color="auto" w:fill="A6A6A6" w:themeFill="background1" w:themeFillShade="A6"/>
                </w:tcPr>
                <w:p w14:paraId="56D56502" w14:textId="13E3FFF7" w:rsidR="003649B2" w:rsidRPr="00A517F9" w:rsidRDefault="003649B2" w:rsidP="003649B2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A517F9">
                    <w:rPr>
                      <w:color w:val="FFFFFF" w:themeColor="background1"/>
                      <w:sz w:val="18"/>
                      <w:szCs w:val="18"/>
                    </w:rPr>
                    <w:t>Deliverable</w:t>
                  </w:r>
                </w:p>
              </w:tc>
              <w:tc>
                <w:tcPr>
                  <w:tcW w:w="4013" w:type="dxa"/>
                  <w:shd w:val="clear" w:color="auto" w:fill="A6A6A6" w:themeFill="background1" w:themeFillShade="A6"/>
                </w:tcPr>
                <w:p w14:paraId="5390E175" w14:textId="1C5A6D87" w:rsidR="003649B2" w:rsidRPr="00A517F9" w:rsidRDefault="003649B2" w:rsidP="003649B2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 w:rsidRPr="00A517F9">
                    <w:rPr>
                      <w:color w:val="FFFFFF" w:themeColor="background1"/>
                      <w:sz w:val="18"/>
                      <w:szCs w:val="18"/>
                    </w:rPr>
                    <w:t>Deadline</w:t>
                  </w:r>
                </w:p>
              </w:tc>
            </w:tr>
            <w:tr w:rsidR="003649B2" w14:paraId="5DE18FA7" w14:textId="77777777" w:rsidTr="003649B2">
              <w:tc>
                <w:tcPr>
                  <w:tcW w:w="4012" w:type="dxa"/>
                </w:tcPr>
                <w:p w14:paraId="68317449" w14:textId="52D51CB4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Project Idea + Setup</w:t>
                  </w:r>
                </w:p>
              </w:tc>
              <w:tc>
                <w:tcPr>
                  <w:tcW w:w="4013" w:type="dxa"/>
                </w:tcPr>
                <w:p w14:paraId="4C471446" w14:textId="77AD339D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Week 1</w:t>
                  </w:r>
                </w:p>
              </w:tc>
            </w:tr>
            <w:tr w:rsidR="003649B2" w14:paraId="238D9C85" w14:textId="77777777" w:rsidTr="003649B2">
              <w:tc>
                <w:tcPr>
                  <w:tcW w:w="4012" w:type="dxa"/>
                </w:tcPr>
                <w:p w14:paraId="3150EBC9" w14:textId="5A9E2CFD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UI Layout (XML for Main Screen</w:t>
                  </w:r>
                  <w:r>
                    <w:rPr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4013" w:type="dxa"/>
                </w:tcPr>
                <w:p w14:paraId="08724A00" w14:textId="51185EEA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Week 2</w:t>
                  </w:r>
                </w:p>
              </w:tc>
            </w:tr>
            <w:tr w:rsidR="003649B2" w14:paraId="464BEA0B" w14:textId="77777777" w:rsidTr="003649B2">
              <w:tc>
                <w:tcPr>
                  <w:tcW w:w="4012" w:type="dxa"/>
                </w:tcPr>
                <w:p w14:paraId="0ABA6ED7" w14:textId="43815BEE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Retrofit Integration + API Fetch</w:t>
                  </w:r>
                </w:p>
              </w:tc>
              <w:tc>
                <w:tcPr>
                  <w:tcW w:w="4013" w:type="dxa"/>
                </w:tcPr>
                <w:p w14:paraId="2D3ADD63" w14:textId="7E6AD948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Week 3</w:t>
                  </w:r>
                </w:p>
              </w:tc>
            </w:tr>
            <w:tr w:rsidR="003649B2" w14:paraId="401A4FAE" w14:textId="77777777" w:rsidTr="003649B2">
              <w:tc>
                <w:tcPr>
                  <w:tcW w:w="4012" w:type="dxa"/>
                </w:tcPr>
                <w:p w14:paraId="695E81FC" w14:textId="71D8D24C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3649B2">
                    <w:rPr>
                      <w:sz w:val="18"/>
                      <w:szCs w:val="18"/>
                    </w:rPr>
                    <w:t>ViewModel</w:t>
                  </w:r>
                  <w:proofErr w:type="spellEnd"/>
                  <w:r w:rsidRPr="003649B2">
                    <w:rPr>
                      <w:sz w:val="18"/>
                      <w:szCs w:val="18"/>
                    </w:rPr>
                    <w:t xml:space="preserve"> + </w:t>
                  </w:r>
                  <w:proofErr w:type="spellStart"/>
                  <w:r w:rsidRPr="003649B2">
                    <w:rPr>
                      <w:sz w:val="18"/>
                      <w:szCs w:val="18"/>
                    </w:rPr>
                    <w:t>LiveData</w:t>
                  </w:r>
                  <w:proofErr w:type="spellEnd"/>
                  <w:r w:rsidRPr="003649B2">
                    <w:rPr>
                      <w:sz w:val="18"/>
                      <w:szCs w:val="18"/>
                    </w:rPr>
                    <w:t xml:space="preserve"> implementation</w:t>
                  </w:r>
                </w:p>
              </w:tc>
              <w:tc>
                <w:tcPr>
                  <w:tcW w:w="4013" w:type="dxa"/>
                </w:tcPr>
                <w:p w14:paraId="69AD8027" w14:textId="65D80537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Week 4</w:t>
                  </w:r>
                </w:p>
              </w:tc>
            </w:tr>
            <w:tr w:rsidR="003649B2" w14:paraId="7773D5EF" w14:textId="77777777" w:rsidTr="003649B2">
              <w:tc>
                <w:tcPr>
                  <w:tcW w:w="4012" w:type="dxa"/>
                </w:tcPr>
                <w:p w14:paraId="4C6F952F" w14:textId="54A2500C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3649B2">
                    <w:rPr>
                      <w:sz w:val="18"/>
                      <w:szCs w:val="18"/>
                    </w:rPr>
                    <w:t>RecyclerView</w:t>
                  </w:r>
                  <w:proofErr w:type="spellEnd"/>
                  <w:r w:rsidRPr="003649B2">
                    <w:rPr>
                      <w:sz w:val="18"/>
                      <w:szCs w:val="18"/>
                    </w:rPr>
                    <w:t xml:space="preserve"> integration</w:t>
                  </w:r>
                </w:p>
              </w:tc>
              <w:tc>
                <w:tcPr>
                  <w:tcW w:w="4013" w:type="dxa"/>
                </w:tcPr>
                <w:p w14:paraId="6FBB1725" w14:textId="605473D0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Week 5</w:t>
                  </w:r>
                </w:p>
              </w:tc>
            </w:tr>
            <w:tr w:rsidR="003649B2" w14:paraId="473F66F4" w14:textId="77777777" w:rsidTr="003649B2">
              <w:tc>
                <w:tcPr>
                  <w:tcW w:w="4012" w:type="dxa"/>
                </w:tcPr>
                <w:p w14:paraId="6292DF36" w14:textId="2E48F318" w:rsidR="003649B2" w:rsidRDefault="003649B2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Testing + UI Polishing</w:t>
                  </w:r>
                </w:p>
              </w:tc>
              <w:tc>
                <w:tcPr>
                  <w:tcW w:w="4013" w:type="dxa"/>
                </w:tcPr>
                <w:p w14:paraId="378A1474" w14:textId="07A40CDD" w:rsidR="003649B2" w:rsidRDefault="00A517F9" w:rsidP="003649B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End of Week 5</w:t>
                  </w:r>
                </w:p>
              </w:tc>
            </w:tr>
            <w:tr w:rsidR="003649B2" w14:paraId="0685BA11" w14:textId="77777777" w:rsidTr="003649B2">
              <w:tc>
                <w:tcPr>
                  <w:tcW w:w="4012" w:type="dxa"/>
                </w:tcPr>
                <w:p w14:paraId="799D846B" w14:textId="2F4ED741" w:rsidR="003649B2" w:rsidRPr="003649B2" w:rsidRDefault="003649B2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Final Debugging and Submission</w:t>
                  </w:r>
                  <w:r w:rsidRPr="003649B2">
                    <w:rPr>
                      <w:sz w:val="18"/>
                      <w:szCs w:val="18"/>
                    </w:rPr>
                    <w:tab/>
                  </w:r>
                </w:p>
              </w:tc>
              <w:tc>
                <w:tcPr>
                  <w:tcW w:w="4013" w:type="dxa"/>
                </w:tcPr>
                <w:p w14:paraId="2AEDF967" w14:textId="62E6FB4B" w:rsidR="003649B2" w:rsidRDefault="00A517F9" w:rsidP="003649B2">
                  <w:pPr>
                    <w:rPr>
                      <w:sz w:val="18"/>
                      <w:szCs w:val="18"/>
                    </w:rPr>
                  </w:pPr>
                  <w:r w:rsidRPr="003649B2">
                    <w:rPr>
                      <w:sz w:val="18"/>
                      <w:szCs w:val="18"/>
                    </w:rPr>
                    <w:t>End of Week 5 / Start of Week 6</w:t>
                  </w:r>
                </w:p>
              </w:tc>
            </w:tr>
          </w:tbl>
          <w:p w14:paraId="61A2A3C5" w14:textId="77777777" w:rsidR="003649B2" w:rsidRDefault="003649B2" w:rsidP="003649B2">
            <w:pPr>
              <w:rPr>
                <w:sz w:val="18"/>
                <w:szCs w:val="18"/>
              </w:rPr>
            </w:pPr>
          </w:p>
          <w:p w14:paraId="1471D8A5" w14:textId="6B1974E2" w:rsidR="003649B2" w:rsidRDefault="003649B2" w:rsidP="003649B2">
            <w:pPr>
              <w:rPr>
                <w:sz w:val="18"/>
                <w:szCs w:val="18"/>
              </w:rPr>
            </w:pPr>
          </w:p>
        </w:tc>
      </w:tr>
      <w:tr w:rsidR="00A46241" w14:paraId="79B8043C" w14:textId="77777777">
        <w:trPr>
          <w:trHeight w:val="800"/>
        </w:trPr>
        <w:tc>
          <w:tcPr>
            <w:tcW w:w="271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B29542A" w14:textId="77777777" w:rsidR="00A46241" w:rsidRDefault="00A517F9">
            <w:pP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8265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B8EA0B5" w14:textId="2E99F724" w:rsidR="00A46241" w:rsidRDefault="00A517F9" w:rsidP="00A517F9">
            <w:r w:rsidRPr="00A517F9">
              <w:rPr>
                <w:sz w:val="18"/>
                <w:szCs w:val="18"/>
              </w:rPr>
              <w:t>One of my primary objectives is to develop a visually impressive user interface, featuring graphs, charts, and an intuitive user environment.</w:t>
            </w:r>
          </w:p>
        </w:tc>
      </w:tr>
    </w:tbl>
    <w:p w14:paraId="238772C0" w14:textId="77777777" w:rsidR="00A46241" w:rsidRDefault="00A46241">
      <w:pPr>
        <w:rPr>
          <w:b/>
          <w:color w:val="000000"/>
          <w:sz w:val="32"/>
          <w:szCs w:val="32"/>
        </w:rPr>
      </w:pPr>
    </w:p>
    <w:sectPr w:rsidR="00A46241">
      <w:footerReference w:type="even" r:id="rId7"/>
      <w:footerReference w:type="default" r:id="rId8"/>
      <w:pgSz w:w="12240" w:h="15840"/>
      <w:pgMar w:top="432" w:right="720" w:bottom="432" w:left="720" w:header="720" w:footer="51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2EEB3" w14:textId="77777777" w:rsidR="00A517F9" w:rsidRDefault="00A517F9">
      <w:r>
        <w:separator/>
      </w:r>
    </w:p>
  </w:endnote>
  <w:endnote w:type="continuationSeparator" w:id="0">
    <w:p w14:paraId="6F1A1D53" w14:textId="77777777" w:rsidR="00A517F9" w:rsidRDefault="00A51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C2CA61E-4DDC-4FBD-9A88-376208B28C09}"/>
    <w:embedBold r:id="rId2" w:fontKey="{2EDD150D-E729-407C-9576-766BCB77DD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E5D326FB-D242-40FA-8788-4E99A383AB95}"/>
    <w:embedItalic r:id="rId4" w:fontKey="{8EDAA903-16DF-4F43-9AE4-238EBB8901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3780901-AF23-4107-9FA6-37B7DC2C50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D96A3E6-9026-4348-8FD0-490FE55E7F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9AB9D" w14:textId="77777777" w:rsidR="00A46241" w:rsidRDefault="00A517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0F999B9" w14:textId="77777777" w:rsidR="00A46241" w:rsidRDefault="00A462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7081B" w14:textId="77777777" w:rsidR="00A46241" w:rsidRDefault="00A462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A11A7" w14:textId="77777777" w:rsidR="00A517F9" w:rsidRDefault="00A517F9">
      <w:r>
        <w:separator/>
      </w:r>
    </w:p>
  </w:footnote>
  <w:footnote w:type="continuationSeparator" w:id="0">
    <w:p w14:paraId="265B1A98" w14:textId="77777777" w:rsidR="00A517F9" w:rsidRDefault="00A517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241"/>
    <w:rsid w:val="003649B2"/>
    <w:rsid w:val="009E65F9"/>
    <w:rsid w:val="00A46241"/>
    <w:rsid w:val="00A5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E51C7"/>
  <w15:docId w15:val="{E97FEFB5-F180-48D6-8CD2-A98DF35AB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mallCaps/>
      <w:color w:val="44546A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jc w:val="right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jc w:val="center"/>
      <w:outlineLvl w:val="2"/>
    </w:pPr>
    <w:rPr>
      <w:rFonts w:ascii="Arial" w:eastAsia="Arial" w:hAnsi="Arial" w:cs="Arial"/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jc w:val="center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3649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tlassian.com/blog/productivity/how-to-write-smart-goals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Trinkle</dc:creator>
  <cp:lastModifiedBy>Brandon Trinkle</cp:lastModifiedBy>
  <cp:revision>2</cp:revision>
  <dcterms:created xsi:type="dcterms:W3CDTF">2025-03-22T22:49:00Z</dcterms:created>
  <dcterms:modified xsi:type="dcterms:W3CDTF">2025-03-22T22:49:00Z</dcterms:modified>
</cp:coreProperties>
</file>