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C227" w14:textId="77777777" w:rsidR="005C1372" w:rsidRPr="005C1372" w:rsidRDefault="005C1372" w:rsidP="005C1372">
      <w:pPr>
        <w:spacing w:after="0" w:line="240" w:lineRule="auto"/>
        <w:rPr>
          <w:rFonts w:ascii="Times New Roman" w:eastAsia="Times New Roman" w:hAnsi="Times New Roman" w:cs="Times New Roman"/>
          <w:color w:val="555555"/>
          <w:kern w:val="0"/>
          <w:sz w:val="24"/>
          <w:szCs w:val="24"/>
          <w14:ligatures w14:val="none"/>
        </w:rPr>
      </w:pPr>
      <w:r w:rsidRPr="005C1372">
        <w:rPr>
          <w:rFonts w:ascii="Times New Roman" w:eastAsia="Times New Roman" w:hAnsi="Times New Roman" w:cs="Times New Roman"/>
          <w:color w:val="555555"/>
          <w:kern w:val="0"/>
          <w:sz w:val="24"/>
          <w:szCs w:val="24"/>
          <w14:ligatures w14:val="none"/>
        </w:rPr>
        <w:t>August 19, 2021</w:t>
      </w:r>
    </w:p>
    <w:p w14:paraId="42561A79" w14:textId="77777777" w:rsidR="005C1372" w:rsidRPr="005C1372" w:rsidRDefault="005C1372" w:rsidP="005C1372">
      <w:pPr>
        <w:spacing w:after="168" w:line="240" w:lineRule="auto"/>
        <w:outlineLvl w:val="0"/>
        <w:rPr>
          <w:rFonts w:ascii="Lato" w:eastAsia="Times New Roman" w:hAnsi="Lato" w:cs="Times New Roman"/>
          <w:b/>
          <w:bCs/>
          <w:color w:val="222222"/>
          <w:kern w:val="36"/>
          <w:sz w:val="69"/>
          <w:szCs w:val="69"/>
          <w14:ligatures w14:val="none"/>
        </w:rPr>
      </w:pPr>
      <w:r w:rsidRPr="005C1372">
        <w:rPr>
          <w:rFonts w:ascii="Lato" w:eastAsia="Times New Roman" w:hAnsi="Lato" w:cs="Times New Roman"/>
          <w:b/>
          <w:bCs/>
          <w:color w:val="222222"/>
          <w:kern w:val="36"/>
          <w:sz w:val="69"/>
          <w:szCs w:val="69"/>
          <w14:ligatures w14:val="none"/>
        </w:rPr>
        <w:t>CloudFit Software, LLC Ranks in the top 25% on the 2021 Inc. 5000</w:t>
      </w:r>
    </w:p>
    <w:p w14:paraId="7C4278A8"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i/>
          <w:iCs/>
          <w:color w:val="555555"/>
          <w:kern w:val="0"/>
          <w:sz w:val="24"/>
          <w:szCs w:val="24"/>
          <w14:ligatures w14:val="none"/>
        </w:rPr>
        <w:t>Inc.</w:t>
      </w:r>
      <w:r w:rsidRPr="005C1372">
        <w:rPr>
          <w:rFonts w:ascii="Lato" w:eastAsia="Times New Roman" w:hAnsi="Lato" w:cs="Times New Roman"/>
          <w:color w:val="555555"/>
          <w:kern w:val="0"/>
          <w:sz w:val="24"/>
          <w:szCs w:val="24"/>
          <w14:ligatures w14:val="none"/>
        </w:rPr>
        <w:t> Magazine Reveals Annual List of America’s Fastest-Growing Private Companies—the Inc. 5000</w:t>
      </w:r>
    </w:p>
    <w:p w14:paraId="1D1BCA08"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NEW YORK, </w:t>
      </w:r>
      <w:r w:rsidRPr="005C1372">
        <w:rPr>
          <w:rFonts w:ascii="Lato" w:eastAsia="Times New Roman" w:hAnsi="Lato" w:cs="Times New Roman"/>
          <w:i/>
          <w:iCs/>
          <w:color w:val="555555"/>
          <w:kern w:val="0"/>
          <w:sz w:val="24"/>
          <w:szCs w:val="24"/>
          <w14:ligatures w14:val="none"/>
        </w:rPr>
        <w:t>Inc.</w:t>
      </w:r>
      <w:r w:rsidRPr="005C1372">
        <w:rPr>
          <w:rFonts w:ascii="Lato" w:eastAsia="Times New Roman" w:hAnsi="Lato" w:cs="Times New Roman"/>
          <w:color w:val="555555"/>
          <w:kern w:val="0"/>
          <w:sz w:val="24"/>
          <w:szCs w:val="24"/>
          <w14:ligatures w14:val="none"/>
        </w:rPr>
        <w:t xml:space="preserve"> magazine today revealed that CLOUDFIT SOFTWARE is No. 1079 on its annual Inc. 5000 list, the most prestigious ranking of the nation’s fastest-growing private companies. CloudFit made the list with </w:t>
      </w:r>
      <w:proofErr w:type="gramStart"/>
      <w:r w:rsidRPr="005C1372">
        <w:rPr>
          <w:rFonts w:ascii="Lato" w:eastAsia="Times New Roman" w:hAnsi="Lato" w:cs="Times New Roman"/>
          <w:color w:val="555555"/>
          <w:kern w:val="0"/>
          <w:sz w:val="24"/>
          <w:szCs w:val="24"/>
          <w14:ligatures w14:val="none"/>
        </w:rPr>
        <w:t>three</w:t>
      </w:r>
      <w:proofErr w:type="gramEnd"/>
      <w:r w:rsidRPr="005C1372">
        <w:rPr>
          <w:rFonts w:ascii="Lato" w:eastAsia="Times New Roman" w:hAnsi="Lato" w:cs="Times New Roman"/>
          <w:color w:val="555555"/>
          <w:kern w:val="0"/>
          <w:sz w:val="24"/>
          <w:szCs w:val="24"/>
          <w14:ligatures w14:val="none"/>
        </w:rPr>
        <w:t xml:space="preserve">-year revenue growth of 450%. The list represents a unique look at the most successful companies within the American economy’s most dynamic segment—its independent small businesses. Intuit, Zappos, Under </w:t>
      </w:r>
      <w:proofErr w:type="spellStart"/>
      <w:r w:rsidRPr="005C1372">
        <w:rPr>
          <w:rFonts w:ascii="Lato" w:eastAsia="Times New Roman" w:hAnsi="Lato" w:cs="Times New Roman"/>
          <w:color w:val="555555"/>
          <w:kern w:val="0"/>
          <w:sz w:val="24"/>
          <w:szCs w:val="24"/>
          <w14:ligatures w14:val="none"/>
        </w:rPr>
        <w:t>Armour</w:t>
      </w:r>
      <w:proofErr w:type="spellEnd"/>
      <w:r w:rsidRPr="005C1372">
        <w:rPr>
          <w:rFonts w:ascii="Lato" w:eastAsia="Times New Roman" w:hAnsi="Lato" w:cs="Times New Roman"/>
          <w:color w:val="555555"/>
          <w:kern w:val="0"/>
          <w:sz w:val="24"/>
          <w:szCs w:val="24"/>
          <w14:ligatures w14:val="none"/>
        </w:rPr>
        <w:t>, Microsoft, Patagonia, and many other well-known names gained their first national exposure as honorees on the Inc. 5000.</w:t>
      </w:r>
    </w:p>
    <w:p w14:paraId="4E225844"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xml:space="preserve">“Entrepreneurship is not for the faint of heart, it takes strong vision, talented, inspired people, healthy culture and a tremendous amount of faith and hard work. </w:t>
      </w:r>
      <w:proofErr w:type="spellStart"/>
      <w:r w:rsidRPr="005C1372">
        <w:rPr>
          <w:rFonts w:ascii="Lato" w:eastAsia="Times New Roman" w:hAnsi="Lato" w:cs="Times New Roman"/>
          <w:color w:val="555555"/>
          <w:kern w:val="0"/>
          <w:sz w:val="24"/>
          <w:szCs w:val="24"/>
          <w14:ligatures w14:val="none"/>
        </w:rPr>
        <w:t>CloudFit’s</w:t>
      </w:r>
      <w:proofErr w:type="spellEnd"/>
      <w:r w:rsidRPr="005C1372">
        <w:rPr>
          <w:rFonts w:ascii="Lato" w:eastAsia="Times New Roman" w:hAnsi="Lato" w:cs="Times New Roman"/>
          <w:color w:val="555555"/>
          <w:kern w:val="0"/>
          <w:sz w:val="24"/>
          <w:szCs w:val="24"/>
          <w14:ligatures w14:val="none"/>
        </w:rPr>
        <w:t xml:space="preserve"> rapid growth </w:t>
      </w:r>
      <w:proofErr w:type="gramStart"/>
      <w:r w:rsidRPr="005C1372">
        <w:rPr>
          <w:rFonts w:ascii="Lato" w:eastAsia="Times New Roman" w:hAnsi="Lato" w:cs="Times New Roman"/>
          <w:color w:val="555555"/>
          <w:kern w:val="0"/>
          <w:sz w:val="24"/>
          <w:szCs w:val="24"/>
          <w14:ligatures w14:val="none"/>
        </w:rPr>
        <w:t>is a reflection of</w:t>
      </w:r>
      <w:proofErr w:type="gramEnd"/>
      <w:r w:rsidRPr="005C1372">
        <w:rPr>
          <w:rFonts w:ascii="Lato" w:eastAsia="Times New Roman" w:hAnsi="Lato" w:cs="Times New Roman"/>
          <w:color w:val="555555"/>
          <w:kern w:val="0"/>
          <w:sz w:val="24"/>
          <w:szCs w:val="24"/>
          <w14:ligatures w14:val="none"/>
        </w:rPr>
        <w:t xml:space="preserve"> each of those qualities.” says Kyle Wagner, Chief Financial Officer, and Co-Founder of CloudFit Software. “The company was built on a culture of servant leadership, and confidence that we could help organizations of all sizes transform through the modernization of their IT portfolios. We are proud of our journey to date and look forward to having an even more profound impact on our customers, industry, and people in the future.”</w:t>
      </w:r>
    </w:p>
    <w:p w14:paraId="16A10DDC"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Not only have the companies on the 2021 Inc. 5000 been very competitive within their markets, but this year’s list also proved especially resilient and flexible given 2020’s unprecedented challenges. Among the 5,000, the average median three-year growth rate soared to 543 percent, and median revenue reached $11.1 million. Together, those companies added more than 610,000 jobs over the past three years.</w:t>
      </w:r>
    </w:p>
    <w:p w14:paraId="3B9D6CA4"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Complete results of the Inc. 5000, including company profiles and an interactive database that can be sorted by industry, region, and other criteria, can be found at </w:t>
      </w:r>
      <w:hyperlink r:id="rId4" w:history="1">
        <w:r w:rsidRPr="005C1372">
          <w:rPr>
            <w:rFonts w:ascii="Lato" w:eastAsia="Times New Roman" w:hAnsi="Lato" w:cs="Times New Roman"/>
            <w:color w:val="0080CD"/>
            <w:kern w:val="0"/>
            <w:sz w:val="24"/>
            <w:szCs w:val="24"/>
            <w:u w:val="single"/>
            <w14:ligatures w14:val="none"/>
          </w:rPr>
          <w:t>www.inc.com/inc5000</w:t>
        </w:r>
      </w:hyperlink>
      <w:r w:rsidRPr="005C1372">
        <w:rPr>
          <w:rFonts w:ascii="Lato" w:eastAsia="Times New Roman" w:hAnsi="Lato" w:cs="Times New Roman"/>
          <w:color w:val="555555"/>
          <w:kern w:val="0"/>
          <w:sz w:val="24"/>
          <w:szCs w:val="24"/>
          <w14:ligatures w14:val="none"/>
        </w:rPr>
        <w:t>. The top 500 companies are featured in the September issue of </w:t>
      </w:r>
      <w:r w:rsidRPr="005C1372">
        <w:rPr>
          <w:rFonts w:ascii="Lato" w:eastAsia="Times New Roman" w:hAnsi="Lato" w:cs="Times New Roman"/>
          <w:i/>
          <w:iCs/>
          <w:color w:val="555555"/>
          <w:kern w:val="0"/>
          <w:sz w:val="24"/>
          <w:szCs w:val="24"/>
          <w14:ligatures w14:val="none"/>
        </w:rPr>
        <w:t>Inc.</w:t>
      </w:r>
      <w:r w:rsidRPr="005C1372">
        <w:rPr>
          <w:rFonts w:ascii="Lato" w:eastAsia="Times New Roman" w:hAnsi="Lato" w:cs="Times New Roman"/>
          <w:color w:val="555555"/>
          <w:kern w:val="0"/>
          <w:sz w:val="24"/>
          <w:szCs w:val="24"/>
          <w14:ligatures w14:val="none"/>
        </w:rPr>
        <w:t>, which will be available on newsstands on August 20th.</w:t>
      </w:r>
    </w:p>
    <w:p w14:paraId="215DA081"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xml:space="preserve">“The 2021 Inc. 5000 list feels like one of the most important rosters of companies ever compiled,” says Scott </w:t>
      </w:r>
      <w:proofErr w:type="spellStart"/>
      <w:r w:rsidRPr="005C1372">
        <w:rPr>
          <w:rFonts w:ascii="Lato" w:eastAsia="Times New Roman" w:hAnsi="Lato" w:cs="Times New Roman"/>
          <w:color w:val="555555"/>
          <w:kern w:val="0"/>
          <w:sz w:val="24"/>
          <w:szCs w:val="24"/>
          <w14:ligatures w14:val="none"/>
        </w:rPr>
        <w:t>Omelianuk</w:t>
      </w:r>
      <w:proofErr w:type="spellEnd"/>
      <w:r w:rsidRPr="005C1372">
        <w:rPr>
          <w:rFonts w:ascii="Lato" w:eastAsia="Times New Roman" w:hAnsi="Lato" w:cs="Times New Roman"/>
          <w:color w:val="555555"/>
          <w:kern w:val="0"/>
          <w:sz w:val="24"/>
          <w:szCs w:val="24"/>
          <w14:ligatures w14:val="none"/>
        </w:rPr>
        <w:t>, editor-in-chief of Inc. “Building one of the fastest-growing companies in America in any year is a remarkable achievement. Building one in the crisis we’ve lived through is just plain amazing. This kind of accomplishment comes with hard work, smart pivots, great leadership, and the help of a whole lot of people.”</w:t>
      </w:r>
      <w:r w:rsidRPr="005C1372">
        <w:rPr>
          <w:rFonts w:ascii="Lato" w:eastAsia="Times New Roman" w:hAnsi="Lato" w:cs="Times New Roman"/>
          <w:b/>
          <w:bCs/>
          <w:color w:val="555555"/>
          <w:kern w:val="0"/>
          <w:sz w:val="24"/>
          <w:szCs w:val="24"/>
          <w14:ligatures w14:val="none"/>
        </w:rPr>
        <w:t> </w:t>
      </w:r>
    </w:p>
    <w:p w14:paraId="1FE32EEF"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CloudFit Software also ranked 139</w:t>
      </w:r>
      <w:r w:rsidRPr="005C1372">
        <w:rPr>
          <w:rFonts w:ascii="Lato" w:eastAsia="Times New Roman" w:hAnsi="Lato" w:cs="Times New Roman"/>
          <w:color w:val="555555"/>
          <w:kern w:val="0"/>
          <w:sz w:val="18"/>
          <w:szCs w:val="18"/>
          <w:vertAlign w:val="superscript"/>
          <w14:ligatures w14:val="none"/>
        </w:rPr>
        <w:t>th</w:t>
      </w:r>
      <w:r w:rsidRPr="005C1372">
        <w:rPr>
          <w:rFonts w:ascii="Lato" w:eastAsia="Times New Roman" w:hAnsi="Lato" w:cs="Times New Roman"/>
          <w:color w:val="555555"/>
          <w:kern w:val="0"/>
          <w:sz w:val="24"/>
          <w:szCs w:val="24"/>
          <w14:ligatures w14:val="none"/>
        </w:rPr>
        <w:t> in the Software Industry, and 61</w:t>
      </w:r>
      <w:r w:rsidRPr="005C1372">
        <w:rPr>
          <w:rFonts w:ascii="Lato" w:eastAsia="Times New Roman" w:hAnsi="Lato" w:cs="Times New Roman"/>
          <w:color w:val="555555"/>
          <w:kern w:val="0"/>
          <w:sz w:val="18"/>
          <w:szCs w:val="18"/>
          <w:vertAlign w:val="superscript"/>
          <w14:ligatures w14:val="none"/>
        </w:rPr>
        <w:t>st</w:t>
      </w:r>
      <w:r w:rsidRPr="005C1372">
        <w:rPr>
          <w:rFonts w:ascii="Lato" w:eastAsia="Times New Roman" w:hAnsi="Lato" w:cs="Times New Roman"/>
          <w:color w:val="555555"/>
          <w:kern w:val="0"/>
          <w:sz w:val="24"/>
          <w:szCs w:val="24"/>
          <w14:ligatures w14:val="none"/>
        </w:rPr>
        <w:t> in the State of Virginia.</w:t>
      </w:r>
      <w:r w:rsidRPr="005C1372">
        <w:rPr>
          <w:rFonts w:ascii="Lato" w:eastAsia="Times New Roman" w:hAnsi="Lato" w:cs="Times New Roman"/>
          <w:b/>
          <w:bCs/>
          <w:color w:val="555555"/>
          <w:kern w:val="0"/>
          <w:sz w:val="24"/>
          <w:szCs w:val="24"/>
          <w14:ligatures w14:val="none"/>
        </w:rPr>
        <w:t> </w:t>
      </w:r>
    </w:p>
    <w:p w14:paraId="698C57E5"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b/>
          <w:bCs/>
          <w:color w:val="555555"/>
          <w:kern w:val="0"/>
          <w:sz w:val="24"/>
          <w:szCs w:val="24"/>
          <w14:ligatures w14:val="none"/>
        </w:rPr>
        <w:t>More about </w:t>
      </w:r>
      <w:r w:rsidRPr="005C1372">
        <w:rPr>
          <w:rFonts w:ascii="Lato" w:eastAsia="Times New Roman" w:hAnsi="Lato" w:cs="Times New Roman"/>
          <w:b/>
          <w:bCs/>
          <w:i/>
          <w:iCs/>
          <w:color w:val="555555"/>
          <w:kern w:val="0"/>
          <w:sz w:val="24"/>
          <w:szCs w:val="24"/>
          <w14:ligatures w14:val="none"/>
        </w:rPr>
        <w:t>Inc.</w:t>
      </w:r>
      <w:r w:rsidRPr="005C1372">
        <w:rPr>
          <w:rFonts w:ascii="Lato" w:eastAsia="Times New Roman" w:hAnsi="Lato" w:cs="Times New Roman"/>
          <w:b/>
          <w:bCs/>
          <w:color w:val="555555"/>
          <w:kern w:val="0"/>
          <w:sz w:val="24"/>
          <w:szCs w:val="24"/>
          <w14:ligatures w14:val="none"/>
        </w:rPr>
        <w:t> and the Inc. 5000 </w:t>
      </w:r>
    </w:p>
    <w:p w14:paraId="4814DA90"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b/>
          <w:bCs/>
          <w:color w:val="555555"/>
          <w:kern w:val="0"/>
          <w:sz w:val="24"/>
          <w:szCs w:val="24"/>
          <w14:ligatures w14:val="none"/>
        </w:rPr>
        <w:t>Methodology</w:t>
      </w:r>
      <w:r w:rsidRPr="005C1372">
        <w:rPr>
          <w:rFonts w:ascii="Lato" w:eastAsia="Times New Roman" w:hAnsi="Lato" w:cs="Times New Roman"/>
          <w:b/>
          <w:bCs/>
          <w:color w:val="555555"/>
          <w:kern w:val="0"/>
          <w:sz w:val="24"/>
          <w:szCs w:val="24"/>
          <w14:ligatures w14:val="none"/>
        </w:rPr>
        <w:br/>
      </w:r>
      <w:r w:rsidRPr="005C1372">
        <w:rPr>
          <w:rFonts w:ascii="Lato" w:eastAsia="Times New Roman" w:hAnsi="Lato" w:cs="Times New Roman"/>
          <w:color w:val="555555"/>
          <w:kern w:val="0"/>
          <w:sz w:val="24"/>
          <w:szCs w:val="24"/>
          <w14:ligatures w14:val="none"/>
        </w:rPr>
        <w:t>Companies on the 2021 Inc. 5000 are ranked according to percentage revenue growth from 2017 to 2020. To qualify, companies must have been founded and generating revenue by March 31, 2017. They must be U.S.-based, privately held, for-profit, and independent—not subsidiaries or divisions of other companies—as of December 31, 2020. (Since then, some on the list may have gone public or been acquired.) The minimum revenue required for 2017 is $100,000; the minimum for 2020 is $2 million. As always, Inc. reserves the right to decline applicants for subjective reasons. Growth rates used to determine company rankings were calculated to three decimal places. There was one tie on this year’s Inc. 5000.  Companies on the Inc. 500 are featured in </w:t>
      </w:r>
      <w:r w:rsidRPr="005C1372">
        <w:rPr>
          <w:rFonts w:ascii="Lato" w:eastAsia="Times New Roman" w:hAnsi="Lato" w:cs="Times New Roman"/>
          <w:i/>
          <w:iCs/>
          <w:color w:val="555555"/>
          <w:kern w:val="0"/>
          <w:sz w:val="24"/>
          <w:szCs w:val="24"/>
          <w14:ligatures w14:val="none"/>
        </w:rPr>
        <w:t>Inc.</w:t>
      </w:r>
      <w:r w:rsidRPr="005C1372">
        <w:rPr>
          <w:rFonts w:ascii="Lato" w:eastAsia="Times New Roman" w:hAnsi="Lato" w:cs="Times New Roman"/>
          <w:color w:val="555555"/>
          <w:kern w:val="0"/>
          <w:sz w:val="24"/>
          <w:szCs w:val="24"/>
          <w14:ligatures w14:val="none"/>
        </w:rPr>
        <w:t>’s September issue. They represent the top tier of the Inc. 5000, which can be found at </w:t>
      </w:r>
      <w:hyperlink r:id="rId5" w:history="1">
        <w:r w:rsidRPr="005C1372">
          <w:rPr>
            <w:rFonts w:ascii="Lato" w:eastAsia="Times New Roman" w:hAnsi="Lato" w:cs="Times New Roman"/>
            <w:color w:val="0080CD"/>
            <w:kern w:val="0"/>
            <w:sz w:val="24"/>
            <w:szCs w:val="24"/>
            <w:u w:val="single"/>
            <w14:ligatures w14:val="none"/>
          </w:rPr>
          <w:t>http://www.inc.com/inc5000</w:t>
        </w:r>
      </w:hyperlink>
      <w:r w:rsidRPr="005C1372">
        <w:rPr>
          <w:rFonts w:ascii="Lato" w:eastAsia="Times New Roman" w:hAnsi="Lato" w:cs="Times New Roman"/>
          <w:color w:val="555555"/>
          <w:kern w:val="0"/>
          <w:sz w:val="24"/>
          <w:szCs w:val="24"/>
          <w14:ligatures w14:val="none"/>
        </w:rPr>
        <w:t>.</w:t>
      </w:r>
    </w:p>
    <w:p w14:paraId="63118F24"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w:t>
      </w:r>
    </w:p>
    <w:p w14:paraId="33AD4733"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b/>
          <w:bCs/>
          <w:color w:val="555555"/>
          <w:kern w:val="0"/>
          <w:sz w:val="24"/>
          <w:szCs w:val="24"/>
          <w14:ligatures w14:val="none"/>
        </w:rPr>
        <w:t>About CloudFit Software</w:t>
      </w:r>
    </w:p>
    <w:p w14:paraId="19913151"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xml:space="preserve">CloudFit Software, Inc was founded in March of 2018 and merged with Composable Systems, LLC in August of 2018 to form CloudFit Software, LLC. CloudFit is now leading the market in “Managed Scenarios” for cloud across Fortune 500, </w:t>
      </w:r>
      <w:proofErr w:type="gramStart"/>
      <w:r w:rsidRPr="005C1372">
        <w:rPr>
          <w:rFonts w:ascii="Lato" w:eastAsia="Times New Roman" w:hAnsi="Lato" w:cs="Times New Roman"/>
          <w:color w:val="555555"/>
          <w:kern w:val="0"/>
          <w:sz w:val="24"/>
          <w:szCs w:val="24"/>
          <w14:ligatures w14:val="none"/>
        </w:rPr>
        <w:t>DoD</w:t>
      </w:r>
      <w:proofErr w:type="gramEnd"/>
      <w:r w:rsidRPr="005C1372">
        <w:rPr>
          <w:rFonts w:ascii="Lato" w:eastAsia="Times New Roman" w:hAnsi="Lato" w:cs="Times New Roman"/>
          <w:color w:val="555555"/>
          <w:kern w:val="0"/>
          <w:sz w:val="24"/>
          <w:szCs w:val="24"/>
          <w14:ligatures w14:val="none"/>
        </w:rPr>
        <w:t xml:space="preserve"> and Regulated Industries. While CloudFit primarily exists to implement, </w:t>
      </w:r>
      <w:proofErr w:type="gramStart"/>
      <w:r w:rsidRPr="005C1372">
        <w:rPr>
          <w:rFonts w:ascii="Lato" w:eastAsia="Times New Roman" w:hAnsi="Lato" w:cs="Times New Roman"/>
          <w:color w:val="555555"/>
          <w:kern w:val="0"/>
          <w:sz w:val="24"/>
          <w:szCs w:val="24"/>
          <w14:ligatures w14:val="none"/>
        </w:rPr>
        <w:t>manage</w:t>
      </w:r>
      <w:proofErr w:type="gramEnd"/>
      <w:r w:rsidRPr="005C1372">
        <w:rPr>
          <w:rFonts w:ascii="Lato" w:eastAsia="Times New Roman" w:hAnsi="Lato" w:cs="Times New Roman"/>
          <w:color w:val="555555"/>
          <w:kern w:val="0"/>
          <w:sz w:val="24"/>
          <w:szCs w:val="24"/>
          <w14:ligatures w14:val="none"/>
        </w:rPr>
        <w:t xml:space="preserve"> and secure critical services and applications to the cloud, it has a great mission with its charities:</w:t>
      </w:r>
      <w:r w:rsidRPr="005C1372">
        <w:rPr>
          <w:rFonts w:ascii="Lato" w:eastAsia="Times New Roman" w:hAnsi="Lato" w:cs="Times New Roman"/>
          <w:i/>
          <w:iCs/>
          <w:color w:val="555555"/>
          <w:kern w:val="0"/>
          <w:sz w:val="24"/>
          <w:szCs w:val="24"/>
          <w14:ligatures w14:val="none"/>
        </w:rPr>
        <w:t> </w:t>
      </w:r>
      <w:proofErr w:type="spellStart"/>
      <w:r w:rsidRPr="005C1372">
        <w:rPr>
          <w:rFonts w:ascii="Lato" w:eastAsia="Times New Roman" w:hAnsi="Lato" w:cs="Times New Roman"/>
          <w:i/>
          <w:iCs/>
          <w:color w:val="555555"/>
          <w:kern w:val="0"/>
          <w:sz w:val="24"/>
          <w:szCs w:val="24"/>
          <w14:ligatures w14:val="none"/>
        </w:rPr>
        <w:t>KidFit</w:t>
      </w:r>
      <w:proofErr w:type="spellEnd"/>
      <w:r w:rsidRPr="005C1372">
        <w:rPr>
          <w:rFonts w:ascii="Lato" w:eastAsia="Times New Roman" w:hAnsi="Lato" w:cs="Times New Roman"/>
          <w:color w:val="555555"/>
          <w:kern w:val="0"/>
          <w:sz w:val="24"/>
          <w:szCs w:val="24"/>
          <w14:ligatures w14:val="none"/>
        </w:rPr>
        <w:t> — uses athletics as a conduit to provide mentorship and opportunities for all kids regardless of their ability to play and</w:t>
      </w:r>
      <w:r w:rsidRPr="005C1372">
        <w:rPr>
          <w:rFonts w:ascii="Lato" w:eastAsia="Times New Roman" w:hAnsi="Lato" w:cs="Times New Roman"/>
          <w:i/>
          <w:iCs/>
          <w:color w:val="555555"/>
          <w:kern w:val="0"/>
          <w:sz w:val="24"/>
          <w:szCs w:val="24"/>
          <w14:ligatures w14:val="none"/>
        </w:rPr>
        <w:t> </w:t>
      </w:r>
      <w:proofErr w:type="spellStart"/>
      <w:r w:rsidRPr="005C1372">
        <w:rPr>
          <w:rFonts w:ascii="Lato" w:eastAsia="Times New Roman" w:hAnsi="Lato" w:cs="Times New Roman"/>
          <w:i/>
          <w:iCs/>
          <w:color w:val="555555"/>
          <w:kern w:val="0"/>
          <w:sz w:val="24"/>
          <w:szCs w:val="24"/>
          <w14:ligatures w14:val="none"/>
        </w:rPr>
        <w:t>JobFit</w:t>
      </w:r>
      <w:proofErr w:type="spellEnd"/>
      <w:r w:rsidRPr="005C1372">
        <w:rPr>
          <w:rFonts w:ascii="Lato" w:eastAsia="Times New Roman" w:hAnsi="Lato" w:cs="Times New Roman"/>
          <w:color w:val="555555"/>
          <w:kern w:val="0"/>
          <w:sz w:val="24"/>
          <w:szCs w:val="24"/>
          <w14:ligatures w14:val="none"/>
        </w:rPr>
        <w:t> — lowers barriers for high school and college students to achieve great IT careers.</w:t>
      </w:r>
    </w:p>
    <w:p w14:paraId="721DB655"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w:t>
      </w:r>
    </w:p>
    <w:p w14:paraId="78E8C6C6"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w:t>
      </w:r>
    </w:p>
    <w:p w14:paraId="151E895A"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b/>
          <w:bCs/>
          <w:color w:val="555555"/>
          <w:kern w:val="0"/>
          <w:sz w:val="24"/>
          <w:szCs w:val="24"/>
          <w14:ligatures w14:val="none"/>
        </w:rPr>
        <w:t> </w:t>
      </w:r>
    </w:p>
    <w:p w14:paraId="4F87F911" w14:textId="77777777" w:rsidR="005C1372" w:rsidRPr="005C1372" w:rsidRDefault="005C1372" w:rsidP="005C1372">
      <w:pPr>
        <w:spacing w:after="360" w:line="240" w:lineRule="auto"/>
        <w:rPr>
          <w:rFonts w:ascii="Lato" w:eastAsia="Times New Roman" w:hAnsi="Lato" w:cs="Times New Roman"/>
          <w:color w:val="555555"/>
          <w:kern w:val="0"/>
          <w:sz w:val="24"/>
          <w:szCs w:val="24"/>
          <w14:ligatures w14:val="none"/>
        </w:rPr>
      </w:pPr>
      <w:r w:rsidRPr="005C1372">
        <w:rPr>
          <w:rFonts w:ascii="Lato" w:eastAsia="Times New Roman" w:hAnsi="Lato" w:cs="Times New Roman"/>
          <w:color w:val="555555"/>
          <w:kern w:val="0"/>
          <w:sz w:val="24"/>
          <w:szCs w:val="24"/>
          <w14:ligatures w14:val="none"/>
        </w:rPr>
        <w:t> </w:t>
      </w:r>
    </w:p>
    <w:p w14:paraId="2E6AE3EF" w14:textId="77777777" w:rsidR="005C1372" w:rsidRPr="005C1372" w:rsidRDefault="005C1372" w:rsidP="005C1372">
      <w:pPr>
        <w:spacing w:after="0" w:line="240" w:lineRule="auto"/>
        <w:rPr>
          <w:rFonts w:ascii="Times New Roman" w:eastAsia="Times New Roman" w:hAnsi="Times New Roman" w:cs="Times New Roman"/>
          <w:color w:val="555555"/>
          <w:kern w:val="0"/>
          <w:sz w:val="24"/>
          <w:szCs w:val="24"/>
          <w14:ligatures w14:val="none"/>
        </w:rPr>
      </w:pPr>
      <w:r w:rsidRPr="005C1372">
        <w:rPr>
          <w:rFonts w:ascii="Times New Roman" w:eastAsia="Times New Roman" w:hAnsi="Times New Roman" w:cs="Times New Roman"/>
          <w:color w:val="555555"/>
          <w:kern w:val="0"/>
          <w:sz w:val="24"/>
          <w:szCs w:val="24"/>
          <w14:ligatures w14:val="none"/>
        </w:rPr>
        <w:t>Filed Under: </w:t>
      </w:r>
      <w:hyperlink r:id="rId6" w:history="1">
        <w:r w:rsidRPr="005C1372">
          <w:rPr>
            <w:rFonts w:ascii="Times New Roman" w:eastAsia="Times New Roman" w:hAnsi="Times New Roman" w:cs="Times New Roman"/>
            <w:color w:val="0080CD"/>
            <w:kern w:val="0"/>
            <w:sz w:val="24"/>
            <w:szCs w:val="24"/>
            <w:u w:val="single"/>
            <w14:ligatures w14:val="none"/>
          </w:rPr>
          <w:t>Uncategorized</w:t>
        </w:r>
      </w:hyperlink>
    </w:p>
    <w:p w14:paraId="3F0129CF" w14:textId="77777777" w:rsidR="005C1372" w:rsidRDefault="005C1372"/>
    <w:sectPr w:rsidR="005C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72"/>
    <w:rsid w:val="005C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1354"/>
  <w15:chartTrackingRefBased/>
  <w15:docId w15:val="{5EA3D583-161F-4071-9FC1-0E5C3AF8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37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72"/>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5C13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C13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1372"/>
    <w:rPr>
      <w:i/>
      <w:iCs/>
    </w:rPr>
  </w:style>
  <w:style w:type="character" w:styleId="Hyperlink">
    <w:name w:val="Hyperlink"/>
    <w:basedOn w:val="DefaultParagraphFont"/>
    <w:uiPriority w:val="99"/>
    <w:semiHidden/>
    <w:unhideWhenUsed/>
    <w:rsid w:val="005C1372"/>
    <w:rPr>
      <w:color w:val="0000FF"/>
      <w:u w:val="single"/>
    </w:rPr>
  </w:style>
  <w:style w:type="character" w:styleId="Strong">
    <w:name w:val="Strong"/>
    <w:basedOn w:val="DefaultParagraphFont"/>
    <w:uiPriority w:val="22"/>
    <w:qFormat/>
    <w:rsid w:val="005C1372"/>
    <w:rPr>
      <w:b/>
      <w:bCs/>
    </w:rPr>
  </w:style>
  <w:style w:type="character" w:customStyle="1" w:styleId="entry-categories">
    <w:name w:val="entry-categories"/>
    <w:basedOn w:val="DefaultParagraphFont"/>
    <w:rsid w:val="005C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19074">
      <w:bodyDiv w:val="1"/>
      <w:marLeft w:val="0"/>
      <w:marRight w:val="0"/>
      <w:marTop w:val="0"/>
      <w:marBottom w:val="0"/>
      <w:divBdr>
        <w:top w:val="none" w:sz="0" w:space="0" w:color="auto"/>
        <w:left w:val="none" w:sz="0" w:space="0" w:color="auto"/>
        <w:bottom w:val="none" w:sz="0" w:space="0" w:color="auto"/>
        <w:right w:val="none" w:sz="0" w:space="0" w:color="auto"/>
      </w:divBdr>
      <w:divsChild>
        <w:div w:id="43302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category/uncategorized/" TargetMode="External"/><Relationship Id="rId5" Type="http://schemas.openxmlformats.org/officeDocument/2006/relationships/hyperlink" Target="http://www.inc.com/inc5000" TargetMode="External"/><Relationship Id="rId4" Type="http://schemas.openxmlformats.org/officeDocument/2006/relationships/hyperlink" Target="http://www.inc.com/inc5000"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2022-11-16T19:21:00Z</dcterms:created>
  <dcterms:modified xsi:type="dcterms:W3CDTF">2022-11-16T19:23:00Z</dcterms:modified>
</cp:coreProperties>
</file>