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🕰️ Build a Time Machine with AI &amp; GIS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Theme: </w:t>
      </w:r>
      <w:r w:rsidDel="00000000" w:rsidR="00000000" w:rsidRPr="00000000">
        <w:rPr>
          <w:rtl w:val="0"/>
        </w:rPr>
        <w:t xml:space="preserve">Human Geography, Social Studies, American History, Humanities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Audience: </w:t>
      </w:r>
      <w:r w:rsidDel="00000000" w:rsidR="00000000" w:rsidRPr="00000000">
        <w:rPr>
          <w:rtl w:val="0"/>
        </w:rPr>
        <w:t xml:space="preserve">Grades 8-10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Duration: </w:t>
      </w:r>
      <w:r w:rsidDel="00000000" w:rsidR="00000000" w:rsidRPr="00000000">
        <w:rPr>
          <w:rtl w:val="0"/>
        </w:rPr>
        <w:t xml:space="preserve">90 minutes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cx5q40nsdw1d" w:id="0"/>
      <w:bookmarkEnd w:id="0"/>
      <w:r w:rsidDel="00000000" w:rsidR="00000000" w:rsidRPr="00000000">
        <w:rPr>
          <w:sz w:val="34"/>
          <w:szCs w:val="34"/>
          <w:rtl w:val="0"/>
        </w:rPr>
        <w:t xml:space="preserve">🎯 Workshop Objectives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the end of this workshop, students will: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GIS and AI to explore local history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Visualize how neighborhoods and communities change over time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Learn about real-world careers in history, planning, and tech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Build their own historical narrative using maps and visual storytelling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Understand how tools like AI and GIS can preserve memory and shape the future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p1vrk737p5g8" w:id="1"/>
      <w:bookmarkEnd w:id="1"/>
      <w:r w:rsidDel="00000000" w:rsidR="00000000" w:rsidRPr="00000000">
        <w:rPr>
          <w:sz w:val="34"/>
          <w:szCs w:val="34"/>
          <w:rtl w:val="0"/>
        </w:rPr>
        <w:t xml:space="preserve">🧭 Workshop Agenda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sv29ilr59all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1. Welcome &amp; Warm-Up (5 min)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Prompt: “Who lived on your street 100 years ago?”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Students brainstorm, respond with sticky notes, or use Jamboard to guess/match neighborhoods with historical ones.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mi2efb8sci1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2. AI in History (5 min)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Demo using: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ChatGPT to summarize a handwritten deed or article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Google Lens or ArcGIS Image Analyst to scan old photos/documents</w:t>
        <w:br w:type="textWrapping"/>
        <w:t xml:space="preserve">Discussion: “What can AI help us discover about the past?”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sno9bllh20kc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3. GIS as a Time Machine (5 min)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Show a Swipe Map or StoryMap comparing: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Method Village (1890) vs. present-day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Oberlin or Idlewild vs. today’s city layout</w:t>
        <w:br w:type="textWrapping"/>
        <w:t xml:space="preserve">Explain how GIS tracks change over time — </w:t>
      </w:r>
      <w:r w:rsidDel="00000000" w:rsidR="00000000" w:rsidRPr="00000000">
        <w:rPr>
          <w:i w:val="1"/>
          <w:rtl w:val="0"/>
        </w:rPr>
        <w:t xml:space="preserve">like flipping through pages in a history book.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rryhgpohdx7t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4. Activity 1 – Rediscover a Village (10 min)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a paper tracing map or digital overlay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Mark locations of homes, churches, or businesses in Freedmen’s Villages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Compare with what exists there now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🔁 </w:t>
      </w:r>
      <w:r w:rsidDel="00000000" w:rsidR="00000000" w:rsidRPr="00000000">
        <w:rPr>
          <w:i w:val="1"/>
          <w:rtl w:val="0"/>
        </w:rPr>
        <w:t xml:space="preserve">In assembly format: do this live on screen with class input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yexefnv0ipm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5. Mini-Lesson – Mapping Memory &amp; Land Loss (5 min)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Topics: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Redlining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Urban renewal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Highway construction</w:t>
        <w:br w:type="textWrapping"/>
        <w:t xml:space="preserve">Use maps and policy visuals to show how communities were displaced.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Tone: Reflective but empowering — “We map so we don’t forget.”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9niffgar3tco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6. Activity 2 – Then vs. Now Map Builder (10 min)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Students choose a location (their neighborhood, school area, or a historical site):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Layer “Then” and “Now” using:</w:t>
        <w:br w:type="textWrapping"/>
        <w:t xml:space="preserve">→ Printed transparencies</w:t>
        <w:br w:type="textWrapping"/>
        <w:t xml:space="preserve">→ ArcGIS/Felt map tools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Reflect: What was preserved? What was erased?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hsc6ekofz0w5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7. Activity 3 – Build a Time Machine Map (10 min)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📝 Students use a tri-fold template to show: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Panel 1: 1890–1920 (draw or trace old map)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Panel 2: 1950–1980 (label key change)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Panel 3: Today (draw modern use, label it)</w:t>
        <w:br w:type="textWrapping"/>
        <w:t xml:space="preserve">Include one sentence per panel: </w:t>
      </w:r>
      <w:r w:rsidDel="00000000" w:rsidR="00000000" w:rsidRPr="00000000">
        <w:rPr>
          <w:i w:val="1"/>
          <w:rtl w:val="0"/>
        </w:rPr>
        <w:t xml:space="preserve">“This place used to be…”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aee7b9fa3p7j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8. History Careers &amp; Digital Humanities (5 min)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Introduce roles like: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GIS Historian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Archivist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Community Preservationist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Urban Planner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Civic Tech Storyteller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Bonus: Local spotlight (NC Parks, Raleigh Planning Dept., etc.)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mx4wazvpuaip" w:id="10"/>
      <w:bookmarkEnd w:id="10"/>
      <w:r w:rsidDel="00000000" w:rsidR="00000000" w:rsidRPr="00000000">
        <w:rPr>
          <w:color w:val="000000"/>
          <w:sz w:val="26"/>
          <w:szCs w:val="26"/>
          <w:rtl w:val="0"/>
        </w:rPr>
        <w:t xml:space="preserve">9. How to Get Involved (5 min)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Invite students to: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Join Wake 4-H GIS Team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Apply to National 4-H Geospatial Leadership Team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Try SparkNC mapping or youth storytelling challenges</w:t>
        <w:br w:type="textWrapping"/>
        <w:t xml:space="preserve">📲 Share a QR code with links and a signup form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795338" cy="7953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5338" cy="7953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