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9EB13" w14:textId="44D3529A" w:rsidR="00D43E9E" w:rsidRDefault="00EE33A4" w:rsidP="003970B5">
      <w:pPr>
        <w:pBdr>
          <w:bottom w:val="single" w:sz="12" w:space="1" w:color="auto"/>
        </w:pBdr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>Purpose</w:t>
      </w:r>
    </w:p>
    <w:p w14:paraId="507EBDC9" w14:textId="27C3757D" w:rsidR="00D769A7" w:rsidRPr="00DB4EDE" w:rsidRDefault="00264731" w:rsidP="00853152">
      <w:pPr>
        <w:pStyle w:val="ListParagraph"/>
        <w:spacing w:after="160" w:line="259" w:lineRule="auto"/>
        <w:ind w:left="0"/>
        <w:rPr>
          <w:rFonts w:asciiTheme="minorHAnsi" w:eastAsia="Calibri" w:hAnsiTheme="minorHAnsi" w:cstheme="minorHAnsi"/>
          <w:sz w:val="20"/>
          <w:szCs w:val="20"/>
        </w:rPr>
      </w:pPr>
      <w:r w:rsidRPr="00DB4EDE">
        <w:rPr>
          <w:rFonts w:asciiTheme="minorHAnsi" w:hAnsiTheme="minorHAnsi" w:cs="Calibri"/>
          <w:sz w:val="20"/>
          <w:szCs w:val="20"/>
        </w:rPr>
        <w:t>This report describes a research effort led by DDG UX Rese</w:t>
      </w:r>
      <w:r w:rsidR="00EA7132" w:rsidRPr="00DB4EDE">
        <w:rPr>
          <w:rFonts w:asciiTheme="minorHAnsi" w:hAnsiTheme="minorHAnsi" w:cs="Calibri"/>
          <w:sz w:val="20"/>
          <w:szCs w:val="20"/>
        </w:rPr>
        <w:t>arch (UXR) and Alexa Excellence, in partnership with Alexa Economics</w:t>
      </w:r>
      <w:r w:rsidR="004A3234" w:rsidRPr="00DB4EDE">
        <w:rPr>
          <w:rFonts w:asciiTheme="minorHAnsi" w:hAnsiTheme="minorHAnsi" w:cs="Calibri"/>
          <w:sz w:val="20"/>
          <w:szCs w:val="20"/>
        </w:rPr>
        <w:t>. Prior to the release of Doppler in 2014, internal research generated recommendations for response latencies for various intents; however, this guidance is now likely outdated, as customer expectations for acceptable latency are known to change over time.</w:t>
      </w:r>
      <w:r w:rsidR="00C6451D" w:rsidRPr="00DB4EDE">
        <w:rPr>
          <w:rFonts w:asciiTheme="minorHAnsi" w:hAnsiTheme="minorHAnsi" w:cs="Calibri"/>
          <w:sz w:val="20"/>
          <w:szCs w:val="20"/>
        </w:rPr>
        <w:t xml:space="preserve"> </w:t>
      </w:r>
      <w:r w:rsidR="00D769A7" w:rsidRPr="00DB4EDE">
        <w:rPr>
          <w:rFonts w:asciiTheme="minorHAnsi" w:hAnsiTheme="minorHAnsi" w:cs="Calibri"/>
          <w:sz w:val="20"/>
          <w:szCs w:val="20"/>
        </w:rPr>
        <w:t xml:space="preserve">Understanding perceptions of latency will </w:t>
      </w:r>
      <w:r w:rsidR="00896E9F" w:rsidRPr="00DB4EDE">
        <w:rPr>
          <w:rFonts w:asciiTheme="minorHAnsi" w:hAnsiTheme="minorHAnsi" w:cs="Calibri"/>
          <w:sz w:val="20"/>
          <w:szCs w:val="20"/>
        </w:rPr>
        <w:t>allow</w:t>
      </w:r>
      <w:r w:rsidR="00D769A7" w:rsidRPr="00DB4EDE">
        <w:rPr>
          <w:rFonts w:asciiTheme="minorHAnsi" w:hAnsiTheme="minorHAnsi" w:cs="Calibri"/>
          <w:sz w:val="20"/>
          <w:szCs w:val="20"/>
        </w:rPr>
        <w:t xml:space="preserve"> teams</w:t>
      </w:r>
      <w:r w:rsidR="000B2996" w:rsidRPr="00DB4EDE">
        <w:rPr>
          <w:rFonts w:asciiTheme="minorHAnsi" w:hAnsiTheme="minorHAnsi" w:cs="Calibri"/>
          <w:sz w:val="20"/>
          <w:szCs w:val="20"/>
        </w:rPr>
        <w:t xml:space="preserve"> to</w:t>
      </w:r>
      <w:r w:rsidR="00D769A7" w:rsidRPr="00DB4EDE">
        <w:rPr>
          <w:rFonts w:asciiTheme="minorHAnsi" w:hAnsiTheme="minorHAnsi" w:cs="Calibri"/>
          <w:sz w:val="20"/>
          <w:szCs w:val="20"/>
        </w:rPr>
        <w:t xml:space="preserve"> set performance requirements for Alexa to ensure an excellent customer experience.</w:t>
      </w:r>
      <w:r w:rsidR="00D769A7" w:rsidRPr="00DB4EDE">
        <w:rPr>
          <w:rFonts w:asciiTheme="minorHAnsi" w:eastAsia="Calibri" w:hAnsiTheme="minorHAnsi" w:cstheme="minorHAnsi"/>
          <w:sz w:val="20"/>
          <w:szCs w:val="20"/>
        </w:rPr>
        <w:t xml:space="preserve"> </w:t>
      </w:r>
      <w:r w:rsidR="00973FF0" w:rsidRPr="00DB4EDE">
        <w:rPr>
          <w:rFonts w:asciiTheme="minorHAnsi" w:hAnsiTheme="minorHAnsi" w:cs="Calibri"/>
          <w:sz w:val="20"/>
          <w:szCs w:val="20"/>
        </w:rPr>
        <w:t>Reducing</w:t>
      </w:r>
      <w:r w:rsidR="00C136E4" w:rsidRPr="00DB4EDE">
        <w:rPr>
          <w:rFonts w:asciiTheme="minorHAnsi" w:hAnsiTheme="minorHAnsi" w:cs="Calibri"/>
          <w:sz w:val="20"/>
          <w:szCs w:val="20"/>
        </w:rPr>
        <w:t xml:space="preserve"> response</w:t>
      </w:r>
      <w:r w:rsidR="00973FF0" w:rsidRPr="00DB4EDE">
        <w:rPr>
          <w:rFonts w:asciiTheme="minorHAnsi" w:hAnsiTheme="minorHAnsi" w:cs="Calibri"/>
          <w:sz w:val="20"/>
          <w:szCs w:val="20"/>
        </w:rPr>
        <w:t xml:space="preserve"> </w:t>
      </w:r>
      <w:r w:rsidR="00C136E4" w:rsidRPr="00DB4EDE">
        <w:rPr>
          <w:rFonts w:asciiTheme="minorHAnsi" w:hAnsiTheme="minorHAnsi" w:cs="Calibri"/>
          <w:sz w:val="20"/>
          <w:szCs w:val="20"/>
        </w:rPr>
        <w:t xml:space="preserve">latency </w:t>
      </w:r>
      <w:r w:rsidR="00D769A7" w:rsidRPr="00DB4EDE">
        <w:rPr>
          <w:rFonts w:asciiTheme="minorHAnsi" w:hAnsiTheme="minorHAnsi" w:cs="Calibri"/>
          <w:sz w:val="20"/>
          <w:szCs w:val="20"/>
        </w:rPr>
        <w:t>is also necessary for Echo devices to o</w:t>
      </w:r>
      <w:r w:rsidR="00A57D54" w:rsidRPr="00DB4EDE">
        <w:rPr>
          <w:rFonts w:asciiTheme="minorHAnsi" w:hAnsiTheme="minorHAnsi" w:cs="Calibri"/>
          <w:sz w:val="20"/>
          <w:szCs w:val="20"/>
        </w:rPr>
        <w:t xml:space="preserve">utperform image </w:t>
      </w:r>
      <w:r w:rsidR="009857BE">
        <w:rPr>
          <w:rFonts w:asciiTheme="minorHAnsi" w:hAnsiTheme="minorHAnsi" w:cs="Calibri"/>
          <w:sz w:val="20"/>
          <w:szCs w:val="20"/>
        </w:rPr>
        <w:t>competitors</w:t>
      </w:r>
      <w:r w:rsidR="00A57D54" w:rsidRPr="00DB4EDE">
        <w:rPr>
          <w:rFonts w:asciiTheme="minorHAnsi" w:hAnsiTheme="minorHAnsi" w:cs="Calibri"/>
          <w:sz w:val="20"/>
          <w:szCs w:val="20"/>
        </w:rPr>
        <w:t xml:space="preserve">, with </w:t>
      </w:r>
      <w:r w:rsidR="00896E9F" w:rsidRPr="00DB4EDE">
        <w:rPr>
          <w:rFonts w:asciiTheme="minorHAnsi" w:hAnsiTheme="minorHAnsi" w:cs="Calibri"/>
          <w:sz w:val="20"/>
          <w:szCs w:val="20"/>
        </w:rPr>
        <w:t xml:space="preserve">internal benchmarking in </w:t>
      </w:r>
      <w:r w:rsidR="00973FF0" w:rsidRPr="00DB4EDE">
        <w:rPr>
          <w:rFonts w:asciiTheme="minorHAnsi" w:hAnsiTheme="minorHAnsi" w:cs="Calibri"/>
          <w:sz w:val="20"/>
          <w:szCs w:val="20"/>
        </w:rPr>
        <w:t xml:space="preserve">Q4 2020 </w:t>
      </w:r>
      <w:r w:rsidR="00A57D54" w:rsidRPr="00DB4EDE">
        <w:rPr>
          <w:rFonts w:asciiTheme="minorHAnsi" w:hAnsiTheme="minorHAnsi" w:cs="Calibri"/>
          <w:sz w:val="20"/>
          <w:szCs w:val="20"/>
        </w:rPr>
        <w:t>finding</w:t>
      </w:r>
      <w:r w:rsidR="00973FF0" w:rsidRPr="00DB4EDE">
        <w:rPr>
          <w:rFonts w:asciiTheme="minorHAnsi" w:hAnsiTheme="minorHAnsi" w:cs="Calibri"/>
          <w:sz w:val="20"/>
          <w:szCs w:val="20"/>
        </w:rPr>
        <w:t xml:space="preserve"> that Echo Dot/Show was slower than Nest Mini/Hub i</w:t>
      </w:r>
      <w:r w:rsidR="00C136E4" w:rsidRPr="00DB4EDE">
        <w:rPr>
          <w:rFonts w:asciiTheme="minorHAnsi" w:hAnsiTheme="minorHAnsi" w:cs="Calibri"/>
          <w:sz w:val="20"/>
          <w:szCs w:val="20"/>
        </w:rPr>
        <w:t>n a majority of evaluated intents</w:t>
      </w:r>
      <w:r w:rsidR="009857BE">
        <w:rPr>
          <w:rFonts w:asciiTheme="minorHAnsi" w:hAnsiTheme="minorHAnsi" w:cs="Calibri"/>
          <w:sz w:val="20"/>
          <w:szCs w:val="20"/>
        </w:rPr>
        <w:t xml:space="preserve">. </w:t>
      </w:r>
      <w:r w:rsidR="00896E9F" w:rsidRPr="00DB4EDE">
        <w:rPr>
          <w:rFonts w:asciiTheme="minorHAnsi" w:eastAsia="Calibri" w:hAnsiTheme="minorHAnsi" w:cstheme="minorHAnsi"/>
          <w:sz w:val="20"/>
          <w:szCs w:val="20"/>
        </w:rPr>
        <w:t xml:space="preserve">Additionally, </w:t>
      </w:r>
      <w:r w:rsidR="00077A9A" w:rsidRPr="00DB4EDE">
        <w:rPr>
          <w:rFonts w:asciiTheme="minorHAnsi" w:eastAsia="Calibri" w:hAnsiTheme="minorHAnsi" w:cstheme="minorHAnsi"/>
          <w:sz w:val="20"/>
          <w:szCs w:val="20"/>
        </w:rPr>
        <w:t>N</w:t>
      </w:r>
      <w:r w:rsidR="00896E9F" w:rsidRPr="00DB4EDE">
        <w:rPr>
          <w:rFonts w:asciiTheme="minorHAnsi" w:eastAsia="Calibri" w:hAnsiTheme="minorHAnsi" w:cstheme="minorHAnsi"/>
          <w:sz w:val="20"/>
          <w:szCs w:val="20"/>
        </w:rPr>
        <w:t>egative V</w:t>
      </w:r>
      <w:r w:rsidR="00D769A7" w:rsidRPr="00DB4EDE">
        <w:rPr>
          <w:rFonts w:asciiTheme="minorHAnsi" w:eastAsia="Calibri" w:hAnsiTheme="minorHAnsi" w:cstheme="minorHAnsi"/>
          <w:sz w:val="20"/>
          <w:szCs w:val="20"/>
        </w:rPr>
        <w:t xml:space="preserve">alue </w:t>
      </w:r>
      <w:r w:rsidR="00896E9F" w:rsidRPr="00DB4EDE">
        <w:rPr>
          <w:rFonts w:asciiTheme="minorHAnsi" w:eastAsia="Calibri" w:hAnsiTheme="minorHAnsi" w:cstheme="minorHAnsi"/>
          <w:sz w:val="20"/>
          <w:szCs w:val="20"/>
        </w:rPr>
        <w:t>A</w:t>
      </w:r>
      <w:r w:rsidR="00D769A7" w:rsidRPr="00DB4EDE">
        <w:rPr>
          <w:rFonts w:asciiTheme="minorHAnsi" w:eastAsia="Calibri" w:hAnsiTheme="minorHAnsi" w:cstheme="minorHAnsi"/>
          <w:sz w:val="20"/>
          <w:szCs w:val="20"/>
        </w:rPr>
        <w:t xml:space="preserve">ction (NVA) modeling </w:t>
      </w:r>
      <w:r w:rsidR="007A7A24" w:rsidRPr="00DB4EDE">
        <w:rPr>
          <w:rFonts w:asciiTheme="minorHAnsi" w:eastAsia="Calibri" w:hAnsiTheme="minorHAnsi" w:cstheme="minorHAnsi"/>
          <w:sz w:val="20"/>
          <w:szCs w:val="20"/>
        </w:rPr>
        <w:t>has shown</w:t>
      </w:r>
      <w:r w:rsidR="00896E9F" w:rsidRPr="00DB4EDE">
        <w:rPr>
          <w:rFonts w:asciiTheme="minorHAnsi" w:eastAsia="Calibri" w:hAnsiTheme="minorHAnsi" w:cstheme="minorHAnsi"/>
          <w:sz w:val="20"/>
          <w:szCs w:val="20"/>
        </w:rPr>
        <w:t xml:space="preserve"> </w:t>
      </w:r>
      <w:r w:rsidR="00D769A7" w:rsidRPr="00DB4EDE">
        <w:rPr>
          <w:rFonts w:asciiTheme="minorHAnsi" w:eastAsia="Calibri" w:hAnsiTheme="minorHAnsi" w:cstheme="minorHAnsi"/>
          <w:sz w:val="20"/>
          <w:szCs w:val="20"/>
        </w:rPr>
        <w:t xml:space="preserve">that reducing latency will lead to substantial gains in downstream engagement </w:t>
      </w:r>
      <w:r w:rsidR="00896E9F" w:rsidRPr="00DB4EDE">
        <w:rPr>
          <w:rFonts w:asciiTheme="minorHAnsi" w:eastAsia="Calibri" w:hAnsiTheme="minorHAnsi" w:cstheme="minorHAnsi"/>
          <w:sz w:val="20"/>
          <w:szCs w:val="20"/>
        </w:rPr>
        <w:t xml:space="preserve">and customer spending. </w:t>
      </w:r>
      <w:r w:rsidR="00D769A7" w:rsidRPr="00DB4EDE">
        <w:rPr>
          <w:rFonts w:asciiTheme="minorHAnsi" w:eastAsia="Calibri" w:hAnsiTheme="minorHAnsi" w:cstheme="minorHAnsi"/>
          <w:sz w:val="20"/>
          <w:szCs w:val="20"/>
        </w:rPr>
        <w:t>T</w:t>
      </w:r>
      <w:r w:rsidR="00973FF0" w:rsidRPr="00DB4EDE">
        <w:rPr>
          <w:rFonts w:asciiTheme="minorHAnsi" w:eastAsia="Calibri" w:hAnsiTheme="minorHAnsi" w:cstheme="minorHAnsi"/>
          <w:sz w:val="20"/>
          <w:szCs w:val="20"/>
        </w:rPr>
        <w:t>he</w:t>
      </w:r>
      <w:r w:rsidR="001F30C8" w:rsidRPr="00DB4EDE">
        <w:rPr>
          <w:rFonts w:asciiTheme="minorHAnsi" w:eastAsia="Calibri" w:hAnsiTheme="minorHAnsi" w:cstheme="minorHAnsi"/>
          <w:sz w:val="20"/>
          <w:szCs w:val="20"/>
        </w:rPr>
        <w:t xml:space="preserve"> present research establishes data-supported thresholds for </w:t>
      </w:r>
      <w:r w:rsidR="008674D9" w:rsidRPr="00DB4EDE">
        <w:rPr>
          <w:rFonts w:asciiTheme="minorHAnsi" w:eastAsia="Calibri" w:hAnsiTheme="minorHAnsi" w:cstheme="minorHAnsi"/>
          <w:sz w:val="20"/>
          <w:szCs w:val="20"/>
        </w:rPr>
        <w:t xml:space="preserve">response </w:t>
      </w:r>
      <w:r w:rsidR="001F30C8" w:rsidRPr="00DB4EDE">
        <w:rPr>
          <w:rFonts w:asciiTheme="minorHAnsi" w:eastAsia="Calibri" w:hAnsiTheme="minorHAnsi" w:cstheme="minorHAnsi"/>
          <w:sz w:val="20"/>
          <w:szCs w:val="20"/>
        </w:rPr>
        <w:t>latency</w:t>
      </w:r>
      <w:r w:rsidR="00D769A7" w:rsidRPr="00DB4EDE">
        <w:rPr>
          <w:rFonts w:asciiTheme="minorHAnsi" w:eastAsia="Calibri" w:hAnsiTheme="minorHAnsi" w:cstheme="minorHAnsi"/>
          <w:sz w:val="20"/>
          <w:szCs w:val="20"/>
        </w:rPr>
        <w:t xml:space="preserve"> and </w:t>
      </w:r>
      <w:r w:rsidR="006B4FDC">
        <w:rPr>
          <w:rFonts w:asciiTheme="minorHAnsi" w:eastAsia="Calibri" w:hAnsiTheme="minorHAnsi" w:cstheme="minorHAnsi"/>
          <w:sz w:val="20"/>
          <w:szCs w:val="20"/>
        </w:rPr>
        <w:t>complements</w:t>
      </w:r>
      <w:r w:rsidR="00896E9F" w:rsidRPr="00DB4EDE">
        <w:rPr>
          <w:rFonts w:asciiTheme="minorHAnsi" w:eastAsia="Calibri" w:hAnsiTheme="minorHAnsi" w:cstheme="minorHAnsi"/>
          <w:sz w:val="20"/>
          <w:szCs w:val="20"/>
        </w:rPr>
        <w:t xml:space="preserve"> </w:t>
      </w:r>
      <w:r w:rsidR="00D769A7" w:rsidRPr="00DB4EDE">
        <w:rPr>
          <w:rFonts w:asciiTheme="minorHAnsi" w:eastAsia="Calibri" w:hAnsiTheme="minorHAnsi" w:cstheme="minorHAnsi"/>
          <w:sz w:val="20"/>
          <w:szCs w:val="20"/>
        </w:rPr>
        <w:t>NVA modeling by showing that customer</w:t>
      </w:r>
      <w:r w:rsidR="00DB4EDE">
        <w:rPr>
          <w:rFonts w:asciiTheme="minorHAnsi" w:eastAsia="Calibri" w:hAnsiTheme="minorHAnsi" w:cstheme="minorHAnsi"/>
          <w:sz w:val="20"/>
          <w:szCs w:val="20"/>
        </w:rPr>
        <w:t xml:space="preserve">s </w:t>
      </w:r>
      <w:r w:rsidR="00896E9F" w:rsidRPr="00DB4EDE">
        <w:rPr>
          <w:rFonts w:asciiTheme="minorHAnsi" w:eastAsia="Calibri" w:hAnsiTheme="minorHAnsi" w:cstheme="minorHAnsi"/>
          <w:sz w:val="20"/>
          <w:szCs w:val="20"/>
        </w:rPr>
        <w:t xml:space="preserve">are </w:t>
      </w:r>
      <w:r w:rsidR="00DB4EDE">
        <w:rPr>
          <w:rFonts w:asciiTheme="minorHAnsi" w:eastAsia="Calibri" w:hAnsiTheme="minorHAnsi" w:cstheme="minorHAnsi"/>
          <w:sz w:val="20"/>
          <w:szCs w:val="20"/>
        </w:rPr>
        <w:t>sensitive to differences in</w:t>
      </w:r>
      <w:r w:rsidR="00D769A7" w:rsidRPr="00DB4EDE">
        <w:rPr>
          <w:rFonts w:asciiTheme="minorHAnsi" w:eastAsia="Calibri" w:hAnsiTheme="minorHAnsi" w:cstheme="minorHAnsi"/>
          <w:sz w:val="20"/>
          <w:szCs w:val="20"/>
        </w:rPr>
        <w:t xml:space="preserve"> response latency. </w:t>
      </w:r>
    </w:p>
    <w:p w14:paraId="3E00DBC5" w14:textId="3E775A71" w:rsidR="007A5A48" w:rsidRDefault="007A5A48" w:rsidP="003970B5">
      <w:pPr>
        <w:pStyle w:val="ListParagraph"/>
        <w:pBdr>
          <w:bottom w:val="single" w:sz="12" w:space="1" w:color="auto"/>
        </w:pBdr>
        <w:spacing w:after="160" w:line="259" w:lineRule="auto"/>
        <w:ind w:left="0"/>
        <w:rPr>
          <w:rFonts w:ascii="Calibri" w:hAnsi="Calibri" w:cs="Calibri"/>
          <w:sz w:val="20"/>
          <w:szCs w:val="20"/>
        </w:rPr>
      </w:pPr>
    </w:p>
    <w:p w14:paraId="6DB28E23" w14:textId="2ACAB7FB" w:rsidR="00933723" w:rsidRDefault="00431ED5" w:rsidP="003970B5">
      <w:pPr>
        <w:pStyle w:val="ListParagraph"/>
        <w:pBdr>
          <w:bottom w:val="single" w:sz="12" w:space="1" w:color="auto"/>
        </w:pBdr>
        <w:spacing w:after="160" w:line="259" w:lineRule="auto"/>
        <w:ind w:left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Executive Summary</w:t>
      </w:r>
    </w:p>
    <w:p w14:paraId="4EE3EC6A" w14:textId="066AF5BB" w:rsidR="00431ED5" w:rsidRPr="008F5A0B" w:rsidRDefault="00EA7132" w:rsidP="003970B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</w:t>
      </w:r>
      <w:r w:rsidR="009105C0" w:rsidRPr="008F5A0B">
        <w:rPr>
          <w:rFonts w:ascii="Calibri" w:hAnsi="Calibri" w:cs="Calibri"/>
          <w:sz w:val="20"/>
          <w:szCs w:val="20"/>
        </w:rPr>
        <w:t xml:space="preserve">ustomer perceptions of </w:t>
      </w:r>
      <w:r w:rsidR="00385223">
        <w:rPr>
          <w:rFonts w:ascii="Calibri" w:hAnsi="Calibri" w:cs="Calibri"/>
          <w:sz w:val="20"/>
          <w:szCs w:val="20"/>
        </w:rPr>
        <w:t xml:space="preserve">verbal </w:t>
      </w:r>
      <w:r w:rsidR="009105C0" w:rsidRPr="008F5A0B">
        <w:rPr>
          <w:rFonts w:ascii="Calibri" w:hAnsi="Calibri" w:cs="Calibri"/>
          <w:sz w:val="20"/>
          <w:szCs w:val="20"/>
        </w:rPr>
        <w:t>response latency</w:t>
      </w:r>
      <w:r w:rsidR="009E0BC6">
        <w:rPr>
          <w:rFonts w:ascii="Calibri" w:hAnsi="Calibri" w:cs="Calibri"/>
          <w:sz w:val="20"/>
          <w:szCs w:val="20"/>
        </w:rPr>
        <w:t xml:space="preserve"> were measured for </w:t>
      </w:r>
      <w:r w:rsidR="009105C0" w:rsidRPr="008F5A0B">
        <w:rPr>
          <w:rFonts w:ascii="Calibri" w:hAnsi="Calibri" w:cs="Calibri"/>
          <w:sz w:val="20"/>
          <w:szCs w:val="20"/>
        </w:rPr>
        <w:t>tw</w:t>
      </w:r>
      <w:r w:rsidR="009E0BC6">
        <w:rPr>
          <w:rFonts w:ascii="Calibri" w:hAnsi="Calibri" w:cs="Calibri"/>
          <w:sz w:val="20"/>
          <w:szCs w:val="20"/>
        </w:rPr>
        <w:t>elve high-priority intents</w:t>
      </w:r>
      <w:r w:rsidR="008A647E">
        <w:rPr>
          <w:rFonts w:ascii="Calibri" w:hAnsi="Calibri" w:cs="Calibri"/>
          <w:sz w:val="20"/>
          <w:szCs w:val="20"/>
        </w:rPr>
        <w:t xml:space="preserve">. Results show that customer </w:t>
      </w:r>
      <w:r w:rsidR="009E0BC6">
        <w:rPr>
          <w:rFonts w:ascii="Calibri" w:hAnsi="Calibri" w:cs="Calibri"/>
          <w:sz w:val="20"/>
          <w:szCs w:val="20"/>
        </w:rPr>
        <w:t xml:space="preserve">expectations for acceptable latency depend on the </w:t>
      </w:r>
      <w:r w:rsidR="0038078B">
        <w:rPr>
          <w:rFonts w:ascii="Calibri" w:hAnsi="Calibri" w:cs="Calibri"/>
          <w:sz w:val="20"/>
          <w:szCs w:val="20"/>
        </w:rPr>
        <w:t xml:space="preserve">type of </w:t>
      </w:r>
      <w:r w:rsidR="009E0BC6">
        <w:rPr>
          <w:rFonts w:ascii="Calibri" w:hAnsi="Calibri" w:cs="Calibri"/>
          <w:sz w:val="20"/>
          <w:szCs w:val="20"/>
        </w:rPr>
        <w:t>intent. D</w:t>
      </w:r>
      <w:r w:rsidR="009559A8">
        <w:rPr>
          <w:rFonts w:ascii="Calibri" w:hAnsi="Calibri" w:cs="Calibri"/>
          <w:sz w:val="20"/>
          <w:szCs w:val="20"/>
        </w:rPr>
        <w:t xml:space="preserve">ata-supported </w:t>
      </w:r>
      <w:r w:rsidR="000F0C02">
        <w:rPr>
          <w:rFonts w:ascii="Calibri" w:hAnsi="Calibri" w:cs="Calibri"/>
          <w:sz w:val="20"/>
          <w:szCs w:val="20"/>
        </w:rPr>
        <w:t xml:space="preserve">latency </w:t>
      </w:r>
      <w:r w:rsidR="009559A8">
        <w:rPr>
          <w:rFonts w:ascii="Calibri" w:hAnsi="Calibri" w:cs="Calibri"/>
          <w:sz w:val="20"/>
          <w:szCs w:val="20"/>
        </w:rPr>
        <w:t xml:space="preserve">thresholds </w:t>
      </w:r>
      <w:r w:rsidR="006F0545">
        <w:rPr>
          <w:rFonts w:ascii="Calibri" w:hAnsi="Calibri" w:cs="Calibri"/>
          <w:sz w:val="20"/>
          <w:szCs w:val="20"/>
        </w:rPr>
        <w:t>are</w:t>
      </w:r>
      <w:r w:rsidR="000F0C02">
        <w:rPr>
          <w:rFonts w:ascii="Calibri" w:hAnsi="Calibri" w:cs="Calibri"/>
          <w:sz w:val="20"/>
          <w:szCs w:val="20"/>
        </w:rPr>
        <w:t xml:space="preserve"> proposed </w:t>
      </w:r>
      <w:r w:rsidR="009559A8" w:rsidRPr="009E0BC6">
        <w:rPr>
          <w:rFonts w:ascii="Calibri" w:hAnsi="Calibri" w:cs="Calibri"/>
          <w:sz w:val="20"/>
          <w:szCs w:val="20"/>
        </w:rPr>
        <w:t>for</w:t>
      </w:r>
      <w:r w:rsidR="009559A8">
        <w:rPr>
          <w:rFonts w:ascii="Calibri" w:hAnsi="Calibri" w:cs="Calibri"/>
          <w:sz w:val="20"/>
          <w:szCs w:val="20"/>
        </w:rPr>
        <w:t xml:space="preserve"> each intent type</w:t>
      </w:r>
      <w:r w:rsidR="009E0BC6">
        <w:rPr>
          <w:rFonts w:ascii="Calibri" w:hAnsi="Calibri" w:cs="Calibri"/>
          <w:sz w:val="20"/>
          <w:szCs w:val="20"/>
        </w:rPr>
        <w:t xml:space="preserve"> evaluated in this research</w:t>
      </w:r>
      <w:r w:rsidR="009E0BC6" w:rsidRPr="004A2344">
        <w:rPr>
          <w:rFonts w:ascii="Calibri" w:hAnsi="Calibri" w:cs="Calibri"/>
          <w:sz w:val="20"/>
          <w:szCs w:val="20"/>
        </w:rPr>
        <w:t>.</w:t>
      </w:r>
      <w:r w:rsidR="007801E6">
        <w:rPr>
          <w:rFonts w:ascii="Calibri" w:hAnsi="Calibri" w:cs="Calibri"/>
          <w:sz w:val="20"/>
          <w:szCs w:val="20"/>
        </w:rPr>
        <w:t xml:space="preserve"> </w:t>
      </w:r>
      <w:r w:rsidR="007801E6">
        <w:rPr>
          <w:rFonts w:ascii="Calibri" w:eastAsia="Times New Roman" w:hAnsi="Calibri" w:cs="Calibri"/>
          <w:bCs/>
          <w:sz w:val="20"/>
          <w:szCs w:val="20"/>
        </w:rPr>
        <w:t>I</w:t>
      </w:r>
      <w:r w:rsidR="007801E6" w:rsidRPr="004A2344">
        <w:rPr>
          <w:rFonts w:ascii="Calibri" w:eastAsia="Times New Roman" w:hAnsi="Calibri" w:cs="Calibri"/>
          <w:bCs/>
          <w:sz w:val="20"/>
          <w:szCs w:val="20"/>
        </w:rPr>
        <w:t>ntents include: PlayMusic, PlayStation, TurnOnAppliance, TurnOffAppliance, Q&amp;A, Call, and AddtoList.</w:t>
      </w:r>
      <w:r w:rsidR="009E0BC6" w:rsidRPr="004A2344">
        <w:rPr>
          <w:rFonts w:ascii="Calibri" w:hAnsi="Calibri" w:cs="Calibri"/>
          <w:sz w:val="20"/>
          <w:szCs w:val="20"/>
        </w:rPr>
        <w:t xml:space="preserve"> </w:t>
      </w:r>
      <w:r w:rsidR="00F04713" w:rsidRPr="00F04713">
        <w:rPr>
          <w:rFonts w:ascii="Calibri" w:hAnsi="Calibri" w:cs="Calibri"/>
          <w:sz w:val="20"/>
          <w:szCs w:val="20"/>
        </w:rPr>
        <w:t xml:space="preserve">If </w:t>
      </w:r>
      <w:r w:rsidR="0038078B">
        <w:rPr>
          <w:rFonts w:ascii="Calibri" w:hAnsi="Calibri" w:cs="Calibri"/>
          <w:sz w:val="20"/>
          <w:szCs w:val="20"/>
        </w:rPr>
        <w:t xml:space="preserve">proposed </w:t>
      </w:r>
      <w:r w:rsidR="00F04713" w:rsidRPr="00F04713">
        <w:rPr>
          <w:rFonts w:ascii="Calibri" w:hAnsi="Calibri" w:cs="Calibri"/>
          <w:sz w:val="20"/>
          <w:szCs w:val="20"/>
        </w:rPr>
        <w:t>thresholds</w:t>
      </w:r>
      <w:r w:rsidR="0038078B">
        <w:rPr>
          <w:rFonts w:ascii="Calibri" w:hAnsi="Calibri" w:cs="Calibri"/>
          <w:sz w:val="20"/>
          <w:szCs w:val="20"/>
        </w:rPr>
        <w:t xml:space="preserve"> for these </w:t>
      </w:r>
      <w:r w:rsidR="00F04713">
        <w:rPr>
          <w:rFonts w:ascii="Calibri" w:hAnsi="Calibri" w:cs="Calibri"/>
          <w:sz w:val="20"/>
          <w:szCs w:val="20"/>
        </w:rPr>
        <w:t>intents</w:t>
      </w:r>
      <w:r w:rsidR="00F04713" w:rsidRPr="00F04713">
        <w:rPr>
          <w:rFonts w:ascii="Calibri" w:hAnsi="Calibri" w:cs="Calibri"/>
          <w:sz w:val="20"/>
          <w:szCs w:val="20"/>
        </w:rPr>
        <w:t xml:space="preserve"> would have been met in Jan 2020, NVA modeling by the Alexa Economics team </w:t>
      </w:r>
      <w:r w:rsidR="00F04713" w:rsidRPr="00F04713">
        <w:rPr>
          <w:rFonts w:ascii="Calibri" w:eastAsia="Times New Roman" w:hAnsi="Calibri" w:cs="Calibri"/>
          <w:bCs/>
          <w:sz w:val="20"/>
          <w:szCs w:val="20"/>
        </w:rPr>
        <w:t xml:space="preserve">estimates </w:t>
      </w:r>
      <w:r w:rsidR="008F5A0B" w:rsidRPr="00F04713">
        <w:rPr>
          <w:rFonts w:ascii="Calibri" w:eastAsia="Times New Roman" w:hAnsi="Calibri" w:cs="Calibri"/>
          <w:b/>
          <w:bCs/>
          <w:sz w:val="20"/>
          <w:szCs w:val="20"/>
        </w:rPr>
        <w:t>50.3</w:t>
      </w:r>
      <w:r w:rsidR="002601A4" w:rsidRPr="00F04713">
        <w:rPr>
          <w:rFonts w:ascii="Calibri" w:eastAsia="Times New Roman" w:hAnsi="Calibri" w:cs="Calibri"/>
          <w:b/>
          <w:bCs/>
          <w:sz w:val="20"/>
          <w:szCs w:val="20"/>
        </w:rPr>
        <w:t xml:space="preserve">B </w:t>
      </w:r>
      <w:r w:rsidR="002A44AD" w:rsidRPr="00F04713">
        <w:rPr>
          <w:rFonts w:ascii="Calibri" w:eastAsia="Times New Roman" w:hAnsi="Calibri" w:cs="Calibri"/>
          <w:b/>
          <w:bCs/>
          <w:sz w:val="20"/>
          <w:szCs w:val="20"/>
        </w:rPr>
        <w:t xml:space="preserve">additional </w:t>
      </w:r>
      <w:r w:rsidR="008F5A0B" w:rsidRPr="00F04713">
        <w:rPr>
          <w:rFonts w:ascii="Calibri" w:eastAsia="Times New Roman" w:hAnsi="Calibri" w:cs="Calibri"/>
          <w:b/>
          <w:bCs/>
          <w:sz w:val="20"/>
          <w:szCs w:val="20"/>
        </w:rPr>
        <w:t>dialogs and $1.7</w:t>
      </w:r>
      <w:r w:rsidR="002601A4" w:rsidRPr="00F04713">
        <w:rPr>
          <w:rFonts w:ascii="Calibri" w:eastAsia="Times New Roman" w:hAnsi="Calibri" w:cs="Calibri"/>
          <w:b/>
          <w:bCs/>
          <w:sz w:val="20"/>
          <w:szCs w:val="20"/>
        </w:rPr>
        <w:t xml:space="preserve">B </w:t>
      </w:r>
      <w:r w:rsidR="008F5A0B" w:rsidRPr="00F04713">
        <w:rPr>
          <w:rFonts w:ascii="Calibri" w:eastAsia="Times New Roman" w:hAnsi="Calibri" w:cs="Calibri"/>
          <w:b/>
          <w:bCs/>
          <w:sz w:val="20"/>
          <w:szCs w:val="20"/>
        </w:rPr>
        <w:t xml:space="preserve">in </w:t>
      </w:r>
      <w:r w:rsidR="00B57556" w:rsidRPr="00F04713">
        <w:rPr>
          <w:rFonts w:ascii="Calibri" w:eastAsia="Times New Roman" w:hAnsi="Calibri" w:cs="Calibri"/>
          <w:b/>
          <w:bCs/>
          <w:sz w:val="20"/>
          <w:szCs w:val="20"/>
        </w:rPr>
        <w:t xml:space="preserve">incremental </w:t>
      </w:r>
      <w:r w:rsidR="008F5A0B" w:rsidRPr="00F04713">
        <w:rPr>
          <w:rFonts w:ascii="Calibri" w:eastAsia="Times New Roman" w:hAnsi="Calibri" w:cs="Calibri"/>
          <w:b/>
          <w:bCs/>
          <w:sz w:val="20"/>
          <w:szCs w:val="20"/>
        </w:rPr>
        <w:t>OPS</w:t>
      </w:r>
      <w:r w:rsidR="00D03242" w:rsidRPr="00F04713">
        <w:rPr>
          <w:rFonts w:ascii="Calibri" w:eastAsia="Times New Roman" w:hAnsi="Calibri" w:cs="Calibri"/>
          <w:b/>
          <w:bCs/>
          <w:sz w:val="20"/>
          <w:szCs w:val="20"/>
        </w:rPr>
        <w:t xml:space="preserve"> </w:t>
      </w:r>
      <w:r w:rsidR="00F04713" w:rsidRPr="00F04713">
        <w:rPr>
          <w:rFonts w:ascii="Calibri" w:eastAsia="Times New Roman" w:hAnsi="Calibri" w:cs="Calibri"/>
          <w:bCs/>
          <w:sz w:val="20"/>
          <w:szCs w:val="20"/>
        </w:rPr>
        <w:t xml:space="preserve">would have been </w:t>
      </w:r>
      <w:r w:rsidR="004A2344" w:rsidRPr="00F04713">
        <w:rPr>
          <w:rFonts w:ascii="Calibri" w:eastAsia="Times New Roman" w:hAnsi="Calibri" w:cs="Calibri"/>
          <w:bCs/>
          <w:sz w:val="20"/>
          <w:szCs w:val="20"/>
        </w:rPr>
        <w:t>realized from Jan 2020 to Mar</w:t>
      </w:r>
      <w:r w:rsidR="00A723DE" w:rsidRPr="00F04713">
        <w:rPr>
          <w:rFonts w:ascii="Calibri" w:eastAsia="Times New Roman" w:hAnsi="Calibri" w:cs="Calibri"/>
          <w:bCs/>
          <w:sz w:val="20"/>
          <w:szCs w:val="20"/>
        </w:rPr>
        <w:t xml:space="preserve"> 2021. </w:t>
      </w:r>
      <w:r w:rsidR="002A44AD" w:rsidRPr="004A2344">
        <w:rPr>
          <w:rFonts w:ascii="Calibri" w:eastAsia="Times New Roman" w:hAnsi="Calibri" w:cs="Calibri"/>
          <w:bCs/>
          <w:sz w:val="20"/>
          <w:szCs w:val="20"/>
        </w:rPr>
        <w:t xml:space="preserve">Proposed </w:t>
      </w:r>
      <w:r w:rsidR="00DE5B35" w:rsidRPr="004A2344">
        <w:rPr>
          <w:rFonts w:ascii="Calibri" w:eastAsia="Times New Roman" w:hAnsi="Calibri" w:cs="Calibri"/>
          <w:bCs/>
          <w:sz w:val="20"/>
          <w:szCs w:val="20"/>
        </w:rPr>
        <w:t>l</w:t>
      </w:r>
      <w:r w:rsidR="00F9456D" w:rsidRPr="004A2344">
        <w:rPr>
          <w:rFonts w:ascii="Calibri" w:eastAsia="Times New Roman" w:hAnsi="Calibri" w:cs="Calibri"/>
          <w:bCs/>
          <w:sz w:val="20"/>
          <w:szCs w:val="20"/>
        </w:rPr>
        <w:t>atency thresholds</w:t>
      </w:r>
      <w:r w:rsidR="000F0C02" w:rsidRPr="004A2344">
        <w:rPr>
          <w:rFonts w:ascii="Calibri" w:eastAsia="Times New Roman" w:hAnsi="Calibri" w:cs="Calibri"/>
          <w:bCs/>
          <w:sz w:val="20"/>
          <w:szCs w:val="20"/>
        </w:rPr>
        <w:t>, a</w:t>
      </w:r>
      <w:r w:rsidR="000F0C02" w:rsidRPr="004A2344">
        <w:rPr>
          <w:rFonts w:cs="Calibri"/>
          <w:sz w:val="20"/>
          <w:szCs w:val="20"/>
        </w:rPr>
        <w:t xml:space="preserve"> description of NVA modeling, and full recommendations are </w:t>
      </w:r>
      <w:r w:rsidR="00A07DC5" w:rsidRPr="004A2344">
        <w:rPr>
          <w:rFonts w:cs="Calibri"/>
          <w:sz w:val="20"/>
          <w:szCs w:val="20"/>
        </w:rPr>
        <w:t xml:space="preserve">described </w:t>
      </w:r>
      <w:r w:rsidR="002A44AD" w:rsidRPr="004A2344">
        <w:rPr>
          <w:rFonts w:cs="Calibri"/>
          <w:sz w:val="20"/>
          <w:szCs w:val="20"/>
        </w:rPr>
        <w:t>below</w:t>
      </w:r>
      <w:r w:rsidR="00A07DC5" w:rsidRPr="004A2344">
        <w:rPr>
          <w:rFonts w:cs="Calibri"/>
          <w:sz w:val="20"/>
          <w:szCs w:val="20"/>
        </w:rPr>
        <w:t>.</w:t>
      </w:r>
      <w:r w:rsidR="00A723DE" w:rsidRPr="004A2344">
        <w:rPr>
          <w:rFonts w:cs="Calibri"/>
          <w:sz w:val="20"/>
          <w:szCs w:val="20"/>
        </w:rPr>
        <w:t xml:space="preserve"> </w:t>
      </w:r>
    </w:p>
    <w:p w14:paraId="2C56AB96" w14:textId="6AFDE2F7" w:rsidR="00D43E9E" w:rsidRDefault="006013DC" w:rsidP="003970B5">
      <w:pPr>
        <w:pStyle w:val="ListParagraph"/>
        <w:pBdr>
          <w:bottom w:val="single" w:sz="12" w:space="1" w:color="auto"/>
        </w:pBdr>
        <w:spacing w:after="160" w:line="259" w:lineRule="auto"/>
        <w:ind w:left="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</w:t>
      </w:r>
      <w:r w:rsidR="007A5A48">
        <w:rPr>
          <w:rFonts w:ascii="Calibri" w:hAnsi="Calibri" w:cs="Calibri"/>
          <w:b/>
        </w:rPr>
        <w:t>ethodology</w:t>
      </w:r>
    </w:p>
    <w:p w14:paraId="6C8EBD8E" w14:textId="4F26EDCC" w:rsidR="004710F5" w:rsidRDefault="003300E7" w:rsidP="00552D69">
      <w:pPr>
        <w:spacing w:after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</w:t>
      </w:r>
      <w:r w:rsidR="00484F56">
        <w:rPr>
          <w:rFonts w:ascii="Calibri" w:hAnsi="Calibri" w:cs="Calibri"/>
          <w:sz w:val="20"/>
          <w:szCs w:val="20"/>
        </w:rPr>
        <w:t>hirty participants</w:t>
      </w:r>
      <w:r w:rsidR="00B42319">
        <w:rPr>
          <w:rFonts w:ascii="Calibri" w:hAnsi="Calibri" w:cs="Calibri"/>
          <w:sz w:val="20"/>
          <w:szCs w:val="20"/>
        </w:rPr>
        <w:t xml:space="preserve"> </w:t>
      </w:r>
      <w:r w:rsidR="00484F56">
        <w:rPr>
          <w:rFonts w:ascii="Calibri" w:hAnsi="Calibri" w:cs="Calibri"/>
          <w:sz w:val="20"/>
          <w:szCs w:val="20"/>
        </w:rPr>
        <w:t>completed 72 tasks that varied in re</w:t>
      </w:r>
      <w:r w:rsidR="006C580D">
        <w:rPr>
          <w:rFonts w:ascii="Calibri" w:hAnsi="Calibri" w:cs="Calibri"/>
          <w:sz w:val="20"/>
          <w:szCs w:val="20"/>
        </w:rPr>
        <w:t>spon</w:t>
      </w:r>
      <w:r w:rsidR="00984ECD">
        <w:rPr>
          <w:rFonts w:ascii="Calibri" w:hAnsi="Calibri" w:cs="Calibri"/>
          <w:sz w:val="20"/>
          <w:szCs w:val="20"/>
        </w:rPr>
        <w:t xml:space="preserve">se latency and intent type, for a total of 2,160 tasks across all participants. </w:t>
      </w:r>
      <w:r w:rsidR="00DD4CD0">
        <w:rPr>
          <w:rFonts w:ascii="Calibri" w:hAnsi="Calibri" w:cs="Calibri"/>
          <w:sz w:val="20"/>
          <w:szCs w:val="20"/>
        </w:rPr>
        <w:t>The FAQ section provides a discussion on sample size, statistical confidence, and considerations when generalizing findings to Alexa customers. The s</w:t>
      </w:r>
      <w:r w:rsidR="00FB60A0">
        <w:rPr>
          <w:rFonts w:ascii="Calibri" w:hAnsi="Calibri" w:cs="Calibri"/>
          <w:sz w:val="20"/>
          <w:szCs w:val="20"/>
        </w:rPr>
        <w:t>pecific i</w:t>
      </w:r>
      <w:r w:rsidR="00D43E9E">
        <w:rPr>
          <w:rFonts w:ascii="Calibri" w:hAnsi="Calibri" w:cs="Calibri"/>
          <w:sz w:val="20"/>
          <w:szCs w:val="20"/>
        </w:rPr>
        <w:t>ntent types</w:t>
      </w:r>
      <w:r w:rsidR="00D43E9E" w:rsidRPr="00921A2C">
        <w:rPr>
          <w:rFonts w:ascii="Calibri" w:hAnsi="Calibri" w:cs="Calibri"/>
          <w:sz w:val="20"/>
          <w:szCs w:val="20"/>
        </w:rPr>
        <w:t xml:space="preserve"> were selected following cons</w:t>
      </w:r>
      <w:r w:rsidR="00BF5968">
        <w:rPr>
          <w:rFonts w:ascii="Calibri" w:hAnsi="Calibri" w:cs="Calibri"/>
          <w:sz w:val="20"/>
          <w:szCs w:val="20"/>
        </w:rPr>
        <w:t>ultation with</w:t>
      </w:r>
      <w:r w:rsidR="00D463BD">
        <w:rPr>
          <w:rFonts w:ascii="Calibri" w:hAnsi="Calibri" w:cs="Calibri"/>
          <w:sz w:val="20"/>
          <w:szCs w:val="20"/>
        </w:rPr>
        <w:t xml:space="preserve"> the</w:t>
      </w:r>
      <w:r w:rsidR="00BF5968">
        <w:rPr>
          <w:rFonts w:ascii="Calibri" w:hAnsi="Calibri" w:cs="Calibri"/>
          <w:sz w:val="20"/>
          <w:szCs w:val="20"/>
        </w:rPr>
        <w:t xml:space="preserve"> Alexa Excellence</w:t>
      </w:r>
      <w:r w:rsidR="00D43E9E" w:rsidRPr="00921A2C">
        <w:rPr>
          <w:rFonts w:ascii="Calibri" w:hAnsi="Calibri" w:cs="Calibri"/>
          <w:sz w:val="20"/>
          <w:szCs w:val="20"/>
        </w:rPr>
        <w:t xml:space="preserve"> </w:t>
      </w:r>
      <w:r w:rsidR="00484F56">
        <w:rPr>
          <w:rFonts w:ascii="Calibri" w:hAnsi="Calibri" w:cs="Calibri"/>
          <w:sz w:val="20"/>
          <w:szCs w:val="20"/>
        </w:rPr>
        <w:t>Latency</w:t>
      </w:r>
      <w:r w:rsidR="00D463BD">
        <w:rPr>
          <w:rFonts w:ascii="Calibri" w:hAnsi="Calibri" w:cs="Calibri"/>
          <w:sz w:val="20"/>
          <w:szCs w:val="20"/>
        </w:rPr>
        <w:t xml:space="preserve"> team</w:t>
      </w:r>
      <w:r w:rsidR="00D43E9E" w:rsidRPr="00921A2C">
        <w:rPr>
          <w:rFonts w:ascii="Calibri" w:hAnsi="Calibri" w:cs="Calibri"/>
          <w:sz w:val="20"/>
          <w:szCs w:val="20"/>
        </w:rPr>
        <w:t xml:space="preserve"> to ensure that</w:t>
      </w:r>
      <w:r w:rsidR="00484F56">
        <w:rPr>
          <w:rFonts w:ascii="Calibri" w:hAnsi="Calibri" w:cs="Calibri"/>
          <w:sz w:val="20"/>
          <w:szCs w:val="20"/>
        </w:rPr>
        <w:t xml:space="preserve"> high priority intents and</w:t>
      </w:r>
      <w:r w:rsidR="00D43E9E" w:rsidRPr="00921A2C">
        <w:rPr>
          <w:rFonts w:ascii="Calibri" w:hAnsi="Calibri" w:cs="Calibri"/>
          <w:sz w:val="20"/>
          <w:szCs w:val="20"/>
        </w:rPr>
        <w:t xml:space="preserve"> a variety of domains</w:t>
      </w:r>
      <w:r w:rsidR="00D43E9E">
        <w:rPr>
          <w:rFonts w:ascii="Calibri" w:hAnsi="Calibri" w:cs="Calibri"/>
          <w:sz w:val="20"/>
          <w:szCs w:val="20"/>
        </w:rPr>
        <w:t xml:space="preserve"> were</w:t>
      </w:r>
      <w:r w:rsidR="00484F56">
        <w:rPr>
          <w:rFonts w:ascii="Calibri" w:hAnsi="Calibri" w:cs="Calibri"/>
          <w:sz w:val="20"/>
          <w:szCs w:val="20"/>
        </w:rPr>
        <w:t xml:space="preserve"> represented. </w:t>
      </w:r>
      <w:r w:rsidR="00D55D85">
        <w:rPr>
          <w:rFonts w:ascii="Calibri" w:hAnsi="Calibri" w:cs="Calibri"/>
          <w:sz w:val="20"/>
          <w:szCs w:val="20"/>
        </w:rPr>
        <w:t xml:space="preserve">To manipulate latency, custom </w:t>
      </w:r>
      <w:r w:rsidR="003E1941">
        <w:rPr>
          <w:rFonts w:ascii="Calibri" w:hAnsi="Calibri" w:cs="Calibri"/>
          <w:sz w:val="20"/>
          <w:szCs w:val="20"/>
        </w:rPr>
        <w:t>software described in Appendix E</w:t>
      </w:r>
      <w:r w:rsidR="00D43E9E">
        <w:rPr>
          <w:rFonts w:ascii="Calibri" w:hAnsi="Calibri" w:cs="Calibri"/>
          <w:sz w:val="20"/>
          <w:szCs w:val="20"/>
        </w:rPr>
        <w:t xml:space="preserve"> </w:t>
      </w:r>
      <w:r w:rsidR="00484F56">
        <w:rPr>
          <w:rFonts w:ascii="Calibri" w:hAnsi="Calibri" w:cs="Calibri"/>
          <w:sz w:val="20"/>
          <w:szCs w:val="20"/>
        </w:rPr>
        <w:t>allowed</w:t>
      </w:r>
      <w:r w:rsidR="00D43E9E">
        <w:rPr>
          <w:rFonts w:ascii="Calibri" w:hAnsi="Calibri" w:cs="Calibri"/>
          <w:sz w:val="20"/>
          <w:szCs w:val="20"/>
        </w:rPr>
        <w:t xml:space="preserve"> the </w:t>
      </w:r>
      <w:r w:rsidR="00484F56">
        <w:rPr>
          <w:rFonts w:ascii="Calibri" w:hAnsi="Calibri" w:cs="Calibri"/>
          <w:sz w:val="20"/>
          <w:szCs w:val="20"/>
        </w:rPr>
        <w:t xml:space="preserve">researcher </w:t>
      </w:r>
      <w:r w:rsidR="00D43E9E" w:rsidRPr="00921A2C">
        <w:rPr>
          <w:rFonts w:ascii="Calibri" w:hAnsi="Calibri" w:cs="Calibri"/>
          <w:sz w:val="20"/>
          <w:szCs w:val="20"/>
        </w:rPr>
        <w:t>to manipulate Alexa’</w:t>
      </w:r>
      <w:r w:rsidR="000C715E">
        <w:rPr>
          <w:rFonts w:ascii="Calibri" w:hAnsi="Calibri" w:cs="Calibri"/>
          <w:sz w:val="20"/>
          <w:szCs w:val="20"/>
        </w:rPr>
        <w:t xml:space="preserve">s </w:t>
      </w:r>
      <w:r w:rsidR="00D551AF">
        <w:rPr>
          <w:rFonts w:ascii="Calibri" w:hAnsi="Calibri" w:cs="Calibri"/>
          <w:sz w:val="20"/>
          <w:szCs w:val="20"/>
        </w:rPr>
        <w:t xml:space="preserve">verbal </w:t>
      </w:r>
      <w:r w:rsidR="000C715E">
        <w:rPr>
          <w:rFonts w:ascii="Calibri" w:hAnsi="Calibri" w:cs="Calibri"/>
          <w:sz w:val="20"/>
          <w:szCs w:val="20"/>
        </w:rPr>
        <w:t>response latency following utterances</w:t>
      </w:r>
      <w:r w:rsidR="00D43E9E" w:rsidRPr="00921A2C">
        <w:rPr>
          <w:rFonts w:ascii="Calibri" w:hAnsi="Calibri" w:cs="Calibri"/>
          <w:sz w:val="20"/>
          <w:szCs w:val="20"/>
        </w:rPr>
        <w:t xml:space="preserve"> from </w:t>
      </w:r>
      <w:r w:rsidR="006C580D">
        <w:rPr>
          <w:rFonts w:ascii="Calibri" w:hAnsi="Calibri" w:cs="Calibri"/>
          <w:sz w:val="20"/>
          <w:szCs w:val="20"/>
        </w:rPr>
        <w:t>each</w:t>
      </w:r>
      <w:r w:rsidR="00D43E9E" w:rsidRPr="00921A2C">
        <w:rPr>
          <w:rFonts w:ascii="Calibri" w:hAnsi="Calibri" w:cs="Calibri"/>
          <w:sz w:val="20"/>
          <w:szCs w:val="20"/>
        </w:rPr>
        <w:t xml:space="preserve"> </w:t>
      </w:r>
      <w:r w:rsidR="000C715E">
        <w:rPr>
          <w:rFonts w:ascii="Calibri" w:hAnsi="Calibri" w:cs="Calibri"/>
          <w:sz w:val="20"/>
          <w:szCs w:val="20"/>
        </w:rPr>
        <w:t xml:space="preserve">research </w:t>
      </w:r>
      <w:r w:rsidR="006C580D">
        <w:rPr>
          <w:rFonts w:ascii="Calibri" w:hAnsi="Calibri" w:cs="Calibri"/>
          <w:sz w:val="20"/>
          <w:szCs w:val="20"/>
        </w:rPr>
        <w:t>participant</w:t>
      </w:r>
      <w:r w:rsidR="00D43E9E" w:rsidRPr="00921A2C">
        <w:rPr>
          <w:rFonts w:ascii="Calibri" w:hAnsi="Calibri" w:cs="Calibri"/>
          <w:sz w:val="20"/>
          <w:szCs w:val="20"/>
        </w:rPr>
        <w:t xml:space="preserve">. </w:t>
      </w:r>
      <w:r w:rsidR="00DC04F3">
        <w:rPr>
          <w:rFonts w:ascii="Calibri" w:hAnsi="Calibri" w:cs="Calibri"/>
          <w:sz w:val="20"/>
          <w:szCs w:val="20"/>
        </w:rPr>
        <w:t>The response latencies examined in this research were: 500, 1000, 1500, 2</w:t>
      </w:r>
      <w:r w:rsidR="00D55D85">
        <w:rPr>
          <w:rFonts w:ascii="Calibri" w:hAnsi="Calibri" w:cs="Calibri"/>
          <w:sz w:val="20"/>
          <w:szCs w:val="20"/>
        </w:rPr>
        <w:t xml:space="preserve">000, 2500, &amp; 3000 milliseconds. </w:t>
      </w:r>
      <w:r w:rsidR="00DC04F3" w:rsidRPr="00DC04F3">
        <w:rPr>
          <w:rFonts w:ascii="Calibri" w:hAnsi="Calibri" w:cs="Calibri"/>
          <w:sz w:val="20"/>
          <w:szCs w:val="20"/>
        </w:rPr>
        <w:t xml:space="preserve">These </w:t>
      </w:r>
      <w:r w:rsidR="00DC04F3">
        <w:rPr>
          <w:rFonts w:ascii="Calibri" w:hAnsi="Calibri" w:cs="Calibri"/>
          <w:sz w:val="20"/>
          <w:szCs w:val="20"/>
        </w:rPr>
        <w:t>values</w:t>
      </w:r>
      <w:r w:rsidR="00DC04F3" w:rsidRPr="00DC04F3">
        <w:rPr>
          <w:rFonts w:ascii="Calibri" w:hAnsi="Calibri" w:cs="Calibri"/>
          <w:sz w:val="20"/>
          <w:szCs w:val="20"/>
        </w:rPr>
        <w:t xml:space="preserve"> were selected to represent the range of latencies expe</w:t>
      </w:r>
      <w:r w:rsidR="000C715E">
        <w:rPr>
          <w:rFonts w:ascii="Calibri" w:hAnsi="Calibri" w:cs="Calibri"/>
          <w:sz w:val="20"/>
          <w:szCs w:val="20"/>
        </w:rPr>
        <w:t xml:space="preserve">rienced by our </w:t>
      </w:r>
      <w:r w:rsidR="006C580D">
        <w:rPr>
          <w:rFonts w:ascii="Calibri" w:hAnsi="Calibri" w:cs="Calibri"/>
          <w:sz w:val="20"/>
          <w:szCs w:val="20"/>
        </w:rPr>
        <w:t>customers</w:t>
      </w:r>
      <w:r w:rsidR="000C715E">
        <w:rPr>
          <w:rFonts w:ascii="Calibri" w:hAnsi="Calibri" w:cs="Calibri"/>
          <w:sz w:val="20"/>
          <w:szCs w:val="20"/>
        </w:rPr>
        <w:t xml:space="preserve"> in the USA</w:t>
      </w:r>
      <w:r w:rsidR="006C580D">
        <w:rPr>
          <w:rFonts w:ascii="Calibri" w:hAnsi="Calibri" w:cs="Calibri"/>
          <w:sz w:val="20"/>
          <w:szCs w:val="20"/>
        </w:rPr>
        <w:t xml:space="preserve">. </w:t>
      </w:r>
      <w:r w:rsidR="00DC04F3" w:rsidRPr="00DC04F3">
        <w:rPr>
          <w:rFonts w:ascii="Calibri" w:hAnsi="Calibri" w:cs="Calibri"/>
          <w:sz w:val="20"/>
          <w:szCs w:val="20"/>
        </w:rPr>
        <w:t xml:space="preserve">For example, 1500ms </w:t>
      </w:r>
      <w:r w:rsidR="000C715E">
        <w:rPr>
          <w:rFonts w:ascii="Calibri" w:hAnsi="Calibri" w:cs="Calibri"/>
          <w:sz w:val="20"/>
          <w:szCs w:val="20"/>
        </w:rPr>
        <w:t xml:space="preserve">and 3000ms </w:t>
      </w:r>
      <w:r w:rsidR="009E0FD7">
        <w:rPr>
          <w:rFonts w:ascii="Calibri" w:hAnsi="Calibri" w:cs="Calibri"/>
          <w:sz w:val="20"/>
          <w:szCs w:val="20"/>
        </w:rPr>
        <w:t>approximate</w:t>
      </w:r>
      <w:r w:rsidR="00DC04F3" w:rsidRPr="00DC04F3">
        <w:rPr>
          <w:rFonts w:ascii="Calibri" w:hAnsi="Calibri" w:cs="Calibri"/>
          <w:sz w:val="20"/>
          <w:szCs w:val="20"/>
        </w:rPr>
        <w:t xml:space="preserve"> the present </w:t>
      </w:r>
      <w:r w:rsidR="000C715E">
        <w:rPr>
          <w:rFonts w:ascii="Calibri" w:hAnsi="Calibri" w:cs="Calibri"/>
          <w:sz w:val="20"/>
          <w:szCs w:val="20"/>
        </w:rPr>
        <w:t>50</w:t>
      </w:r>
      <w:r w:rsidR="000C715E" w:rsidRPr="000C715E">
        <w:rPr>
          <w:rFonts w:ascii="Calibri" w:hAnsi="Calibri" w:cs="Calibri"/>
          <w:sz w:val="20"/>
          <w:szCs w:val="20"/>
          <w:vertAlign w:val="superscript"/>
        </w:rPr>
        <w:t>th</w:t>
      </w:r>
      <w:r w:rsidR="000C715E">
        <w:rPr>
          <w:rFonts w:ascii="Calibri" w:hAnsi="Calibri" w:cs="Calibri"/>
          <w:sz w:val="20"/>
          <w:szCs w:val="20"/>
        </w:rPr>
        <w:t xml:space="preserve"> and 95</w:t>
      </w:r>
      <w:r w:rsidR="000C715E" w:rsidRPr="000C715E">
        <w:rPr>
          <w:rFonts w:ascii="Calibri" w:hAnsi="Calibri" w:cs="Calibri"/>
          <w:sz w:val="20"/>
          <w:szCs w:val="20"/>
          <w:vertAlign w:val="superscript"/>
        </w:rPr>
        <w:t>th</w:t>
      </w:r>
      <w:r w:rsidR="000C715E">
        <w:rPr>
          <w:rFonts w:ascii="Calibri" w:hAnsi="Calibri" w:cs="Calibri"/>
          <w:sz w:val="20"/>
          <w:szCs w:val="20"/>
        </w:rPr>
        <w:t xml:space="preserve"> percentiles of</w:t>
      </w:r>
      <w:r w:rsidR="006C580D">
        <w:rPr>
          <w:rFonts w:ascii="Calibri" w:hAnsi="Calibri" w:cs="Calibri"/>
          <w:sz w:val="20"/>
          <w:szCs w:val="20"/>
        </w:rPr>
        <w:t xml:space="preserve"> response latency</w:t>
      </w:r>
      <w:r w:rsidR="009E0FD7">
        <w:rPr>
          <w:rFonts w:ascii="Calibri" w:hAnsi="Calibri" w:cs="Calibri"/>
          <w:sz w:val="20"/>
          <w:szCs w:val="20"/>
        </w:rPr>
        <w:t>, averaged a</w:t>
      </w:r>
      <w:r w:rsidR="00DC04F3" w:rsidRPr="00DC04F3">
        <w:rPr>
          <w:rFonts w:ascii="Calibri" w:hAnsi="Calibri" w:cs="Calibri"/>
          <w:sz w:val="20"/>
          <w:szCs w:val="20"/>
        </w:rPr>
        <w:t>cross</w:t>
      </w:r>
      <w:r w:rsidR="009E0FD7">
        <w:rPr>
          <w:rFonts w:ascii="Calibri" w:hAnsi="Calibri" w:cs="Calibri"/>
          <w:sz w:val="20"/>
          <w:szCs w:val="20"/>
        </w:rPr>
        <w:t xml:space="preserve"> all 1P devices and</w:t>
      </w:r>
      <w:r w:rsidR="00DC04F3" w:rsidRPr="00DC04F3">
        <w:rPr>
          <w:rFonts w:ascii="Calibri" w:hAnsi="Calibri" w:cs="Calibri"/>
          <w:sz w:val="20"/>
          <w:szCs w:val="20"/>
        </w:rPr>
        <w:t xml:space="preserve"> intent type</w:t>
      </w:r>
      <w:r w:rsidR="00B42319">
        <w:rPr>
          <w:rFonts w:ascii="Calibri" w:hAnsi="Calibri" w:cs="Calibri"/>
          <w:sz w:val="20"/>
          <w:szCs w:val="20"/>
        </w:rPr>
        <w:t>s</w:t>
      </w:r>
      <w:r w:rsidR="00DC04F3" w:rsidRPr="00DC04F3">
        <w:rPr>
          <w:rFonts w:ascii="Calibri" w:hAnsi="Calibri" w:cs="Calibri"/>
          <w:sz w:val="20"/>
          <w:szCs w:val="20"/>
        </w:rPr>
        <w:t xml:space="preserve">. </w:t>
      </w:r>
      <w:r w:rsidR="008655CA">
        <w:rPr>
          <w:rFonts w:ascii="Calibri" w:hAnsi="Calibri" w:cs="Calibri"/>
          <w:sz w:val="20"/>
          <w:szCs w:val="20"/>
        </w:rPr>
        <w:br/>
      </w:r>
      <w:r w:rsidR="00DC04F3" w:rsidRPr="00DC04F3">
        <w:rPr>
          <w:rFonts w:ascii="Calibri" w:hAnsi="Calibri" w:cs="Calibri"/>
          <w:sz w:val="20"/>
          <w:szCs w:val="20"/>
        </w:rPr>
        <w:t xml:space="preserve">We also </w:t>
      </w:r>
      <w:r w:rsidR="00484F56">
        <w:rPr>
          <w:rFonts w:ascii="Calibri" w:hAnsi="Calibri" w:cs="Calibri"/>
          <w:sz w:val="20"/>
          <w:szCs w:val="20"/>
        </w:rPr>
        <w:t xml:space="preserve">included </w:t>
      </w:r>
      <w:r w:rsidR="00DC04F3" w:rsidRPr="00DC04F3">
        <w:rPr>
          <w:rFonts w:ascii="Calibri" w:hAnsi="Calibri" w:cs="Calibri"/>
          <w:sz w:val="20"/>
          <w:szCs w:val="20"/>
        </w:rPr>
        <w:t xml:space="preserve">latencies that are </w:t>
      </w:r>
      <w:r w:rsidR="000F0C02" w:rsidRPr="00DC04F3">
        <w:rPr>
          <w:rFonts w:ascii="Calibri" w:hAnsi="Calibri" w:cs="Calibri"/>
          <w:sz w:val="20"/>
          <w:szCs w:val="20"/>
        </w:rPr>
        <w:t>Northstar goals</w:t>
      </w:r>
      <w:r w:rsidR="000F0C02">
        <w:rPr>
          <w:rFonts w:ascii="Calibri" w:hAnsi="Calibri" w:cs="Calibri"/>
          <w:sz w:val="20"/>
          <w:szCs w:val="20"/>
        </w:rPr>
        <w:t xml:space="preserve"> for Alexa Excellence </w:t>
      </w:r>
      <w:r w:rsidR="00DC04F3" w:rsidRPr="00DC04F3">
        <w:rPr>
          <w:rFonts w:ascii="Calibri" w:hAnsi="Calibri" w:cs="Calibri"/>
          <w:sz w:val="20"/>
          <w:szCs w:val="20"/>
        </w:rPr>
        <w:t>(1</w:t>
      </w:r>
      <w:r w:rsidR="00B42319">
        <w:rPr>
          <w:rFonts w:ascii="Calibri" w:hAnsi="Calibri" w:cs="Calibri"/>
          <w:sz w:val="20"/>
          <w:szCs w:val="20"/>
        </w:rPr>
        <w:t>000ms</w:t>
      </w:r>
      <w:r w:rsidR="00DC04F3" w:rsidRPr="00DC04F3">
        <w:rPr>
          <w:rFonts w:ascii="Calibri" w:hAnsi="Calibri" w:cs="Calibri"/>
          <w:sz w:val="20"/>
          <w:szCs w:val="20"/>
        </w:rPr>
        <w:t xml:space="preserve">) and latencies </w:t>
      </w:r>
      <w:r w:rsidR="008931B4">
        <w:rPr>
          <w:rFonts w:ascii="Calibri" w:hAnsi="Calibri" w:cs="Calibri"/>
          <w:sz w:val="20"/>
          <w:szCs w:val="20"/>
        </w:rPr>
        <w:t>that</w:t>
      </w:r>
      <w:r w:rsidR="00984ECD">
        <w:rPr>
          <w:rFonts w:ascii="Calibri" w:hAnsi="Calibri" w:cs="Calibri"/>
          <w:sz w:val="20"/>
          <w:szCs w:val="20"/>
        </w:rPr>
        <w:t>, on average,</w:t>
      </w:r>
      <w:r w:rsidR="008931B4">
        <w:rPr>
          <w:rFonts w:ascii="Calibri" w:hAnsi="Calibri" w:cs="Calibri"/>
          <w:sz w:val="20"/>
          <w:szCs w:val="20"/>
        </w:rPr>
        <w:t xml:space="preserve"> </w:t>
      </w:r>
      <w:r w:rsidR="00400505">
        <w:rPr>
          <w:rFonts w:ascii="Calibri" w:hAnsi="Calibri" w:cs="Calibri"/>
          <w:sz w:val="20"/>
          <w:szCs w:val="20"/>
        </w:rPr>
        <w:t>approximate</w:t>
      </w:r>
      <w:r w:rsidR="00890055">
        <w:rPr>
          <w:rFonts w:ascii="Calibri" w:hAnsi="Calibri" w:cs="Calibri"/>
          <w:sz w:val="20"/>
          <w:szCs w:val="20"/>
        </w:rPr>
        <w:t xml:space="preserve"> </w:t>
      </w:r>
      <w:r w:rsidR="006E3D6B">
        <w:rPr>
          <w:rFonts w:ascii="Calibri" w:hAnsi="Calibri" w:cs="Calibri"/>
          <w:sz w:val="20"/>
          <w:szCs w:val="20"/>
        </w:rPr>
        <w:t>human-to-human</w:t>
      </w:r>
      <w:r w:rsidR="00DC04F3" w:rsidRPr="00DC04F3">
        <w:rPr>
          <w:rFonts w:ascii="Calibri" w:hAnsi="Calibri" w:cs="Calibri"/>
          <w:sz w:val="20"/>
          <w:szCs w:val="20"/>
        </w:rPr>
        <w:t xml:space="preserve"> </w:t>
      </w:r>
      <w:r w:rsidR="006E3D6B">
        <w:rPr>
          <w:rFonts w:ascii="Calibri" w:hAnsi="Calibri" w:cs="Calibri"/>
          <w:sz w:val="20"/>
          <w:szCs w:val="20"/>
        </w:rPr>
        <w:t>multiturn</w:t>
      </w:r>
      <w:r w:rsidR="00890055">
        <w:rPr>
          <w:rFonts w:ascii="Calibri" w:hAnsi="Calibri" w:cs="Calibri"/>
          <w:sz w:val="20"/>
          <w:szCs w:val="20"/>
        </w:rPr>
        <w:t xml:space="preserve"> </w:t>
      </w:r>
      <w:r w:rsidR="00DC04F3" w:rsidRPr="00DC04F3">
        <w:rPr>
          <w:rFonts w:ascii="Calibri" w:hAnsi="Calibri" w:cs="Calibri"/>
          <w:sz w:val="20"/>
          <w:szCs w:val="20"/>
        </w:rPr>
        <w:t xml:space="preserve">interaction </w:t>
      </w:r>
      <w:r w:rsidR="001F30C8">
        <w:rPr>
          <w:rFonts w:cs="Calibri"/>
          <w:sz w:val="20"/>
          <w:szCs w:val="20"/>
        </w:rPr>
        <w:t xml:space="preserve">(~ </w:t>
      </w:r>
      <w:r w:rsidR="001F30C8" w:rsidRPr="00DC04F3">
        <w:rPr>
          <w:rFonts w:ascii="Calibri" w:hAnsi="Calibri" w:cs="Calibri"/>
          <w:sz w:val="20"/>
          <w:szCs w:val="20"/>
        </w:rPr>
        <w:t>500</w:t>
      </w:r>
      <w:r w:rsidR="001F30C8">
        <w:rPr>
          <w:rFonts w:ascii="Calibri" w:hAnsi="Calibri" w:cs="Calibri"/>
          <w:sz w:val="20"/>
          <w:szCs w:val="20"/>
        </w:rPr>
        <w:t xml:space="preserve"> </w:t>
      </w:r>
      <w:r w:rsidR="001F30C8" w:rsidRPr="00DC04F3">
        <w:rPr>
          <w:rFonts w:ascii="Calibri" w:hAnsi="Calibri" w:cs="Calibri"/>
          <w:sz w:val="20"/>
          <w:szCs w:val="20"/>
        </w:rPr>
        <w:t>ms</w:t>
      </w:r>
      <w:r w:rsidR="001F30C8" w:rsidRPr="00D03242">
        <w:rPr>
          <w:rStyle w:val="FootnoteReference"/>
          <w:rFonts w:ascii="Calibri" w:hAnsi="Calibri" w:cs="Calibri"/>
          <w:sz w:val="20"/>
          <w:szCs w:val="20"/>
        </w:rPr>
        <w:footnoteReference w:id="1"/>
      </w:r>
      <w:r w:rsidR="001F30C8" w:rsidRPr="00D03242">
        <w:rPr>
          <w:rFonts w:ascii="Calibri" w:hAnsi="Calibri" w:cs="Calibri"/>
          <w:sz w:val="20"/>
          <w:szCs w:val="20"/>
        </w:rPr>
        <w:t>)</w:t>
      </w:r>
      <w:r w:rsidR="001F30C8" w:rsidRPr="00D03242">
        <w:rPr>
          <w:rFonts w:cs="Calibri"/>
          <w:sz w:val="20"/>
          <w:szCs w:val="20"/>
        </w:rPr>
        <w:t>.</w:t>
      </w:r>
      <w:r w:rsidR="001F30C8" w:rsidRPr="00D03242">
        <w:rPr>
          <w:rFonts w:eastAsia="Calibri" w:cstheme="minorHAnsi"/>
          <w:sz w:val="20"/>
          <w:szCs w:val="20"/>
        </w:rPr>
        <w:t xml:space="preserve"> </w:t>
      </w:r>
      <w:r w:rsidR="00484F56">
        <w:rPr>
          <w:rFonts w:ascii="Calibri" w:hAnsi="Calibri" w:cs="Calibri"/>
          <w:sz w:val="20"/>
          <w:szCs w:val="20"/>
        </w:rPr>
        <w:t xml:space="preserve">After </w:t>
      </w:r>
      <w:r w:rsidR="002E18C4">
        <w:rPr>
          <w:rFonts w:ascii="Calibri" w:hAnsi="Calibri" w:cs="Calibri"/>
          <w:sz w:val="20"/>
          <w:szCs w:val="20"/>
        </w:rPr>
        <w:t xml:space="preserve">the device detected a participant’s </w:t>
      </w:r>
      <w:r w:rsidR="00D43E9E" w:rsidRPr="00921A2C">
        <w:rPr>
          <w:rFonts w:ascii="Calibri" w:hAnsi="Calibri" w:cs="Calibri"/>
          <w:sz w:val="20"/>
          <w:szCs w:val="20"/>
        </w:rPr>
        <w:t>utterance</w:t>
      </w:r>
      <w:r w:rsidR="00484F56">
        <w:rPr>
          <w:rFonts w:ascii="Calibri" w:hAnsi="Calibri" w:cs="Calibri"/>
          <w:sz w:val="20"/>
          <w:szCs w:val="20"/>
        </w:rPr>
        <w:t>, Alexa provided a response that varied in latency.</w:t>
      </w:r>
      <w:r w:rsidR="00D43E9E" w:rsidRPr="00921A2C">
        <w:rPr>
          <w:rFonts w:ascii="Calibri" w:hAnsi="Calibri" w:cs="Calibri"/>
          <w:sz w:val="20"/>
          <w:szCs w:val="20"/>
        </w:rPr>
        <w:t xml:space="preserve"> </w:t>
      </w:r>
      <w:r w:rsidR="00DC04F3">
        <w:rPr>
          <w:rFonts w:ascii="Calibri" w:hAnsi="Calibri" w:cs="Calibri"/>
          <w:sz w:val="20"/>
          <w:szCs w:val="20"/>
        </w:rPr>
        <w:t>After receiving a response, p</w:t>
      </w:r>
      <w:r w:rsidR="00D43E9E" w:rsidRPr="00921A2C">
        <w:rPr>
          <w:rFonts w:ascii="Calibri" w:hAnsi="Calibri" w:cs="Calibri"/>
          <w:sz w:val="20"/>
          <w:szCs w:val="20"/>
        </w:rPr>
        <w:t xml:space="preserve">articipants </w:t>
      </w:r>
      <w:r w:rsidR="002E18C4">
        <w:rPr>
          <w:rFonts w:ascii="Calibri" w:hAnsi="Calibri" w:cs="Calibri"/>
          <w:sz w:val="20"/>
          <w:szCs w:val="20"/>
        </w:rPr>
        <w:t>gave</w:t>
      </w:r>
      <w:r w:rsidR="00DC04F3">
        <w:rPr>
          <w:rFonts w:ascii="Calibri" w:hAnsi="Calibri" w:cs="Calibri"/>
          <w:sz w:val="20"/>
          <w:szCs w:val="20"/>
        </w:rPr>
        <w:t xml:space="preserve"> a</w:t>
      </w:r>
      <w:r w:rsidR="00D43E9E" w:rsidRPr="00921A2C">
        <w:rPr>
          <w:rFonts w:ascii="Calibri" w:hAnsi="Calibri" w:cs="Calibri"/>
          <w:sz w:val="20"/>
          <w:szCs w:val="20"/>
        </w:rPr>
        <w:t xml:space="preserve"> subjecti</w:t>
      </w:r>
      <w:r w:rsidR="00DC04F3">
        <w:rPr>
          <w:rFonts w:ascii="Calibri" w:hAnsi="Calibri" w:cs="Calibri"/>
          <w:sz w:val="20"/>
          <w:szCs w:val="20"/>
        </w:rPr>
        <w:t xml:space="preserve">ve rating for </w:t>
      </w:r>
      <w:r w:rsidR="00DD7C05">
        <w:rPr>
          <w:rFonts w:ascii="Calibri" w:hAnsi="Calibri" w:cs="Calibri"/>
          <w:sz w:val="20"/>
          <w:szCs w:val="20"/>
        </w:rPr>
        <w:t>percei</w:t>
      </w:r>
      <w:r w:rsidR="00EA5AD5">
        <w:rPr>
          <w:rFonts w:ascii="Calibri" w:hAnsi="Calibri" w:cs="Calibri"/>
          <w:sz w:val="20"/>
          <w:szCs w:val="20"/>
        </w:rPr>
        <w:t>ved latency, using the following sca</w:t>
      </w:r>
      <w:r w:rsidR="00B7656C">
        <w:rPr>
          <w:rFonts w:ascii="Calibri" w:hAnsi="Calibri" w:cs="Calibri"/>
          <w:sz w:val="20"/>
          <w:szCs w:val="20"/>
        </w:rPr>
        <w:t xml:space="preserve">le: Too Slow, Somewhat Slow, or </w:t>
      </w:r>
      <w:r w:rsidR="00EA5AD5">
        <w:rPr>
          <w:rFonts w:ascii="Calibri" w:hAnsi="Calibri" w:cs="Calibri"/>
          <w:sz w:val="20"/>
          <w:szCs w:val="20"/>
        </w:rPr>
        <w:t>Not Slow.</w:t>
      </w:r>
      <w:r w:rsidR="00867C0C">
        <w:rPr>
          <w:rFonts w:ascii="Calibri" w:hAnsi="Calibri" w:cs="Calibri"/>
          <w:sz w:val="20"/>
          <w:szCs w:val="20"/>
        </w:rPr>
        <w:t xml:space="preserve"> </w:t>
      </w:r>
      <w:r w:rsidR="001F7BAB">
        <w:rPr>
          <w:rFonts w:ascii="Calibri" w:hAnsi="Calibri" w:cs="Calibri"/>
          <w:sz w:val="20"/>
          <w:szCs w:val="20"/>
        </w:rPr>
        <w:t>This rating scale</w:t>
      </w:r>
      <w:r w:rsidR="00867C0C">
        <w:rPr>
          <w:rFonts w:ascii="Calibri" w:hAnsi="Calibri" w:cs="Calibri"/>
          <w:sz w:val="20"/>
          <w:szCs w:val="20"/>
        </w:rPr>
        <w:t xml:space="preserve"> </w:t>
      </w:r>
      <w:r w:rsidR="001F7BAB">
        <w:rPr>
          <w:rFonts w:ascii="Calibri" w:hAnsi="Calibri" w:cs="Calibri"/>
          <w:sz w:val="20"/>
          <w:szCs w:val="20"/>
        </w:rPr>
        <w:t>is further described in</w:t>
      </w:r>
      <w:r w:rsidR="00867C0C">
        <w:rPr>
          <w:rFonts w:ascii="Calibri" w:hAnsi="Calibri" w:cs="Calibri"/>
          <w:sz w:val="20"/>
          <w:szCs w:val="20"/>
        </w:rPr>
        <w:t xml:space="preserve"> the FAQ section</w:t>
      </w:r>
      <w:r w:rsidR="00B7656C">
        <w:rPr>
          <w:rFonts w:ascii="Calibri" w:hAnsi="Calibri" w:cs="Calibri"/>
          <w:sz w:val="20"/>
          <w:szCs w:val="20"/>
        </w:rPr>
        <w:t xml:space="preserve">. </w:t>
      </w:r>
      <w:r w:rsidR="00984ECD">
        <w:rPr>
          <w:rFonts w:ascii="Calibri" w:hAnsi="Calibri" w:cs="Calibri"/>
          <w:sz w:val="20"/>
          <w:szCs w:val="20"/>
        </w:rPr>
        <w:t>Finally,</w:t>
      </w:r>
      <w:r w:rsidR="00484F56">
        <w:rPr>
          <w:rFonts w:ascii="Calibri" w:hAnsi="Calibri" w:cs="Calibri"/>
          <w:sz w:val="20"/>
          <w:szCs w:val="20"/>
        </w:rPr>
        <w:t xml:space="preserve"> participants provided qualitative feedback on differences in latency expectations for the different intent types. </w:t>
      </w:r>
    </w:p>
    <w:p w14:paraId="16D9F037" w14:textId="512A4F76" w:rsidR="00984ECD" w:rsidRPr="000A1F43" w:rsidRDefault="00984ECD" w:rsidP="003970B5">
      <w:pPr>
        <w:pBdr>
          <w:bottom w:val="single" w:sz="12" w:space="1" w:color="auto"/>
        </w:pBdr>
        <w:rPr>
          <w:rFonts w:ascii="Calibri" w:hAnsi="Calibri" w:cs="Calibri"/>
          <w:b/>
          <w:sz w:val="24"/>
          <w:szCs w:val="24"/>
        </w:rPr>
      </w:pPr>
      <w:r w:rsidRPr="000A1F43">
        <w:rPr>
          <w:rFonts w:ascii="Calibri" w:hAnsi="Calibri" w:cs="Calibri"/>
          <w:b/>
          <w:sz w:val="24"/>
          <w:szCs w:val="24"/>
        </w:rPr>
        <w:t>Limitations</w:t>
      </w:r>
    </w:p>
    <w:p w14:paraId="46B054F3" w14:textId="58613AF3" w:rsidR="00E3236F" w:rsidRPr="008F67D5" w:rsidRDefault="00D67178" w:rsidP="008F67D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First, </w:t>
      </w:r>
      <w:r w:rsidR="00BC6525">
        <w:rPr>
          <w:sz w:val="20"/>
          <w:szCs w:val="20"/>
        </w:rPr>
        <w:t>m</w:t>
      </w:r>
      <w:r w:rsidR="00BC6525" w:rsidRPr="00BC6525">
        <w:rPr>
          <w:sz w:val="20"/>
          <w:szCs w:val="20"/>
        </w:rPr>
        <w:t>any factors influence human perception of latency beyond objective response time, including</w:t>
      </w:r>
      <w:r w:rsidR="00BC6525">
        <w:rPr>
          <w:rFonts w:ascii="Calibri" w:hAnsi="Calibri" w:cs="Calibri"/>
          <w:sz w:val="20"/>
          <w:szCs w:val="20"/>
        </w:rPr>
        <w:t xml:space="preserve"> </w:t>
      </w:r>
      <w:r w:rsidR="00A12437">
        <w:rPr>
          <w:rFonts w:ascii="Calibri" w:hAnsi="Calibri" w:cs="Calibri"/>
          <w:sz w:val="20"/>
          <w:szCs w:val="20"/>
        </w:rPr>
        <w:t xml:space="preserve">visual </w:t>
      </w:r>
      <w:r w:rsidR="00B0315A">
        <w:rPr>
          <w:rFonts w:ascii="Calibri" w:hAnsi="Calibri" w:cs="Calibri"/>
          <w:sz w:val="20"/>
          <w:szCs w:val="20"/>
        </w:rPr>
        <w:t>affordances</w:t>
      </w:r>
      <w:r w:rsidR="00BC6525">
        <w:rPr>
          <w:rFonts w:ascii="Calibri" w:hAnsi="Calibri" w:cs="Calibri"/>
          <w:sz w:val="20"/>
          <w:szCs w:val="20"/>
        </w:rPr>
        <w:t xml:space="preserve"> (e.g., LED ring), auditory affordances (e.g., earcons), and prior experience. However, </w:t>
      </w:r>
      <w:r>
        <w:rPr>
          <w:rFonts w:ascii="Calibri" w:hAnsi="Calibri" w:cs="Calibri"/>
          <w:sz w:val="20"/>
          <w:szCs w:val="20"/>
        </w:rPr>
        <w:t xml:space="preserve">this research solely </w:t>
      </w:r>
      <w:r w:rsidR="00B0315A">
        <w:rPr>
          <w:rFonts w:ascii="Calibri" w:hAnsi="Calibri" w:cs="Calibri"/>
          <w:sz w:val="20"/>
          <w:szCs w:val="20"/>
        </w:rPr>
        <w:t xml:space="preserve">focused </w:t>
      </w:r>
      <w:r>
        <w:rPr>
          <w:rFonts w:ascii="Calibri" w:hAnsi="Calibri" w:cs="Calibri"/>
          <w:sz w:val="20"/>
          <w:szCs w:val="20"/>
        </w:rPr>
        <w:t xml:space="preserve">on perceptions of verbal response latency, which we defined as the time </w:t>
      </w:r>
      <w:r w:rsidR="00B0315A">
        <w:rPr>
          <w:rFonts w:ascii="Calibri" w:hAnsi="Calibri" w:cs="Calibri"/>
          <w:sz w:val="20"/>
          <w:szCs w:val="20"/>
        </w:rPr>
        <w:t xml:space="preserve">interval </w:t>
      </w:r>
      <w:r>
        <w:rPr>
          <w:rFonts w:ascii="Calibri" w:hAnsi="Calibri" w:cs="Calibri"/>
          <w:sz w:val="20"/>
          <w:szCs w:val="20"/>
        </w:rPr>
        <w:t xml:space="preserve">from the </w:t>
      </w:r>
      <w:r w:rsidR="00B0315A">
        <w:rPr>
          <w:rFonts w:ascii="Calibri" w:hAnsi="Calibri" w:cs="Calibri"/>
          <w:sz w:val="20"/>
          <w:szCs w:val="20"/>
        </w:rPr>
        <w:t>completion</w:t>
      </w:r>
      <w:r>
        <w:rPr>
          <w:rFonts w:ascii="Calibri" w:hAnsi="Calibri" w:cs="Calibri"/>
          <w:sz w:val="20"/>
          <w:szCs w:val="20"/>
        </w:rPr>
        <w:t xml:space="preserve"> of </w:t>
      </w:r>
      <w:r w:rsidR="00B0315A"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/>
          <w:sz w:val="20"/>
          <w:szCs w:val="20"/>
        </w:rPr>
        <w:t xml:space="preserve"> </w:t>
      </w:r>
      <w:r w:rsidR="00B0315A">
        <w:rPr>
          <w:rFonts w:ascii="Calibri" w:hAnsi="Calibri" w:cs="Calibri"/>
          <w:sz w:val="20"/>
          <w:szCs w:val="20"/>
        </w:rPr>
        <w:t>participant’s</w:t>
      </w:r>
      <w:r>
        <w:rPr>
          <w:rFonts w:ascii="Calibri" w:hAnsi="Calibri" w:cs="Calibri"/>
          <w:sz w:val="20"/>
          <w:szCs w:val="20"/>
        </w:rPr>
        <w:t xml:space="preserve"> utteran</w:t>
      </w:r>
      <w:r w:rsidR="00DD7C05">
        <w:rPr>
          <w:rFonts w:ascii="Calibri" w:hAnsi="Calibri" w:cs="Calibri"/>
          <w:sz w:val="20"/>
          <w:szCs w:val="20"/>
        </w:rPr>
        <w:t>ce until the beginning of Alexa’s</w:t>
      </w:r>
      <w:r>
        <w:rPr>
          <w:rFonts w:ascii="Calibri" w:hAnsi="Calibri" w:cs="Calibri"/>
          <w:sz w:val="20"/>
          <w:szCs w:val="20"/>
        </w:rPr>
        <w:t xml:space="preserve"> verbal response.</w:t>
      </w:r>
      <w:r w:rsidR="006B6656">
        <w:rPr>
          <w:rFonts w:ascii="Calibri" w:hAnsi="Calibri" w:cs="Calibri"/>
          <w:sz w:val="20"/>
          <w:szCs w:val="20"/>
        </w:rPr>
        <w:t xml:space="preserve"> </w:t>
      </w:r>
      <w:r w:rsidR="001506C4" w:rsidRPr="001506C4">
        <w:rPr>
          <w:rFonts w:ascii="Calibri" w:hAnsi="Calibri" w:cs="Calibri"/>
          <w:sz w:val="20"/>
          <w:szCs w:val="20"/>
        </w:rPr>
        <w:t>W</w:t>
      </w:r>
      <w:r w:rsidR="00C6451D" w:rsidRPr="001506C4">
        <w:rPr>
          <w:rFonts w:ascii="Calibri" w:hAnsi="Calibri" w:cs="Calibri"/>
          <w:sz w:val="20"/>
          <w:szCs w:val="20"/>
        </w:rPr>
        <w:t xml:space="preserve">e recommend additional research to explore the interactive </w:t>
      </w:r>
      <w:r w:rsidR="001F30C8" w:rsidRPr="001506C4">
        <w:rPr>
          <w:rFonts w:ascii="Calibri" w:hAnsi="Calibri" w:cs="Calibri"/>
          <w:sz w:val="20"/>
          <w:szCs w:val="20"/>
        </w:rPr>
        <w:t>effects of other factors</w:t>
      </w:r>
      <w:r w:rsidR="001506C4" w:rsidRPr="001506C4">
        <w:rPr>
          <w:rFonts w:ascii="Calibri" w:hAnsi="Calibri" w:cs="Calibri"/>
          <w:sz w:val="20"/>
          <w:szCs w:val="20"/>
        </w:rPr>
        <w:t xml:space="preserve"> on perceptions of latency</w:t>
      </w:r>
      <w:r w:rsidR="001F30C8" w:rsidRPr="001506C4">
        <w:rPr>
          <w:rFonts w:ascii="Calibri" w:hAnsi="Calibri" w:cs="Calibri"/>
          <w:sz w:val="20"/>
          <w:szCs w:val="20"/>
        </w:rPr>
        <w:t>.</w:t>
      </w:r>
      <w:r w:rsidR="001F30C8">
        <w:rPr>
          <w:rFonts w:ascii="Calibri" w:hAnsi="Calibri" w:cs="Calibri"/>
          <w:sz w:val="20"/>
          <w:szCs w:val="20"/>
        </w:rPr>
        <w:t xml:space="preserve"> </w:t>
      </w:r>
      <w:r w:rsidR="00BC6525">
        <w:rPr>
          <w:rFonts w:ascii="Calibri" w:hAnsi="Calibri" w:cs="Calibri"/>
          <w:sz w:val="20"/>
          <w:szCs w:val="20"/>
        </w:rPr>
        <w:t>Next, this research took place in a controlled laboratory, not the natural env</w:t>
      </w:r>
      <w:r w:rsidR="006F0545">
        <w:rPr>
          <w:rFonts w:ascii="Calibri" w:hAnsi="Calibri" w:cs="Calibri"/>
          <w:sz w:val="20"/>
          <w:szCs w:val="20"/>
        </w:rPr>
        <w:t>ironment of a customer’s home</w:t>
      </w:r>
      <w:r w:rsidR="0076699D">
        <w:rPr>
          <w:rFonts w:ascii="Calibri" w:hAnsi="Calibri" w:cs="Calibri"/>
          <w:sz w:val="20"/>
          <w:szCs w:val="20"/>
        </w:rPr>
        <w:t xml:space="preserve">, which may </w:t>
      </w:r>
      <w:r w:rsidR="003743AF">
        <w:rPr>
          <w:rFonts w:ascii="Calibri" w:hAnsi="Calibri" w:cs="Calibri"/>
          <w:sz w:val="20"/>
          <w:szCs w:val="20"/>
        </w:rPr>
        <w:t>affect</w:t>
      </w:r>
      <w:r w:rsidR="0076699D">
        <w:rPr>
          <w:rFonts w:ascii="Calibri" w:hAnsi="Calibri" w:cs="Calibri"/>
          <w:sz w:val="20"/>
          <w:szCs w:val="20"/>
        </w:rPr>
        <w:t xml:space="preserve"> </w:t>
      </w:r>
      <w:r w:rsidR="003743AF">
        <w:rPr>
          <w:rFonts w:ascii="Calibri" w:hAnsi="Calibri" w:cs="Calibri"/>
          <w:sz w:val="20"/>
          <w:szCs w:val="20"/>
        </w:rPr>
        <w:t xml:space="preserve">auditory </w:t>
      </w:r>
      <w:r w:rsidR="008655CA">
        <w:rPr>
          <w:rFonts w:ascii="Calibri" w:hAnsi="Calibri" w:cs="Calibri"/>
          <w:sz w:val="20"/>
          <w:szCs w:val="20"/>
        </w:rPr>
        <w:t xml:space="preserve">perception and </w:t>
      </w:r>
      <w:r w:rsidR="0076699D">
        <w:rPr>
          <w:rFonts w:ascii="Calibri" w:hAnsi="Calibri" w:cs="Calibri"/>
          <w:sz w:val="20"/>
          <w:szCs w:val="20"/>
        </w:rPr>
        <w:t>expectations for acceptable latency</w:t>
      </w:r>
      <w:r w:rsidR="006F0545">
        <w:rPr>
          <w:rFonts w:ascii="Calibri" w:hAnsi="Calibri" w:cs="Calibri"/>
          <w:sz w:val="20"/>
          <w:szCs w:val="20"/>
        </w:rPr>
        <w:t>.</w:t>
      </w:r>
      <w:r w:rsidR="00C6451D">
        <w:rPr>
          <w:rFonts w:ascii="Calibri" w:hAnsi="Calibri" w:cs="Calibri"/>
          <w:sz w:val="20"/>
          <w:szCs w:val="20"/>
        </w:rPr>
        <w:t xml:space="preserve"> Also,</w:t>
      </w:r>
      <w:r>
        <w:rPr>
          <w:rFonts w:ascii="Calibri" w:hAnsi="Calibri" w:cs="Calibri"/>
          <w:sz w:val="20"/>
          <w:szCs w:val="20"/>
        </w:rPr>
        <w:t xml:space="preserve"> </w:t>
      </w:r>
      <w:r w:rsidR="00B0315A">
        <w:rPr>
          <w:rFonts w:ascii="Calibri" w:hAnsi="Calibri" w:cs="Calibri"/>
          <w:sz w:val="20"/>
          <w:szCs w:val="20"/>
        </w:rPr>
        <w:t>due to limits on</w:t>
      </w:r>
      <w:r>
        <w:rPr>
          <w:rFonts w:ascii="Calibri" w:hAnsi="Calibri" w:cs="Calibri"/>
          <w:sz w:val="20"/>
          <w:szCs w:val="20"/>
        </w:rPr>
        <w:t xml:space="preserve"> session time and</w:t>
      </w:r>
      <w:r w:rsidR="00C4650C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user </w:t>
      </w:r>
      <w:r w:rsidRPr="00921A2C">
        <w:rPr>
          <w:rFonts w:ascii="Calibri" w:hAnsi="Calibri" w:cs="Calibri"/>
          <w:sz w:val="20"/>
          <w:szCs w:val="20"/>
        </w:rPr>
        <w:t>fatigue</w:t>
      </w:r>
      <w:r>
        <w:rPr>
          <w:rFonts w:ascii="Calibri" w:hAnsi="Calibri" w:cs="Calibri"/>
          <w:sz w:val="20"/>
          <w:szCs w:val="20"/>
        </w:rPr>
        <w:t>,</w:t>
      </w:r>
      <w:r w:rsidRPr="00921A2C">
        <w:rPr>
          <w:rFonts w:ascii="Calibri" w:hAnsi="Calibri" w:cs="Calibri"/>
          <w:sz w:val="20"/>
          <w:szCs w:val="20"/>
        </w:rPr>
        <w:t xml:space="preserve"> not every latency occur</w:t>
      </w:r>
      <w:r>
        <w:rPr>
          <w:rFonts w:ascii="Calibri" w:hAnsi="Calibri" w:cs="Calibri"/>
          <w:sz w:val="20"/>
          <w:szCs w:val="20"/>
        </w:rPr>
        <w:t>red</w:t>
      </w:r>
      <w:r w:rsidRPr="00921A2C">
        <w:rPr>
          <w:rFonts w:ascii="Calibri" w:hAnsi="Calibri" w:cs="Calibri"/>
          <w:sz w:val="20"/>
          <w:szCs w:val="20"/>
        </w:rPr>
        <w:t xml:space="preserve"> for every utterance.</w:t>
      </w:r>
      <w:r w:rsidR="0042216F">
        <w:rPr>
          <w:rFonts w:ascii="Calibri" w:hAnsi="Calibri" w:cs="Calibri"/>
          <w:sz w:val="20"/>
          <w:szCs w:val="20"/>
        </w:rPr>
        <w:t xml:space="preserve"> However, we anticipate </w:t>
      </w:r>
      <w:r w:rsidR="00C6451D">
        <w:rPr>
          <w:rFonts w:ascii="Calibri" w:hAnsi="Calibri" w:cs="Calibri"/>
          <w:sz w:val="20"/>
          <w:szCs w:val="20"/>
        </w:rPr>
        <w:t>these last two</w:t>
      </w:r>
      <w:r w:rsidR="0042216F">
        <w:rPr>
          <w:rFonts w:ascii="Calibri" w:hAnsi="Calibri" w:cs="Calibri"/>
          <w:sz w:val="20"/>
          <w:szCs w:val="20"/>
        </w:rPr>
        <w:t xml:space="preserve"> limitation</w:t>
      </w:r>
      <w:r w:rsidR="0014181D">
        <w:rPr>
          <w:rFonts w:ascii="Calibri" w:hAnsi="Calibri" w:cs="Calibri"/>
          <w:sz w:val="20"/>
          <w:szCs w:val="20"/>
        </w:rPr>
        <w:t>s</w:t>
      </w:r>
      <w:r w:rsidR="0042216F">
        <w:rPr>
          <w:rFonts w:ascii="Calibri" w:hAnsi="Calibri" w:cs="Calibri"/>
          <w:sz w:val="20"/>
          <w:szCs w:val="20"/>
        </w:rPr>
        <w:t xml:space="preserve"> did not affect research findings. </w:t>
      </w:r>
      <w:r w:rsidR="0014181D">
        <w:rPr>
          <w:rFonts w:ascii="Calibri" w:hAnsi="Calibri" w:cs="Calibri"/>
          <w:sz w:val="20"/>
          <w:szCs w:val="20"/>
        </w:rPr>
        <w:br/>
      </w:r>
      <w:r>
        <w:rPr>
          <w:rFonts w:ascii="Calibri" w:hAnsi="Calibri" w:cs="Calibri"/>
          <w:sz w:val="20"/>
          <w:szCs w:val="20"/>
        </w:rPr>
        <w:t>The</w:t>
      </w:r>
      <w:r w:rsidR="00DD7C05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full </w:t>
      </w:r>
      <w:r w:rsidR="00B0315A">
        <w:rPr>
          <w:rFonts w:ascii="Calibri" w:hAnsi="Calibri" w:cs="Calibri"/>
          <w:sz w:val="20"/>
          <w:szCs w:val="20"/>
        </w:rPr>
        <w:t xml:space="preserve">task </w:t>
      </w:r>
      <w:r>
        <w:rPr>
          <w:rFonts w:ascii="Calibri" w:hAnsi="Calibri" w:cs="Calibri"/>
          <w:sz w:val="20"/>
          <w:szCs w:val="20"/>
        </w:rPr>
        <w:t>list</w:t>
      </w:r>
      <w:r w:rsidR="00B0315A">
        <w:rPr>
          <w:rFonts w:ascii="Calibri" w:hAnsi="Calibri" w:cs="Calibri"/>
          <w:sz w:val="20"/>
          <w:szCs w:val="20"/>
        </w:rPr>
        <w:t xml:space="preserve"> with </w:t>
      </w:r>
      <w:r w:rsidR="0014181D">
        <w:rPr>
          <w:rFonts w:ascii="Calibri" w:hAnsi="Calibri" w:cs="Calibri"/>
          <w:sz w:val="20"/>
          <w:szCs w:val="20"/>
        </w:rPr>
        <w:t xml:space="preserve">associated </w:t>
      </w:r>
      <w:r w:rsidR="00B0315A">
        <w:rPr>
          <w:rFonts w:ascii="Calibri" w:hAnsi="Calibri" w:cs="Calibri"/>
          <w:sz w:val="20"/>
          <w:szCs w:val="20"/>
        </w:rPr>
        <w:t>latencies</w:t>
      </w:r>
      <w:r>
        <w:rPr>
          <w:rFonts w:ascii="Calibri" w:hAnsi="Calibri" w:cs="Calibri"/>
          <w:sz w:val="20"/>
          <w:szCs w:val="20"/>
        </w:rPr>
        <w:t xml:space="preserve"> </w:t>
      </w:r>
      <w:r w:rsidR="00B7656C">
        <w:rPr>
          <w:rFonts w:ascii="Calibri" w:hAnsi="Calibri" w:cs="Calibri"/>
          <w:sz w:val="20"/>
          <w:szCs w:val="20"/>
        </w:rPr>
        <w:t>can be found in Appendix B</w:t>
      </w:r>
      <w:r w:rsidR="00C4650C">
        <w:rPr>
          <w:rFonts w:ascii="Calibri" w:hAnsi="Calibri" w:cs="Calibri"/>
          <w:sz w:val="20"/>
          <w:szCs w:val="20"/>
        </w:rPr>
        <w:t>.</w:t>
      </w:r>
      <w:r w:rsidR="0027478B">
        <w:rPr>
          <w:rFonts w:ascii="Calibri" w:hAnsi="Calibri" w:cs="Calibri"/>
          <w:sz w:val="20"/>
          <w:szCs w:val="20"/>
        </w:rPr>
        <w:br w:type="page"/>
      </w:r>
    </w:p>
    <w:p w14:paraId="644271B8" w14:textId="7FCBF968" w:rsidR="00A270B6" w:rsidRDefault="00EA1E31" w:rsidP="005D2C6A">
      <w:pPr>
        <w:pBdr>
          <w:bottom w:val="single" w:sz="12" w:space="1" w:color="auto"/>
        </w:pBdr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>General</w:t>
      </w:r>
      <w:r w:rsidR="00A270B6" w:rsidRPr="00814E77">
        <w:rPr>
          <w:rFonts w:ascii="Calibri" w:hAnsi="Calibri" w:cs="Calibri"/>
          <w:b/>
          <w:sz w:val="24"/>
          <w:szCs w:val="24"/>
        </w:rPr>
        <w:t xml:space="preserve"> Findings</w:t>
      </w:r>
    </w:p>
    <w:p w14:paraId="022A52B3" w14:textId="112DB956" w:rsidR="00D237AD" w:rsidRDefault="00552D69" w:rsidP="00063D63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87936" behindDoc="1" locked="0" layoutInCell="1" allowOverlap="1" wp14:anchorId="61F9E68D" wp14:editId="76A8F5E2">
            <wp:simplePos x="0" y="0"/>
            <wp:positionH relativeFrom="margin">
              <wp:align>left</wp:align>
            </wp:positionH>
            <wp:positionV relativeFrom="paragraph">
              <wp:posOffset>579755</wp:posOffset>
            </wp:positionV>
            <wp:extent cx="6885305" cy="3136900"/>
            <wp:effectExtent l="0" t="0" r="0" b="6350"/>
            <wp:wrapTight wrapText="bothSides">
              <wp:wrapPolygon edited="0">
                <wp:start x="0" y="0"/>
                <wp:lineTo x="0" y="21513"/>
                <wp:lineTo x="21514" y="21513"/>
                <wp:lineTo x="21514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530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1AE7">
        <w:rPr>
          <w:rFonts w:ascii="Calibri" w:hAnsi="Calibri" w:cs="Calibri"/>
          <w:sz w:val="20"/>
          <w:szCs w:val="20"/>
        </w:rPr>
        <w:t>Figure 1</w:t>
      </w:r>
      <w:r w:rsidR="003753DC">
        <w:rPr>
          <w:rFonts w:ascii="Calibri" w:hAnsi="Calibri" w:cs="Calibri"/>
          <w:sz w:val="20"/>
          <w:szCs w:val="20"/>
        </w:rPr>
        <w:t xml:space="preserve"> </w:t>
      </w:r>
      <w:r w:rsidR="007F0348">
        <w:rPr>
          <w:rFonts w:ascii="Calibri" w:hAnsi="Calibri" w:cs="Calibri"/>
          <w:sz w:val="20"/>
          <w:szCs w:val="20"/>
        </w:rPr>
        <w:t xml:space="preserve">displays </w:t>
      </w:r>
      <w:r w:rsidR="001C1AE7">
        <w:rPr>
          <w:rFonts w:ascii="Calibri" w:hAnsi="Calibri" w:cs="Calibri"/>
          <w:sz w:val="20"/>
          <w:szCs w:val="20"/>
        </w:rPr>
        <w:t xml:space="preserve">the </w:t>
      </w:r>
      <w:r w:rsidR="00E767FD">
        <w:rPr>
          <w:rFonts w:ascii="Calibri" w:hAnsi="Calibri" w:cs="Calibri"/>
          <w:sz w:val="20"/>
          <w:szCs w:val="20"/>
        </w:rPr>
        <w:t>percentage</w:t>
      </w:r>
      <w:r w:rsidR="0050669C">
        <w:rPr>
          <w:rFonts w:ascii="Calibri" w:hAnsi="Calibri" w:cs="Calibri"/>
          <w:sz w:val="20"/>
          <w:szCs w:val="20"/>
        </w:rPr>
        <w:t xml:space="preserve"> of user</w:t>
      </w:r>
      <w:r w:rsidR="00176426">
        <w:rPr>
          <w:rFonts w:ascii="Calibri" w:hAnsi="Calibri" w:cs="Calibri"/>
          <w:sz w:val="20"/>
          <w:szCs w:val="20"/>
        </w:rPr>
        <w:t xml:space="preserve"> ratings averaged across all </w:t>
      </w:r>
      <w:r w:rsidR="001C1AE7">
        <w:rPr>
          <w:rFonts w:ascii="Calibri" w:hAnsi="Calibri" w:cs="Calibri"/>
          <w:sz w:val="20"/>
          <w:szCs w:val="20"/>
        </w:rPr>
        <w:t>intent types and response latencies in our study</w:t>
      </w:r>
      <w:r w:rsidR="001C1AE7" w:rsidRPr="00003538">
        <w:rPr>
          <w:rFonts w:ascii="Calibri" w:hAnsi="Calibri" w:cs="Calibri"/>
          <w:sz w:val="20"/>
          <w:szCs w:val="20"/>
        </w:rPr>
        <w:t>.</w:t>
      </w:r>
      <w:r w:rsidR="00547256" w:rsidRPr="00003538">
        <w:rPr>
          <w:rFonts w:ascii="Calibri" w:hAnsi="Calibri" w:cs="Calibri"/>
          <w:sz w:val="20"/>
          <w:szCs w:val="20"/>
        </w:rPr>
        <w:t xml:space="preserve"> </w:t>
      </w:r>
      <w:r w:rsidR="00082A0C">
        <w:rPr>
          <w:rFonts w:ascii="Calibri" w:hAnsi="Calibri" w:cs="Calibri"/>
          <w:sz w:val="20"/>
          <w:szCs w:val="20"/>
        </w:rPr>
        <w:t>R</w:t>
      </w:r>
      <w:r w:rsidR="00176426">
        <w:rPr>
          <w:rFonts w:ascii="Calibri" w:hAnsi="Calibri" w:cs="Calibri"/>
          <w:sz w:val="20"/>
          <w:szCs w:val="20"/>
        </w:rPr>
        <w:t>esults</w:t>
      </w:r>
      <w:r w:rsidR="00176426" w:rsidRPr="00176426">
        <w:rPr>
          <w:rFonts w:ascii="Calibri" w:hAnsi="Calibri" w:cs="Calibri"/>
          <w:sz w:val="20"/>
          <w:szCs w:val="20"/>
        </w:rPr>
        <w:t xml:space="preserve"> </w:t>
      </w:r>
      <w:r w:rsidR="00176426">
        <w:rPr>
          <w:rFonts w:ascii="Calibri" w:hAnsi="Calibri" w:cs="Calibri"/>
          <w:sz w:val="20"/>
          <w:szCs w:val="20"/>
        </w:rPr>
        <w:t xml:space="preserve">for </w:t>
      </w:r>
      <w:r w:rsidR="00176426" w:rsidRPr="00003538">
        <w:rPr>
          <w:rFonts w:ascii="Calibri" w:hAnsi="Calibri" w:cs="Calibri"/>
          <w:sz w:val="20"/>
          <w:szCs w:val="20"/>
        </w:rPr>
        <w:t xml:space="preserve">all </w:t>
      </w:r>
      <w:r w:rsidR="00380A60">
        <w:rPr>
          <w:rFonts w:ascii="Calibri" w:hAnsi="Calibri" w:cs="Calibri"/>
          <w:sz w:val="20"/>
          <w:szCs w:val="20"/>
        </w:rPr>
        <w:t xml:space="preserve">evaluated </w:t>
      </w:r>
      <w:r w:rsidR="00176426" w:rsidRPr="00003538">
        <w:rPr>
          <w:rFonts w:ascii="Calibri" w:hAnsi="Calibri" w:cs="Calibri"/>
          <w:sz w:val="20"/>
          <w:szCs w:val="20"/>
        </w:rPr>
        <w:t xml:space="preserve">intent types </w:t>
      </w:r>
      <w:r w:rsidR="00176426">
        <w:rPr>
          <w:rFonts w:ascii="Calibri" w:hAnsi="Calibri" w:cs="Calibri"/>
          <w:sz w:val="20"/>
          <w:szCs w:val="20"/>
        </w:rPr>
        <w:t>w</w:t>
      </w:r>
      <w:r w:rsidR="002730F4">
        <w:rPr>
          <w:rFonts w:ascii="Calibri" w:hAnsi="Calibri" w:cs="Calibri"/>
          <w:sz w:val="20"/>
          <w:szCs w:val="20"/>
        </w:rPr>
        <w:t>ith associated margins of</w:t>
      </w:r>
      <w:r w:rsidR="00380A60">
        <w:rPr>
          <w:rFonts w:ascii="Calibri" w:hAnsi="Calibri" w:cs="Calibri"/>
          <w:sz w:val="20"/>
          <w:szCs w:val="20"/>
        </w:rPr>
        <w:t xml:space="preserve"> error</w:t>
      </w:r>
      <w:r w:rsidR="002730F4">
        <w:rPr>
          <w:rFonts w:ascii="Calibri" w:hAnsi="Calibri" w:cs="Calibri"/>
          <w:sz w:val="20"/>
          <w:szCs w:val="20"/>
        </w:rPr>
        <w:t xml:space="preserve"> </w:t>
      </w:r>
      <w:r w:rsidR="00B7656C">
        <w:rPr>
          <w:rFonts w:ascii="Calibri" w:hAnsi="Calibri" w:cs="Calibri"/>
          <w:sz w:val="20"/>
          <w:szCs w:val="20"/>
        </w:rPr>
        <w:t>are found in Appendix A</w:t>
      </w:r>
      <w:r w:rsidR="00176426">
        <w:rPr>
          <w:rFonts w:ascii="Calibri" w:hAnsi="Calibri" w:cs="Calibri"/>
          <w:sz w:val="20"/>
          <w:szCs w:val="20"/>
        </w:rPr>
        <w:t>.</w:t>
      </w:r>
    </w:p>
    <w:p w14:paraId="03C0D82F" w14:textId="77777777" w:rsidR="00063D63" w:rsidRDefault="00063D63" w:rsidP="003970B5">
      <w:pPr>
        <w:rPr>
          <w:rFonts w:ascii="Calibri" w:hAnsi="Calibri" w:cs="Calibri"/>
          <w:sz w:val="20"/>
          <w:szCs w:val="20"/>
        </w:rPr>
      </w:pPr>
    </w:p>
    <w:p w14:paraId="4869F849" w14:textId="0FACFF6A" w:rsidR="00552D69" w:rsidRDefault="003300E7" w:rsidP="003970B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When </w:t>
      </w:r>
      <w:r w:rsidR="00EA1E31">
        <w:rPr>
          <w:rFonts w:ascii="Calibri" w:hAnsi="Calibri" w:cs="Calibri"/>
          <w:sz w:val="20"/>
          <w:szCs w:val="20"/>
        </w:rPr>
        <w:t>averaging across all intent types, user satisfaction steadi</w:t>
      </w:r>
      <w:r w:rsidR="00EE7849">
        <w:rPr>
          <w:rFonts w:ascii="Calibri" w:hAnsi="Calibri" w:cs="Calibri"/>
          <w:sz w:val="20"/>
          <w:szCs w:val="20"/>
        </w:rPr>
        <w:t xml:space="preserve">ly </w:t>
      </w:r>
      <w:r w:rsidR="00E710BC">
        <w:rPr>
          <w:rFonts w:ascii="Calibri" w:hAnsi="Calibri" w:cs="Calibri"/>
          <w:sz w:val="20"/>
          <w:szCs w:val="20"/>
        </w:rPr>
        <w:t>decreases</w:t>
      </w:r>
      <w:r w:rsidR="00EE7849">
        <w:rPr>
          <w:rFonts w:ascii="Calibri" w:hAnsi="Calibri" w:cs="Calibri"/>
          <w:sz w:val="20"/>
          <w:szCs w:val="20"/>
        </w:rPr>
        <w:t xml:space="preserve"> as response latencies </w:t>
      </w:r>
      <w:r w:rsidR="00E710BC">
        <w:rPr>
          <w:rFonts w:ascii="Calibri" w:hAnsi="Calibri" w:cs="Calibri"/>
          <w:sz w:val="20"/>
          <w:szCs w:val="20"/>
        </w:rPr>
        <w:t>increase</w:t>
      </w:r>
      <w:r w:rsidR="00EA1E31">
        <w:rPr>
          <w:rFonts w:ascii="Calibri" w:hAnsi="Calibri" w:cs="Calibri"/>
          <w:sz w:val="20"/>
          <w:szCs w:val="20"/>
        </w:rPr>
        <w:t xml:space="preserve">. </w:t>
      </w:r>
      <w:r w:rsidR="00EA1E31" w:rsidRPr="008E0E63">
        <w:rPr>
          <w:rFonts w:ascii="Calibri" w:hAnsi="Calibri" w:cs="Calibri"/>
          <w:sz w:val="20"/>
          <w:szCs w:val="20"/>
        </w:rPr>
        <w:t>The most significant drop-off in satisfaction occurs for res</w:t>
      </w:r>
      <w:r w:rsidR="00533833" w:rsidRPr="008E0E63">
        <w:rPr>
          <w:rFonts w:ascii="Calibri" w:hAnsi="Calibri" w:cs="Calibri"/>
          <w:sz w:val="20"/>
          <w:szCs w:val="20"/>
        </w:rPr>
        <w:t>p</w:t>
      </w:r>
      <w:r w:rsidR="00EC7E19" w:rsidRPr="008E0E63">
        <w:rPr>
          <w:rFonts w:ascii="Calibri" w:hAnsi="Calibri" w:cs="Calibri"/>
          <w:sz w:val="20"/>
          <w:szCs w:val="20"/>
        </w:rPr>
        <w:t>onse latencies slower than 1000</w:t>
      </w:r>
      <w:r w:rsidR="00EA1E31" w:rsidRPr="008E0E63">
        <w:rPr>
          <w:rFonts w:ascii="Calibri" w:hAnsi="Calibri" w:cs="Calibri"/>
          <w:sz w:val="20"/>
          <w:szCs w:val="20"/>
        </w:rPr>
        <w:t>ms, with the proportion of ‘</w:t>
      </w:r>
      <w:r w:rsidR="00533833" w:rsidRPr="008E0E63">
        <w:rPr>
          <w:rFonts w:ascii="Calibri" w:hAnsi="Calibri" w:cs="Calibri"/>
          <w:sz w:val="20"/>
          <w:szCs w:val="20"/>
        </w:rPr>
        <w:t>Somewhat</w:t>
      </w:r>
      <w:r w:rsidR="00EA1E31" w:rsidRPr="008E0E63">
        <w:rPr>
          <w:rFonts w:ascii="Calibri" w:hAnsi="Calibri" w:cs="Calibri"/>
          <w:sz w:val="20"/>
          <w:szCs w:val="20"/>
        </w:rPr>
        <w:t xml:space="preserve"> Slow’ </w:t>
      </w:r>
      <w:r w:rsidR="007F2F7A" w:rsidRPr="008E0E63">
        <w:rPr>
          <w:rFonts w:ascii="Calibri" w:hAnsi="Calibri" w:cs="Calibri"/>
          <w:sz w:val="20"/>
          <w:szCs w:val="20"/>
        </w:rPr>
        <w:t>ratings</w:t>
      </w:r>
      <w:r w:rsidR="00EA1E31" w:rsidRPr="008E0E63">
        <w:rPr>
          <w:rFonts w:ascii="Calibri" w:hAnsi="Calibri" w:cs="Calibri"/>
          <w:sz w:val="20"/>
          <w:szCs w:val="20"/>
        </w:rPr>
        <w:t xml:space="preserve"> </w:t>
      </w:r>
      <w:r w:rsidR="00467F11" w:rsidRPr="008E0E63">
        <w:rPr>
          <w:rFonts w:ascii="Calibri" w:hAnsi="Calibri" w:cs="Calibri"/>
          <w:sz w:val="20"/>
          <w:szCs w:val="20"/>
        </w:rPr>
        <w:t>nearly</w:t>
      </w:r>
      <w:r w:rsidR="00EA1E31" w:rsidRPr="008E0E63">
        <w:rPr>
          <w:rFonts w:ascii="Calibri" w:hAnsi="Calibri" w:cs="Calibri"/>
          <w:sz w:val="20"/>
          <w:szCs w:val="20"/>
        </w:rPr>
        <w:t xml:space="preserve"> tripling as responses latencies increase</w:t>
      </w:r>
      <w:r w:rsidR="00533833" w:rsidRPr="008E0E63">
        <w:rPr>
          <w:rFonts w:ascii="Calibri" w:hAnsi="Calibri" w:cs="Calibri"/>
          <w:sz w:val="20"/>
          <w:szCs w:val="20"/>
        </w:rPr>
        <w:t xml:space="preserve"> to 15</w:t>
      </w:r>
      <w:r w:rsidR="00EE7849" w:rsidRPr="008E0E63">
        <w:rPr>
          <w:rFonts w:ascii="Calibri" w:hAnsi="Calibri" w:cs="Calibri"/>
          <w:sz w:val="20"/>
          <w:szCs w:val="20"/>
        </w:rPr>
        <w:t>00ms</w:t>
      </w:r>
      <w:r w:rsidR="00EA1E31" w:rsidRPr="008E0E63">
        <w:rPr>
          <w:rFonts w:ascii="Calibri" w:hAnsi="Calibri" w:cs="Calibri"/>
          <w:sz w:val="20"/>
          <w:szCs w:val="20"/>
        </w:rPr>
        <w:t xml:space="preserve">. </w:t>
      </w:r>
      <w:r w:rsidR="00EA1E31">
        <w:rPr>
          <w:rFonts w:ascii="Calibri" w:hAnsi="Calibri" w:cs="Calibri"/>
          <w:sz w:val="20"/>
          <w:szCs w:val="20"/>
        </w:rPr>
        <w:t>This finding is concerning, as the present median value of response latencies averaged across all device types and int</w:t>
      </w:r>
      <w:r w:rsidR="00E10B27">
        <w:rPr>
          <w:rFonts w:ascii="Calibri" w:hAnsi="Calibri" w:cs="Calibri"/>
          <w:sz w:val="20"/>
          <w:szCs w:val="20"/>
        </w:rPr>
        <w:t>ent types in the USA is 1600ms</w:t>
      </w:r>
      <w:r w:rsidR="00063D63">
        <w:rPr>
          <w:rFonts w:ascii="Calibri" w:hAnsi="Calibri" w:cs="Calibri"/>
          <w:sz w:val="20"/>
          <w:szCs w:val="20"/>
        </w:rPr>
        <w:t xml:space="preserve">. </w:t>
      </w:r>
      <w:r w:rsidR="00EA1E31" w:rsidRPr="00D263E8">
        <w:rPr>
          <w:rFonts w:ascii="Calibri" w:hAnsi="Calibri" w:cs="Calibri"/>
          <w:b/>
          <w:sz w:val="20"/>
          <w:szCs w:val="20"/>
        </w:rPr>
        <w:t xml:space="preserve">Therefore, </w:t>
      </w:r>
      <w:r w:rsidR="00214904">
        <w:rPr>
          <w:rFonts w:ascii="Calibri" w:hAnsi="Calibri" w:cs="Calibri"/>
          <w:b/>
          <w:sz w:val="20"/>
          <w:szCs w:val="20"/>
        </w:rPr>
        <w:t>we estimate at</w:t>
      </w:r>
      <w:r w:rsidR="00EC7E19" w:rsidRPr="00D263E8">
        <w:rPr>
          <w:rFonts w:ascii="Calibri" w:hAnsi="Calibri" w:cs="Calibri"/>
          <w:b/>
          <w:sz w:val="20"/>
          <w:szCs w:val="20"/>
        </w:rPr>
        <w:t xml:space="preserve"> least 4</w:t>
      </w:r>
      <w:r w:rsidR="006B4FDC">
        <w:rPr>
          <w:rFonts w:ascii="Calibri" w:hAnsi="Calibri" w:cs="Calibri"/>
          <w:b/>
          <w:sz w:val="20"/>
          <w:szCs w:val="20"/>
        </w:rPr>
        <w:t>1</w:t>
      </w:r>
      <w:r w:rsidR="005144A8" w:rsidRPr="00D263E8">
        <w:rPr>
          <w:rFonts w:ascii="Calibri" w:hAnsi="Calibri" w:cs="Calibri"/>
          <w:b/>
          <w:sz w:val="20"/>
          <w:szCs w:val="20"/>
        </w:rPr>
        <w:t>%</w:t>
      </w:r>
      <w:r w:rsidR="00EA1E31" w:rsidRPr="00D263E8">
        <w:rPr>
          <w:rFonts w:ascii="Calibri" w:hAnsi="Calibri" w:cs="Calibri"/>
          <w:b/>
          <w:sz w:val="20"/>
          <w:szCs w:val="20"/>
        </w:rPr>
        <w:t xml:space="preserve"> of </w:t>
      </w:r>
      <w:r w:rsidR="00947497" w:rsidRPr="00D263E8">
        <w:rPr>
          <w:rFonts w:ascii="Calibri" w:hAnsi="Calibri" w:cs="Calibri"/>
          <w:b/>
          <w:sz w:val="20"/>
          <w:szCs w:val="20"/>
        </w:rPr>
        <w:t xml:space="preserve">Alexa’s responses </w:t>
      </w:r>
      <w:r w:rsidR="00A13B7C" w:rsidRPr="00D263E8">
        <w:rPr>
          <w:rFonts w:ascii="Calibri" w:hAnsi="Calibri" w:cs="Calibri"/>
          <w:b/>
          <w:sz w:val="20"/>
          <w:szCs w:val="20"/>
        </w:rPr>
        <w:t xml:space="preserve">as </w:t>
      </w:r>
      <w:r w:rsidR="00E10B27" w:rsidRPr="00D263E8">
        <w:rPr>
          <w:rFonts w:ascii="Calibri" w:hAnsi="Calibri" w:cs="Calibri"/>
          <w:b/>
          <w:sz w:val="20"/>
          <w:szCs w:val="20"/>
        </w:rPr>
        <w:t xml:space="preserve">of </w:t>
      </w:r>
      <w:r w:rsidR="00513111" w:rsidRPr="00D263E8">
        <w:rPr>
          <w:rFonts w:ascii="Calibri" w:hAnsi="Calibri" w:cs="Calibri"/>
          <w:b/>
          <w:sz w:val="20"/>
          <w:szCs w:val="20"/>
        </w:rPr>
        <w:t>March</w:t>
      </w:r>
      <w:r w:rsidR="00E10B27" w:rsidRPr="00D263E8">
        <w:rPr>
          <w:rFonts w:ascii="Calibri" w:hAnsi="Calibri" w:cs="Calibri"/>
          <w:b/>
          <w:sz w:val="20"/>
          <w:szCs w:val="20"/>
        </w:rPr>
        <w:t xml:space="preserve"> 2021 </w:t>
      </w:r>
      <w:r w:rsidR="00EE7849" w:rsidRPr="00D263E8">
        <w:rPr>
          <w:rFonts w:ascii="Calibri" w:hAnsi="Calibri" w:cs="Calibri"/>
          <w:b/>
          <w:sz w:val="20"/>
          <w:szCs w:val="20"/>
        </w:rPr>
        <w:t>will</w:t>
      </w:r>
      <w:r w:rsidR="00947497" w:rsidRPr="00D263E8">
        <w:rPr>
          <w:rFonts w:ascii="Calibri" w:hAnsi="Calibri" w:cs="Calibri"/>
          <w:b/>
          <w:sz w:val="20"/>
          <w:szCs w:val="20"/>
        </w:rPr>
        <w:t xml:space="preserve"> be </w:t>
      </w:r>
      <w:r w:rsidR="00EE7849" w:rsidRPr="00D263E8">
        <w:rPr>
          <w:rFonts w:ascii="Calibri" w:hAnsi="Calibri" w:cs="Calibri"/>
          <w:b/>
          <w:sz w:val="20"/>
          <w:szCs w:val="20"/>
        </w:rPr>
        <w:t>perceived as</w:t>
      </w:r>
      <w:r w:rsidR="00947497" w:rsidRPr="00D263E8">
        <w:rPr>
          <w:rFonts w:ascii="Calibri" w:hAnsi="Calibri" w:cs="Calibri"/>
          <w:b/>
          <w:sz w:val="20"/>
          <w:szCs w:val="20"/>
        </w:rPr>
        <w:t xml:space="preserve"> </w:t>
      </w:r>
      <w:r w:rsidR="00B60395">
        <w:rPr>
          <w:rFonts w:ascii="Calibri" w:hAnsi="Calibri" w:cs="Calibri"/>
          <w:b/>
          <w:sz w:val="20"/>
          <w:szCs w:val="20"/>
        </w:rPr>
        <w:t xml:space="preserve">at least </w:t>
      </w:r>
      <w:r w:rsidR="00947497" w:rsidRPr="00D263E8">
        <w:rPr>
          <w:rFonts w:ascii="Calibri" w:hAnsi="Calibri" w:cs="Calibri"/>
          <w:b/>
          <w:sz w:val="20"/>
          <w:szCs w:val="20"/>
        </w:rPr>
        <w:t>‘somewhat slow’ by our customers</w:t>
      </w:r>
      <w:r w:rsidR="00EE7849" w:rsidRPr="00D263E8">
        <w:rPr>
          <w:rFonts w:ascii="Calibri" w:hAnsi="Calibri" w:cs="Calibri"/>
          <w:b/>
          <w:sz w:val="20"/>
          <w:szCs w:val="20"/>
        </w:rPr>
        <w:t xml:space="preserve"> in the USA</w:t>
      </w:r>
      <w:r w:rsidR="00533833" w:rsidRPr="00D263E8">
        <w:rPr>
          <w:rFonts w:ascii="Calibri" w:hAnsi="Calibri" w:cs="Calibri"/>
          <w:b/>
          <w:sz w:val="20"/>
          <w:szCs w:val="20"/>
        </w:rPr>
        <w:t>.</w:t>
      </w:r>
      <w:r w:rsidR="00533833" w:rsidRPr="00406E92">
        <w:rPr>
          <w:rFonts w:ascii="Calibri" w:hAnsi="Calibri" w:cs="Calibri"/>
          <w:sz w:val="20"/>
          <w:szCs w:val="20"/>
        </w:rPr>
        <w:t xml:space="preserve"> </w:t>
      </w:r>
      <w:r w:rsidR="00533833">
        <w:rPr>
          <w:rFonts w:ascii="Calibri" w:hAnsi="Calibri" w:cs="Calibri"/>
          <w:sz w:val="20"/>
          <w:szCs w:val="20"/>
        </w:rPr>
        <w:t>As a reference</w:t>
      </w:r>
      <w:r w:rsidR="00782409">
        <w:rPr>
          <w:rFonts w:ascii="Calibri" w:hAnsi="Calibri" w:cs="Calibri"/>
          <w:sz w:val="20"/>
          <w:szCs w:val="20"/>
        </w:rPr>
        <w:t xml:space="preserve"> of </w:t>
      </w:r>
      <w:r w:rsidR="00EC7E19">
        <w:rPr>
          <w:rFonts w:ascii="Calibri" w:hAnsi="Calibri" w:cs="Calibri"/>
          <w:sz w:val="20"/>
          <w:szCs w:val="20"/>
        </w:rPr>
        <w:t>current</w:t>
      </w:r>
      <w:r w:rsidR="00782409">
        <w:rPr>
          <w:rFonts w:ascii="Calibri" w:hAnsi="Calibri" w:cs="Calibri"/>
          <w:sz w:val="20"/>
          <w:szCs w:val="20"/>
        </w:rPr>
        <w:t xml:space="preserve"> latency experienced by our customers</w:t>
      </w:r>
      <w:r w:rsidR="00533833">
        <w:rPr>
          <w:rFonts w:ascii="Calibri" w:hAnsi="Calibri" w:cs="Calibri"/>
          <w:sz w:val="20"/>
          <w:szCs w:val="20"/>
        </w:rPr>
        <w:t>, t</w:t>
      </w:r>
      <w:r w:rsidR="00E10B27">
        <w:rPr>
          <w:rFonts w:ascii="Calibri" w:hAnsi="Calibri" w:cs="Calibri"/>
          <w:sz w:val="20"/>
          <w:szCs w:val="20"/>
        </w:rPr>
        <w:t xml:space="preserve">his </w:t>
      </w:r>
      <w:hyperlink r:id="rId9" w:history="1">
        <w:r w:rsidR="00E10B27" w:rsidRPr="00200E90">
          <w:rPr>
            <w:rStyle w:val="Hyperlink"/>
            <w:rFonts w:ascii="Calibri" w:hAnsi="Calibri" w:cs="Calibri"/>
            <w:color w:val="2E74B5" w:themeColor="accent1" w:themeShade="BF"/>
            <w:sz w:val="20"/>
            <w:szCs w:val="20"/>
          </w:rPr>
          <w:t>tracking dashboard</w:t>
        </w:r>
      </w:hyperlink>
      <w:r w:rsidR="00E10B27">
        <w:rPr>
          <w:rFonts w:ascii="Calibri" w:hAnsi="Calibri" w:cs="Calibri"/>
          <w:sz w:val="20"/>
          <w:szCs w:val="20"/>
        </w:rPr>
        <w:t xml:space="preserve"> displays latency values by percentile </w:t>
      </w:r>
      <w:r w:rsidR="00EC7E19">
        <w:rPr>
          <w:rFonts w:ascii="Calibri" w:hAnsi="Calibri" w:cs="Calibri"/>
          <w:sz w:val="20"/>
          <w:szCs w:val="20"/>
        </w:rPr>
        <w:t>for</w:t>
      </w:r>
      <w:r w:rsidR="00024966">
        <w:rPr>
          <w:rFonts w:ascii="Calibri" w:hAnsi="Calibri" w:cs="Calibri"/>
          <w:sz w:val="20"/>
          <w:szCs w:val="20"/>
        </w:rPr>
        <w:t xml:space="preserve"> </w:t>
      </w:r>
      <w:r w:rsidR="00BF5AAE">
        <w:rPr>
          <w:rFonts w:ascii="Calibri" w:hAnsi="Calibri" w:cs="Calibri"/>
          <w:sz w:val="20"/>
          <w:szCs w:val="20"/>
        </w:rPr>
        <w:t xml:space="preserve">the latest generation Echo Dot (i.e., </w:t>
      </w:r>
      <w:r w:rsidR="00024966">
        <w:rPr>
          <w:rFonts w:ascii="Calibri" w:hAnsi="Calibri" w:cs="Calibri"/>
          <w:sz w:val="20"/>
          <w:szCs w:val="20"/>
        </w:rPr>
        <w:t>Brownie</w:t>
      </w:r>
      <w:r w:rsidR="008012A1">
        <w:rPr>
          <w:rFonts w:ascii="Calibri" w:hAnsi="Calibri" w:cs="Calibri"/>
          <w:sz w:val="20"/>
          <w:szCs w:val="20"/>
        </w:rPr>
        <w:t xml:space="preserve">). </w:t>
      </w:r>
      <w:r w:rsidR="00F74D76">
        <w:rPr>
          <w:rFonts w:ascii="Calibri" w:hAnsi="Calibri" w:cs="Calibri"/>
          <w:sz w:val="20"/>
          <w:szCs w:val="20"/>
        </w:rPr>
        <w:t xml:space="preserve">While this finding warrants the reduction of latency for all intent types, limitations in technical and financial resources require more </w:t>
      </w:r>
      <w:r w:rsidR="00EC7E19">
        <w:rPr>
          <w:rFonts w:ascii="Calibri" w:hAnsi="Calibri" w:cs="Calibri"/>
          <w:sz w:val="20"/>
          <w:szCs w:val="20"/>
        </w:rPr>
        <w:t>precise</w:t>
      </w:r>
      <w:r w:rsidR="00F74D76">
        <w:rPr>
          <w:rFonts w:ascii="Calibri" w:hAnsi="Calibri" w:cs="Calibri"/>
          <w:sz w:val="20"/>
          <w:szCs w:val="20"/>
        </w:rPr>
        <w:t xml:space="preserve"> goals. By focusing on intent-specific goals, we can identify areas </w:t>
      </w:r>
      <w:r w:rsidR="00E1011B">
        <w:rPr>
          <w:rFonts w:ascii="Calibri" w:hAnsi="Calibri" w:cs="Calibri"/>
          <w:sz w:val="20"/>
          <w:szCs w:val="20"/>
        </w:rPr>
        <w:t>to prioritize</w:t>
      </w:r>
      <w:r w:rsidR="001909D6">
        <w:rPr>
          <w:rFonts w:ascii="Calibri" w:hAnsi="Calibri" w:cs="Calibri"/>
          <w:sz w:val="20"/>
          <w:szCs w:val="20"/>
        </w:rPr>
        <w:t>,</w:t>
      </w:r>
      <w:r w:rsidR="00F74D76">
        <w:rPr>
          <w:rFonts w:ascii="Calibri" w:hAnsi="Calibri" w:cs="Calibri"/>
          <w:sz w:val="20"/>
          <w:szCs w:val="20"/>
        </w:rPr>
        <w:t xml:space="preserve"> as we continue to broadly reduce latency</w:t>
      </w:r>
      <w:r w:rsidR="001909D6">
        <w:rPr>
          <w:rFonts w:ascii="Calibri" w:hAnsi="Calibri" w:cs="Calibri"/>
          <w:sz w:val="20"/>
          <w:szCs w:val="20"/>
        </w:rPr>
        <w:t xml:space="preserve"> across all intents and device types</w:t>
      </w:r>
      <w:r w:rsidR="00F74D76">
        <w:rPr>
          <w:rFonts w:ascii="Calibri" w:hAnsi="Calibri" w:cs="Calibri"/>
          <w:sz w:val="20"/>
          <w:szCs w:val="20"/>
        </w:rPr>
        <w:t>.</w:t>
      </w:r>
      <w:r w:rsidR="008012A1">
        <w:rPr>
          <w:rFonts w:ascii="Calibri" w:hAnsi="Calibri" w:cs="Calibri"/>
          <w:sz w:val="20"/>
          <w:szCs w:val="20"/>
        </w:rPr>
        <w:t xml:space="preserve"> </w:t>
      </w:r>
      <w:r w:rsidR="00704B48">
        <w:rPr>
          <w:rFonts w:ascii="Calibri" w:hAnsi="Calibri" w:cs="Calibri"/>
          <w:sz w:val="20"/>
          <w:szCs w:val="20"/>
        </w:rPr>
        <w:t>In general, we have identif</w:t>
      </w:r>
      <w:r w:rsidR="00E1011B">
        <w:rPr>
          <w:rFonts w:ascii="Calibri" w:hAnsi="Calibri" w:cs="Calibri"/>
          <w:sz w:val="20"/>
          <w:szCs w:val="20"/>
        </w:rPr>
        <w:t xml:space="preserve">ied that perceptions of response latency </w:t>
      </w:r>
      <w:r w:rsidR="00704B48">
        <w:rPr>
          <w:rFonts w:ascii="Calibri" w:hAnsi="Calibri" w:cs="Calibri"/>
          <w:sz w:val="20"/>
          <w:szCs w:val="20"/>
        </w:rPr>
        <w:t xml:space="preserve">depend on the task intent of the user. </w:t>
      </w:r>
    </w:p>
    <w:p w14:paraId="08141A3F" w14:textId="2513ADE9" w:rsidR="008012A1" w:rsidRPr="008012A1" w:rsidRDefault="008012A1" w:rsidP="003970B5">
      <w:pPr>
        <w:pBdr>
          <w:bottom w:val="single" w:sz="12" w:space="1" w:color="auto"/>
        </w:pBdr>
        <w:rPr>
          <w:rFonts w:ascii="Calibri" w:hAnsi="Calibri" w:cs="Calibri"/>
          <w:b/>
        </w:rPr>
      </w:pPr>
      <w:r w:rsidRPr="008012A1">
        <w:rPr>
          <w:rFonts w:ascii="Calibri" w:hAnsi="Calibri" w:cs="Calibri"/>
          <w:b/>
        </w:rPr>
        <w:t xml:space="preserve">Response Latency </w:t>
      </w:r>
      <w:r w:rsidR="00072643">
        <w:rPr>
          <w:rFonts w:ascii="Calibri" w:hAnsi="Calibri" w:cs="Calibri"/>
          <w:b/>
        </w:rPr>
        <w:t>Guidelines</w:t>
      </w:r>
    </w:p>
    <w:p w14:paraId="3C47758E" w14:textId="4B8A9C22" w:rsidR="00E710BC" w:rsidRDefault="0027478B">
      <w:pPr>
        <w:rPr>
          <w:rFonts w:cs="Calibri"/>
          <w:sz w:val="20"/>
          <w:szCs w:val="20"/>
        </w:rPr>
      </w:pPr>
      <w:r w:rsidRPr="0027478B">
        <w:rPr>
          <w:rFonts w:cs="Calibri"/>
          <w:sz w:val="20"/>
          <w:szCs w:val="20"/>
        </w:rPr>
        <w:t xml:space="preserve">Based on the findings from the present research, we recommend adopting two latency thresholds for each intent type: </w:t>
      </w:r>
      <w:r w:rsidR="00552D69">
        <w:rPr>
          <w:rFonts w:cs="Calibri"/>
          <w:sz w:val="20"/>
          <w:szCs w:val="20"/>
        </w:rPr>
        <w:br/>
      </w:r>
      <w:r w:rsidRPr="0027478B">
        <w:rPr>
          <w:rFonts w:cs="Calibri"/>
          <w:sz w:val="20"/>
          <w:szCs w:val="20"/>
        </w:rPr>
        <w:t xml:space="preserve">a </w:t>
      </w:r>
      <w:r w:rsidR="009E38F3">
        <w:rPr>
          <w:rFonts w:cs="Calibri"/>
          <w:b/>
          <w:sz w:val="20"/>
          <w:szCs w:val="20"/>
        </w:rPr>
        <w:t>High Satisfaction</w:t>
      </w:r>
      <w:r w:rsidR="00484912">
        <w:rPr>
          <w:rFonts w:cs="Calibri"/>
          <w:b/>
          <w:sz w:val="20"/>
          <w:szCs w:val="20"/>
        </w:rPr>
        <w:t xml:space="preserve"> </w:t>
      </w:r>
      <w:r w:rsidR="00F56960">
        <w:rPr>
          <w:rFonts w:cs="Calibri"/>
          <w:b/>
          <w:sz w:val="20"/>
          <w:szCs w:val="20"/>
        </w:rPr>
        <w:t xml:space="preserve">Threshold (HST) </w:t>
      </w:r>
      <w:r w:rsidRPr="0027478B">
        <w:rPr>
          <w:rFonts w:cs="Calibri"/>
          <w:sz w:val="20"/>
          <w:szCs w:val="20"/>
        </w:rPr>
        <w:t>and a</w:t>
      </w:r>
      <w:r w:rsidR="006017BF">
        <w:rPr>
          <w:rFonts w:cs="Calibri"/>
          <w:sz w:val="20"/>
          <w:szCs w:val="20"/>
        </w:rPr>
        <w:t>n</w:t>
      </w:r>
      <w:r w:rsidRPr="0027478B">
        <w:rPr>
          <w:rFonts w:cs="Calibri"/>
          <w:sz w:val="20"/>
          <w:szCs w:val="20"/>
        </w:rPr>
        <w:t xml:space="preserve"> </w:t>
      </w:r>
      <w:r w:rsidR="00484912">
        <w:rPr>
          <w:rFonts w:cs="Calibri"/>
          <w:b/>
          <w:sz w:val="20"/>
          <w:szCs w:val="20"/>
        </w:rPr>
        <w:t xml:space="preserve">Acceptable </w:t>
      </w:r>
      <w:r w:rsidR="009E38F3">
        <w:rPr>
          <w:rFonts w:cs="Calibri"/>
          <w:b/>
          <w:sz w:val="20"/>
          <w:szCs w:val="20"/>
        </w:rPr>
        <w:t>Satisfaction</w:t>
      </w:r>
      <w:r w:rsidR="00F56960">
        <w:rPr>
          <w:rFonts w:cs="Calibri"/>
          <w:b/>
          <w:sz w:val="20"/>
          <w:szCs w:val="20"/>
        </w:rPr>
        <w:t xml:space="preserve"> Threshold (AST)</w:t>
      </w:r>
      <w:r w:rsidR="00484912">
        <w:rPr>
          <w:rFonts w:cs="Calibri"/>
          <w:b/>
          <w:sz w:val="20"/>
          <w:szCs w:val="20"/>
        </w:rPr>
        <w:t>.</w:t>
      </w:r>
      <w:r w:rsidRPr="0027478B">
        <w:rPr>
          <w:rFonts w:cs="Calibri"/>
          <w:sz w:val="20"/>
          <w:szCs w:val="20"/>
        </w:rPr>
        <w:t xml:space="preserve"> </w:t>
      </w:r>
      <w:r w:rsidRPr="009E38F3">
        <w:rPr>
          <w:rFonts w:cs="Calibri"/>
          <w:sz w:val="20"/>
          <w:szCs w:val="20"/>
        </w:rPr>
        <w:t xml:space="preserve">The </w:t>
      </w:r>
      <w:r w:rsidR="00F56960">
        <w:rPr>
          <w:rFonts w:cs="Calibri"/>
          <w:sz w:val="20"/>
          <w:szCs w:val="20"/>
        </w:rPr>
        <w:t>HST</w:t>
      </w:r>
      <w:r w:rsidRPr="009E38F3">
        <w:rPr>
          <w:rFonts w:cs="Calibri"/>
          <w:sz w:val="20"/>
          <w:szCs w:val="20"/>
        </w:rPr>
        <w:t xml:space="preserve"> threshold is the response latency for a given intent that results in &gt;70% of customers rating it </w:t>
      </w:r>
      <w:r w:rsidRPr="009E38F3">
        <w:rPr>
          <w:rFonts w:cs="Calibri"/>
          <w:i/>
          <w:sz w:val="20"/>
          <w:szCs w:val="20"/>
        </w:rPr>
        <w:t>not slow</w:t>
      </w:r>
      <w:r w:rsidRPr="009E38F3">
        <w:rPr>
          <w:rFonts w:cs="Calibri"/>
          <w:sz w:val="20"/>
          <w:szCs w:val="20"/>
        </w:rPr>
        <w:t xml:space="preserve"> and &lt;5% rating it </w:t>
      </w:r>
      <w:r w:rsidRPr="009E38F3">
        <w:rPr>
          <w:rFonts w:cs="Calibri"/>
          <w:i/>
          <w:sz w:val="20"/>
          <w:szCs w:val="20"/>
        </w:rPr>
        <w:t>too slow</w:t>
      </w:r>
      <w:r w:rsidR="00F56960">
        <w:rPr>
          <w:rFonts w:cs="Calibri"/>
          <w:sz w:val="20"/>
          <w:szCs w:val="20"/>
        </w:rPr>
        <w:t xml:space="preserve">. The AST </w:t>
      </w:r>
      <w:r w:rsidRPr="009E38F3">
        <w:rPr>
          <w:rFonts w:cs="Calibri"/>
          <w:sz w:val="20"/>
          <w:szCs w:val="20"/>
        </w:rPr>
        <w:t>threshold is the re</w:t>
      </w:r>
      <w:r w:rsidR="00F2439A">
        <w:rPr>
          <w:rFonts w:cs="Calibri"/>
          <w:sz w:val="20"/>
          <w:szCs w:val="20"/>
        </w:rPr>
        <w:t>sponse latency that results in &gt;</w:t>
      </w:r>
      <w:r w:rsidRPr="009E38F3">
        <w:rPr>
          <w:rFonts w:cs="Calibri"/>
          <w:sz w:val="20"/>
          <w:szCs w:val="20"/>
        </w:rPr>
        <w:t xml:space="preserve">50% of customers rating it </w:t>
      </w:r>
      <w:r w:rsidRPr="009E38F3">
        <w:rPr>
          <w:rFonts w:cs="Calibri"/>
          <w:i/>
          <w:sz w:val="20"/>
          <w:szCs w:val="20"/>
        </w:rPr>
        <w:t>not slow</w:t>
      </w:r>
      <w:r w:rsidR="00F2439A">
        <w:rPr>
          <w:rFonts w:cs="Calibri"/>
          <w:sz w:val="20"/>
          <w:szCs w:val="20"/>
        </w:rPr>
        <w:t xml:space="preserve"> and &lt;15</w:t>
      </w:r>
      <w:r w:rsidRPr="009E38F3">
        <w:rPr>
          <w:rFonts w:cs="Calibri"/>
          <w:sz w:val="20"/>
          <w:szCs w:val="20"/>
        </w:rPr>
        <w:t xml:space="preserve">% rating it </w:t>
      </w:r>
      <w:r w:rsidRPr="009E38F3">
        <w:rPr>
          <w:rFonts w:cs="Calibri"/>
          <w:i/>
          <w:sz w:val="20"/>
          <w:szCs w:val="20"/>
        </w:rPr>
        <w:t>too</w:t>
      </w:r>
      <w:r w:rsidRPr="0027478B">
        <w:rPr>
          <w:rFonts w:cs="Calibri"/>
          <w:i/>
          <w:sz w:val="20"/>
          <w:szCs w:val="20"/>
        </w:rPr>
        <w:t xml:space="preserve"> slow</w:t>
      </w:r>
      <w:r w:rsidRPr="0027478B">
        <w:rPr>
          <w:rFonts w:cs="Calibri"/>
          <w:sz w:val="20"/>
          <w:szCs w:val="20"/>
        </w:rPr>
        <w:t xml:space="preserve">. For a detailed explanation and rationale of these thresholds and how </w:t>
      </w:r>
      <w:r w:rsidR="0057482E">
        <w:rPr>
          <w:rFonts w:cs="Calibri"/>
          <w:sz w:val="20"/>
          <w:szCs w:val="20"/>
        </w:rPr>
        <w:t xml:space="preserve">these </w:t>
      </w:r>
      <w:r w:rsidRPr="0027478B">
        <w:rPr>
          <w:rFonts w:cs="Calibri"/>
          <w:sz w:val="20"/>
          <w:szCs w:val="20"/>
        </w:rPr>
        <w:t xml:space="preserve">latencies </w:t>
      </w:r>
      <w:r w:rsidR="0057482E">
        <w:rPr>
          <w:rFonts w:cs="Calibri"/>
          <w:sz w:val="20"/>
          <w:szCs w:val="20"/>
        </w:rPr>
        <w:t>compare to</w:t>
      </w:r>
      <w:r w:rsidRPr="0027478B">
        <w:rPr>
          <w:rFonts w:cs="Calibri"/>
          <w:sz w:val="20"/>
          <w:szCs w:val="20"/>
        </w:rPr>
        <w:t xml:space="preserve"> image competitors, see FAQ</w:t>
      </w:r>
      <w:r w:rsidR="0057482E">
        <w:rPr>
          <w:rFonts w:cs="Calibri"/>
          <w:sz w:val="20"/>
          <w:szCs w:val="20"/>
        </w:rPr>
        <w:t xml:space="preserve"> #3</w:t>
      </w:r>
      <w:r w:rsidR="00B7656C">
        <w:rPr>
          <w:rFonts w:cs="Calibri"/>
          <w:sz w:val="20"/>
          <w:szCs w:val="20"/>
        </w:rPr>
        <w:t xml:space="preserve">. </w:t>
      </w:r>
      <w:r w:rsidRPr="0027478B">
        <w:rPr>
          <w:rFonts w:cs="Calibri"/>
          <w:sz w:val="20"/>
          <w:szCs w:val="20"/>
        </w:rPr>
        <w:t xml:space="preserve">The recommended response thresholds for each intent type are provided in Table 2 below along with current US-based Trimmed Mean response latencies (‘TM95’; averages excluding the slowest 5%) for the latest-generation Echo Dot (i.e., Brownie). </w:t>
      </w:r>
      <w:r w:rsidR="00AD0E35" w:rsidRPr="00AD0E35">
        <w:rPr>
          <w:rFonts w:cs="Calibri"/>
          <w:sz w:val="20"/>
          <w:szCs w:val="20"/>
        </w:rPr>
        <w:t xml:space="preserve">Three of the evaluated intent types already fall under the acceptable threshold; </w:t>
      </w:r>
      <w:r w:rsidR="00AD0E35" w:rsidRPr="00874699">
        <w:rPr>
          <w:rFonts w:cs="Calibri"/>
          <w:sz w:val="20"/>
          <w:szCs w:val="20"/>
        </w:rPr>
        <w:t>however,</w:t>
      </w:r>
      <w:r w:rsidR="00AD0E35" w:rsidRPr="00281998">
        <w:rPr>
          <w:rFonts w:cs="Calibri"/>
          <w:b/>
          <w:sz w:val="20"/>
          <w:szCs w:val="20"/>
        </w:rPr>
        <w:t xml:space="preserve"> </w:t>
      </w:r>
      <w:r w:rsidR="00AD0E35" w:rsidRPr="00187403">
        <w:rPr>
          <w:rFonts w:cs="Calibri"/>
          <w:sz w:val="20"/>
          <w:szCs w:val="20"/>
        </w:rPr>
        <w:t>all evaluated intent types fail to meet the thresholds for achieving high satisfaction. Intent</w:t>
      </w:r>
      <w:r w:rsidR="00AD0E35" w:rsidRPr="00AD0E35">
        <w:rPr>
          <w:rFonts w:cs="Calibri"/>
          <w:sz w:val="20"/>
          <w:szCs w:val="20"/>
        </w:rPr>
        <w:t xml:space="preserve"> types are ordered by percentage differ</w:t>
      </w:r>
      <w:r w:rsidR="00AD0E35">
        <w:rPr>
          <w:rFonts w:cs="Calibri"/>
          <w:sz w:val="20"/>
          <w:szCs w:val="20"/>
        </w:rPr>
        <w:t xml:space="preserve">ences between High Satisfaction </w:t>
      </w:r>
      <w:r w:rsidR="00AD0E35" w:rsidRPr="00AD0E35">
        <w:rPr>
          <w:rFonts w:cs="Calibri"/>
          <w:sz w:val="20"/>
          <w:szCs w:val="20"/>
        </w:rPr>
        <w:t>thresholds and present TM95 latency.</w:t>
      </w:r>
    </w:p>
    <w:p w14:paraId="62270977" w14:textId="77777777" w:rsidR="00E710BC" w:rsidRPr="00552D69" w:rsidRDefault="00E710BC">
      <w:pPr>
        <w:rPr>
          <w:rFonts w:cs="Calibri"/>
          <w:sz w:val="20"/>
          <w:szCs w:val="20"/>
        </w:rPr>
      </w:pPr>
    </w:p>
    <w:tbl>
      <w:tblPr>
        <w:tblStyle w:val="TableGrid"/>
        <w:tblW w:w="10517" w:type="dxa"/>
        <w:tblLook w:val="04A0" w:firstRow="1" w:lastRow="0" w:firstColumn="1" w:lastColumn="0" w:noHBand="0" w:noVBand="1"/>
      </w:tblPr>
      <w:tblGrid>
        <w:gridCol w:w="1969"/>
        <w:gridCol w:w="1525"/>
        <w:gridCol w:w="2692"/>
        <w:gridCol w:w="987"/>
        <w:gridCol w:w="2423"/>
        <w:gridCol w:w="921"/>
      </w:tblGrid>
      <w:tr w:rsidR="0027478B" w14:paraId="17DDB66E" w14:textId="77777777" w:rsidTr="005E2BE2">
        <w:trPr>
          <w:trHeight w:val="534"/>
        </w:trPr>
        <w:tc>
          <w:tcPr>
            <w:tcW w:w="10517" w:type="dxa"/>
            <w:gridSpan w:val="6"/>
            <w:vAlign w:val="center"/>
          </w:tcPr>
          <w:p w14:paraId="0D307AA5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44B9B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 xml:space="preserve">Table 2.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Response latency guidelines by intent type</w:t>
            </w:r>
          </w:p>
        </w:tc>
      </w:tr>
      <w:tr w:rsidR="0027478B" w14:paraId="03369809" w14:textId="77777777" w:rsidTr="00D237AD">
        <w:trPr>
          <w:trHeight w:val="668"/>
        </w:trPr>
        <w:tc>
          <w:tcPr>
            <w:tcW w:w="1969" w:type="dxa"/>
            <w:vAlign w:val="center"/>
          </w:tcPr>
          <w:p w14:paraId="2FAC4D10" w14:textId="77777777" w:rsidR="0027478B" w:rsidRDefault="0027478B" w:rsidP="00484912">
            <w:pPr>
              <w:jc w:val="center"/>
              <w:rPr>
                <w:rFonts w:ascii="Calibri" w:hAnsi="Calibri" w:cs="Calibri"/>
                <w:b/>
              </w:rPr>
            </w:pPr>
            <w:r w:rsidRPr="00913610">
              <w:rPr>
                <w:rFonts w:ascii="Calibri" w:hAnsi="Calibri" w:cs="Calibri"/>
                <w:b/>
              </w:rPr>
              <w:t>Intent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Pr="00913610">
              <w:rPr>
                <w:rFonts w:ascii="Calibri" w:hAnsi="Calibri" w:cs="Calibri"/>
                <w:b/>
              </w:rPr>
              <w:t>Type</w:t>
            </w:r>
          </w:p>
        </w:tc>
        <w:tc>
          <w:tcPr>
            <w:tcW w:w="1525" w:type="dxa"/>
            <w:vAlign w:val="center"/>
          </w:tcPr>
          <w:p w14:paraId="00153403" w14:textId="77777777" w:rsidR="0027478B" w:rsidRPr="00560CAF" w:rsidRDefault="0027478B" w:rsidP="00484912">
            <w:pPr>
              <w:jc w:val="center"/>
              <w:rPr>
                <w:rFonts w:ascii="Calibri" w:hAnsi="Calibri" w:cs="Calibri"/>
                <w:b/>
                <w:sz w:val="18"/>
              </w:rPr>
            </w:pPr>
            <w:r w:rsidRPr="00CC4B64">
              <w:rPr>
                <w:rFonts w:ascii="Calibri" w:hAnsi="Calibri" w:cs="Calibri"/>
                <w:b/>
                <w:sz w:val="18"/>
              </w:rPr>
              <w:t xml:space="preserve">Brownie TM95 Latency </w:t>
            </w:r>
            <w:r>
              <w:rPr>
                <w:rFonts w:ascii="Calibri" w:hAnsi="Calibri" w:cs="Calibri"/>
                <w:sz w:val="12"/>
              </w:rPr>
              <w:t>(3/21</w:t>
            </w:r>
            <w:r w:rsidRPr="00CC4B64">
              <w:rPr>
                <w:rFonts w:ascii="Calibri" w:hAnsi="Calibri" w:cs="Calibri"/>
                <w:sz w:val="12"/>
              </w:rPr>
              <w:t>)</w:t>
            </w:r>
          </w:p>
        </w:tc>
        <w:tc>
          <w:tcPr>
            <w:tcW w:w="2692" w:type="dxa"/>
            <w:vAlign w:val="center"/>
          </w:tcPr>
          <w:p w14:paraId="4878F85C" w14:textId="77777777" w:rsidR="0027478B" w:rsidRDefault="0027478B" w:rsidP="00484912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T</w:t>
            </w:r>
            <w:r w:rsidRPr="00144B9B">
              <w:rPr>
                <w:rFonts w:cs="Calibri"/>
                <w:b/>
                <w:sz w:val="20"/>
                <w:szCs w:val="20"/>
              </w:rPr>
              <w:t>hreshold</w:t>
            </w:r>
            <w:r>
              <w:rPr>
                <w:rFonts w:cs="Calibri"/>
                <w:b/>
                <w:sz w:val="20"/>
                <w:szCs w:val="20"/>
              </w:rPr>
              <w:t xml:space="preserve"> for achieving </w:t>
            </w:r>
          </w:p>
          <w:p w14:paraId="63DCADC6" w14:textId="10E05289" w:rsidR="0027478B" w:rsidRPr="00CC4B64" w:rsidRDefault="00F56960" w:rsidP="00F56960">
            <w:pPr>
              <w:jc w:val="center"/>
              <w:rPr>
                <w:rFonts w:cs="Calibri"/>
                <w:b/>
                <w:color w:val="ED7D31" w:themeColor="accent2"/>
                <w:sz w:val="20"/>
                <w:szCs w:val="20"/>
              </w:rPr>
            </w:pPr>
            <w:r>
              <w:rPr>
                <w:rFonts w:cs="Calibri"/>
                <w:b/>
                <w:i/>
                <w:color w:val="ED7D31" w:themeColor="accent2"/>
                <w:sz w:val="20"/>
                <w:szCs w:val="20"/>
              </w:rPr>
              <w:t>Acceptable Satisfaction</w:t>
            </w:r>
          </w:p>
        </w:tc>
        <w:tc>
          <w:tcPr>
            <w:tcW w:w="987" w:type="dxa"/>
            <w:vAlign w:val="center"/>
          </w:tcPr>
          <w:p w14:paraId="24036FEE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CC4B64">
              <w:rPr>
                <w:rFonts w:ascii="Calibri" w:hAnsi="Calibri" w:cs="Calibri"/>
                <w:b/>
                <w:sz w:val="18"/>
                <w:szCs w:val="18"/>
              </w:rPr>
              <w:t>% Diff</w:t>
            </w:r>
          </w:p>
        </w:tc>
        <w:tc>
          <w:tcPr>
            <w:tcW w:w="2423" w:type="dxa"/>
            <w:vAlign w:val="center"/>
          </w:tcPr>
          <w:p w14:paraId="32E9BFA0" w14:textId="77777777" w:rsidR="0027478B" w:rsidRDefault="0027478B" w:rsidP="00484912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>T</w:t>
            </w:r>
            <w:r w:rsidRPr="00144B9B">
              <w:rPr>
                <w:rFonts w:cs="Calibri"/>
                <w:b/>
                <w:sz w:val="20"/>
                <w:szCs w:val="20"/>
              </w:rPr>
              <w:t>hreshold</w:t>
            </w:r>
            <w:r>
              <w:rPr>
                <w:rFonts w:cs="Calibri"/>
                <w:b/>
                <w:sz w:val="20"/>
                <w:szCs w:val="20"/>
              </w:rPr>
              <w:t xml:space="preserve"> for achieving </w:t>
            </w:r>
          </w:p>
          <w:p w14:paraId="4C691F83" w14:textId="71F39845" w:rsidR="0027478B" w:rsidRPr="00560CAF" w:rsidRDefault="009E38F3" w:rsidP="009E38F3">
            <w:pPr>
              <w:jc w:val="center"/>
              <w:rPr>
                <w:rFonts w:cs="Calibri"/>
                <w:b/>
                <w:i/>
                <w:color w:val="70AD47" w:themeColor="accent6"/>
                <w:sz w:val="20"/>
                <w:szCs w:val="20"/>
              </w:rPr>
            </w:pPr>
            <w:r>
              <w:rPr>
                <w:rFonts w:cs="Calibri"/>
                <w:b/>
                <w:i/>
                <w:color w:val="70AD47" w:themeColor="accent6"/>
                <w:sz w:val="20"/>
                <w:szCs w:val="20"/>
              </w:rPr>
              <w:t xml:space="preserve">High Satisfaction </w:t>
            </w:r>
            <w:r w:rsidR="00484912">
              <w:rPr>
                <w:rFonts w:cs="Calibri"/>
                <w:b/>
                <w:i/>
                <w:color w:val="70AD47" w:themeColor="accent6"/>
                <w:sz w:val="20"/>
                <w:szCs w:val="20"/>
              </w:rPr>
              <w:t xml:space="preserve"> </w:t>
            </w:r>
          </w:p>
        </w:tc>
        <w:tc>
          <w:tcPr>
            <w:tcW w:w="921" w:type="dxa"/>
            <w:vAlign w:val="center"/>
          </w:tcPr>
          <w:p w14:paraId="77EABBE1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CC4B64">
              <w:rPr>
                <w:rFonts w:ascii="Calibri" w:hAnsi="Calibri" w:cs="Calibri"/>
                <w:b/>
                <w:sz w:val="18"/>
                <w:szCs w:val="18"/>
              </w:rPr>
              <w:t>% Diff</w:t>
            </w:r>
          </w:p>
        </w:tc>
      </w:tr>
      <w:tr w:rsidR="0027478B" w14:paraId="146982A7" w14:textId="77777777" w:rsidTr="00D237AD">
        <w:trPr>
          <w:trHeight w:val="334"/>
        </w:trPr>
        <w:tc>
          <w:tcPr>
            <w:tcW w:w="1969" w:type="dxa"/>
            <w:vAlign w:val="center"/>
          </w:tcPr>
          <w:p w14:paraId="607336F5" w14:textId="77777777" w:rsidR="0027478B" w:rsidRPr="00144B9B" w:rsidRDefault="0027478B" w:rsidP="00484912">
            <w:pPr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TurnOffAppliance</w:t>
            </w:r>
          </w:p>
        </w:tc>
        <w:tc>
          <w:tcPr>
            <w:tcW w:w="1525" w:type="dxa"/>
            <w:vAlign w:val="center"/>
          </w:tcPr>
          <w:p w14:paraId="3F103CDB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1.9 sec</w:t>
            </w:r>
          </w:p>
        </w:tc>
        <w:tc>
          <w:tcPr>
            <w:tcW w:w="2692" w:type="dxa"/>
            <w:vAlign w:val="center"/>
          </w:tcPr>
          <w:p w14:paraId="6CFB84F5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  <w:color w:val="FF0000"/>
              </w:rPr>
            </w:pPr>
            <w:r w:rsidRPr="00144B9B">
              <w:rPr>
                <w:rFonts w:ascii="Calibri" w:hAnsi="Calibri" w:cs="Calibri"/>
              </w:rPr>
              <w:t>1.0 sec</w:t>
            </w:r>
          </w:p>
        </w:tc>
        <w:tc>
          <w:tcPr>
            <w:tcW w:w="987" w:type="dxa"/>
            <w:vAlign w:val="center"/>
          </w:tcPr>
          <w:p w14:paraId="08289E53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(-47.3%)</w:t>
            </w:r>
          </w:p>
        </w:tc>
        <w:tc>
          <w:tcPr>
            <w:tcW w:w="2423" w:type="dxa"/>
            <w:vAlign w:val="center"/>
          </w:tcPr>
          <w:p w14:paraId="194E783F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</w:rPr>
            </w:pPr>
            <w:r w:rsidRPr="00144B9B">
              <w:rPr>
                <w:rFonts w:ascii="Calibri" w:hAnsi="Calibri" w:cs="Calibri"/>
              </w:rPr>
              <w:t>500 ms</w:t>
            </w:r>
          </w:p>
        </w:tc>
        <w:tc>
          <w:tcPr>
            <w:tcW w:w="921" w:type="dxa"/>
            <w:vAlign w:val="center"/>
          </w:tcPr>
          <w:p w14:paraId="7267D529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(-73.7%)</w:t>
            </w:r>
          </w:p>
        </w:tc>
      </w:tr>
      <w:tr w:rsidR="0027478B" w14:paraId="2609E25A" w14:textId="77777777" w:rsidTr="00D237AD">
        <w:trPr>
          <w:trHeight w:val="334"/>
        </w:trPr>
        <w:tc>
          <w:tcPr>
            <w:tcW w:w="1969" w:type="dxa"/>
            <w:vAlign w:val="center"/>
          </w:tcPr>
          <w:p w14:paraId="2EC604C7" w14:textId="77777777" w:rsidR="0027478B" w:rsidRPr="00144B9B" w:rsidRDefault="0027478B" w:rsidP="00484912">
            <w:pPr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TurnOnAppliance</w:t>
            </w:r>
          </w:p>
        </w:tc>
        <w:tc>
          <w:tcPr>
            <w:tcW w:w="1525" w:type="dxa"/>
            <w:vAlign w:val="center"/>
          </w:tcPr>
          <w:p w14:paraId="7DB22466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1.8 sec</w:t>
            </w:r>
          </w:p>
        </w:tc>
        <w:tc>
          <w:tcPr>
            <w:tcW w:w="2692" w:type="dxa"/>
            <w:vAlign w:val="center"/>
          </w:tcPr>
          <w:p w14:paraId="362B62A7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  <w:color w:val="FF0000"/>
              </w:rPr>
            </w:pPr>
            <w:r w:rsidRPr="00144B9B">
              <w:rPr>
                <w:rFonts w:ascii="Calibri" w:hAnsi="Calibri" w:cs="Calibri"/>
              </w:rPr>
              <w:t>1.0 sec</w:t>
            </w:r>
          </w:p>
        </w:tc>
        <w:tc>
          <w:tcPr>
            <w:tcW w:w="987" w:type="dxa"/>
            <w:vAlign w:val="center"/>
          </w:tcPr>
          <w:p w14:paraId="3974756A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(-44.4%)</w:t>
            </w:r>
          </w:p>
        </w:tc>
        <w:tc>
          <w:tcPr>
            <w:tcW w:w="2423" w:type="dxa"/>
            <w:vAlign w:val="center"/>
          </w:tcPr>
          <w:p w14:paraId="43C927B1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</w:rPr>
            </w:pPr>
            <w:r w:rsidRPr="00144B9B">
              <w:rPr>
                <w:rFonts w:ascii="Calibri" w:hAnsi="Calibri" w:cs="Calibri"/>
              </w:rPr>
              <w:t>500 ms</w:t>
            </w:r>
          </w:p>
        </w:tc>
        <w:tc>
          <w:tcPr>
            <w:tcW w:w="921" w:type="dxa"/>
            <w:vAlign w:val="center"/>
          </w:tcPr>
          <w:p w14:paraId="17049662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(-72.2%)</w:t>
            </w:r>
          </w:p>
        </w:tc>
      </w:tr>
      <w:tr w:rsidR="0027478B" w14:paraId="3F3F4BBD" w14:textId="77777777" w:rsidTr="00D237AD">
        <w:trPr>
          <w:trHeight w:val="334"/>
        </w:trPr>
        <w:tc>
          <w:tcPr>
            <w:tcW w:w="1969" w:type="dxa"/>
            <w:vAlign w:val="center"/>
          </w:tcPr>
          <w:p w14:paraId="643D6BBD" w14:textId="77777777" w:rsidR="0027478B" w:rsidRPr="00144B9B" w:rsidRDefault="0027478B" w:rsidP="00484912">
            <w:pPr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Q&amp;A</w:t>
            </w:r>
          </w:p>
        </w:tc>
        <w:tc>
          <w:tcPr>
            <w:tcW w:w="1525" w:type="dxa"/>
            <w:vAlign w:val="center"/>
          </w:tcPr>
          <w:p w14:paraId="235B11B8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1.8 sec</w:t>
            </w:r>
          </w:p>
        </w:tc>
        <w:tc>
          <w:tcPr>
            <w:tcW w:w="2692" w:type="dxa"/>
            <w:vAlign w:val="center"/>
          </w:tcPr>
          <w:p w14:paraId="77C3946F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  <w:color w:val="FF0000"/>
              </w:rPr>
            </w:pPr>
            <w:r w:rsidRPr="00144B9B">
              <w:rPr>
                <w:rFonts w:ascii="Calibri" w:hAnsi="Calibri" w:cs="Calibri"/>
              </w:rPr>
              <w:t>1.0 sec</w:t>
            </w:r>
          </w:p>
        </w:tc>
        <w:tc>
          <w:tcPr>
            <w:tcW w:w="987" w:type="dxa"/>
            <w:vAlign w:val="center"/>
          </w:tcPr>
          <w:p w14:paraId="2522694D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(-44.4%)</w:t>
            </w:r>
          </w:p>
        </w:tc>
        <w:tc>
          <w:tcPr>
            <w:tcW w:w="2423" w:type="dxa"/>
            <w:vAlign w:val="center"/>
          </w:tcPr>
          <w:p w14:paraId="342E75EE" w14:textId="4C2B8B72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</w:rPr>
            </w:pPr>
            <w:r w:rsidRPr="00144B9B">
              <w:rPr>
                <w:rFonts w:ascii="Calibri" w:hAnsi="Calibri" w:cs="Calibri"/>
              </w:rPr>
              <w:t xml:space="preserve">    </w:t>
            </w:r>
            <w:r w:rsidR="00A21051">
              <w:rPr>
                <w:rFonts w:ascii="Calibri" w:hAnsi="Calibri" w:cs="Calibri"/>
              </w:rPr>
              <w:t xml:space="preserve"> </w:t>
            </w:r>
            <w:r w:rsidR="00EC5280">
              <w:rPr>
                <w:rFonts w:ascii="Calibri" w:hAnsi="Calibri" w:cs="Calibri"/>
              </w:rPr>
              <w:t xml:space="preserve">   </w:t>
            </w:r>
            <w:r w:rsidRPr="00144B9B">
              <w:rPr>
                <w:rFonts w:ascii="Calibri" w:hAnsi="Calibri" w:cs="Calibri"/>
              </w:rPr>
              <w:t>500 ms **</w:t>
            </w:r>
            <w:r w:rsidR="00EC5280">
              <w:rPr>
                <w:rFonts w:ascii="Calibri" w:hAnsi="Calibri" w:cs="Calibri"/>
              </w:rPr>
              <w:t>*</w:t>
            </w:r>
          </w:p>
        </w:tc>
        <w:tc>
          <w:tcPr>
            <w:tcW w:w="921" w:type="dxa"/>
            <w:vAlign w:val="center"/>
          </w:tcPr>
          <w:p w14:paraId="756F05D2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(-72.2%)</w:t>
            </w:r>
          </w:p>
        </w:tc>
      </w:tr>
      <w:tr w:rsidR="0027478B" w14:paraId="49066ACB" w14:textId="77777777" w:rsidTr="00D237AD">
        <w:trPr>
          <w:trHeight w:val="325"/>
        </w:trPr>
        <w:tc>
          <w:tcPr>
            <w:tcW w:w="1969" w:type="dxa"/>
            <w:vAlign w:val="center"/>
          </w:tcPr>
          <w:p w14:paraId="7A4974A3" w14:textId="77777777" w:rsidR="0027478B" w:rsidRPr="00144B9B" w:rsidRDefault="0027478B" w:rsidP="00484912">
            <w:pPr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AddtoList</w:t>
            </w:r>
          </w:p>
        </w:tc>
        <w:tc>
          <w:tcPr>
            <w:tcW w:w="1525" w:type="dxa"/>
            <w:vAlign w:val="center"/>
          </w:tcPr>
          <w:p w14:paraId="6F0C8F64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1.3 sec</w:t>
            </w:r>
          </w:p>
        </w:tc>
        <w:tc>
          <w:tcPr>
            <w:tcW w:w="2692" w:type="dxa"/>
            <w:vAlign w:val="center"/>
          </w:tcPr>
          <w:p w14:paraId="4FE5EB09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  <w:color w:val="FF0000"/>
              </w:rPr>
            </w:pPr>
            <w:r w:rsidRPr="00144B9B">
              <w:rPr>
                <w:rFonts w:ascii="Calibri" w:hAnsi="Calibri" w:cs="Calibri"/>
              </w:rPr>
              <w:t>1.0 sec</w:t>
            </w:r>
          </w:p>
        </w:tc>
        <w:tc>
          <w:tcPr>
            <w:tcW w:w="987" w:type="dxa"/>
            <w:vAlign w:val="center"/>
          </w:tcPr>
          <w:p w14:paraId="42768DEA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(-23.1%)</w:t>
            </w:r>
          </w:p>
        </w:tc>
        <w:tc>
          <w:tcPr>
            <w:tcW w:w="2423" w:type="dxa"/>
            <w:vAlign w:val="center"/>
          </w:tcPr>
          <w:p w14:paraId="592F1516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</w:rPr>
            </w:pPr>
            <w:r w:rsidRPr="00144B9B">
              <w:rPr>
                <w:rFonts w:ascii="Calibri" w:hAnsi="Calibri" w:cs="Calibri"/>
              </w:rPr>
              <w:t>500 ms</w:t>
            </w:r>
          </w:p>
        </w:tc>
        <w:tc>
          <w:tcPr>
            <w:tcW w:w="921" w:type="dxa"/>
            <w:vAlign w:val="center"/>
          </w:tcPr>
          <w:p w14:paraId="7E48C6FA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(-61.5%)</w:t>
            </w:r>
          </w:p>
        </w:tc>
      </w:tr>
      <w:tr w:rsidR="0027478B" w14:paraId="5D5A6AFA" w14:textId="77777777" w:rsidTr="00D237AD">
        <w:trPr>
          <w:trHeight w:val="334"/>
        </w:trPr>
        <w:tc>
          <w:tcPr>
            <w:tcW w:w="1969" w:type="dxa"/>
            <w:vAlign w:val="center"/>
          </w:tcPr>
          <w:p w14:paraId="163BBEE5" w14:textId="77777777" w:rsidR="0027478B" w:rsidRPr="00144B9B" w:rsidRDefault="0027478B" w:rsidP="00484912">
            <w:pPr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WhatTime</w:t>
            </w:r>
          </w:p>
        </w:tc>
        <w:tc>
          <w:tcPr>
            <w:tcW w:w="1525" w:type="dxa"/>
            <w:vAlign w:val="center"/>
          </w:tcPr>
          <w:p w14:paraId="0D17262B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1.1 sec</w:t>
            </w:r>
          </w:p>
        </w:tc>
        <w:tc>
          <w:tcPr>
            <w:tcW w:w="2692" w:type="dxa"/>
            <w:vAlign w:val="center"/>
          </w:tcPr>
          <w:p w14:paraId="4C200454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1.0 sec</w:t>
            </w:r>
          </w:p>
        </w:tc>
        <w:tc>
          <w:tcPr>
            <w:tcW w:w="987" w:type="dxa"/>
            <w:vAlign w:val="center"/>
          </w:tcPr>
          <w:p w14:paraId="0352FA03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(-9.1%)</w:t>
            </w:r>
          </w:p>
        </w:tc>
        <w:tc>
          <w:tcPr>
            <w:tcW w:w="2423" w:type="dxa"/>
            <w:vAlign w:val="center"/>
          </w:tcPr>
          <w:p w14:paraId="214E035C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500 ms</w:t>
            </w:r>
          </w:p>
        </w:tc>
        <w:tc>
          <w:tcPr>
            <w:tcW w:w="921" w:type="dxa"/>
            <w:vAlign w:val="center"/>
          </w:tcPr>
          <w:p w14:paraId="48E391BA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(-54.5%)</w:t>
            </w:r>
          </w:p>
        </w:tc>
      </w:tr>
      <w:tr w:rsidR="0027478B" w14:paraId="5D72DE11" w14:textId="77777777" w:rsidTr="00D237AD">
        <w:trPr>
          <w:trHeight w:val="334"/>
        </w:trPr>
        <w:tc>
          <w:tcPr>
            <w:tcW w:w="1969" w:type="dxa"/>
            <w:vAlign w:val="center"/>
          </w:tcPr>
          <w:p w14:paraId="70C6F3ED" w14:textId="77777777" w:rsidR="0027478B" w:rsidRPr="00144B9B" w:rsidRDefault="0027478B" w:rsidP="00484912">
            <w:pPr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Call Intent</w:t>
            </w:r>
          </w:p>
        </w:tc>
        <w:tc>
          <w:tcPr>
            <w:tcW w:w="1525" w:type="dxa"/>
            <w:vAlign w:val="center"/>
          </w:tcPr>
          <w:p w14:paraId="1B88B5A6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1.9 sec</w:t>
            </w:r>
          </w:p>
        </w:tc>
        <w:tc>
          <w:tcPr>
            <w:tcW w:w="2692" w:type="dxa"/>
            <w:vAlign w:val="center"/>
          </w:tcPr>
          <w:p w14:paraId="66AD602B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  <w:color w:val="FF0000"/>
              </w:rPr>
            </w:pPr>
            <w:r w:rsidRPr="00144B9B">
              <w:rPr>
                <w:rFonts w:ascii="Calibri" w:hAnsi="Calibri" w:cs="Calibri"/>
              </w:rPr>
              <w:t>1.5 sec</w:t>
            </w:r>
          </w:p>
        </w:tc>
        <w:tc>
          <w:tcPr>
            <w:tcW w:w="987" w:type="dxa"/>
            <w:vAlign w:val="center"/>
          </w:tcPr>
          <w:p w14:paraId="244F3AAC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(-21.1%)</w:t>
            </w:r>
          </w:p>
        </w:tc>
        <w:tc>
          <w:tcPr>
            <w:tcW w:w="2423" w:type="dxa"/>
            <w:vAlign w:val="center"/>
          </w:tcPr>
          <w:p w14:paraId="0E8AA54A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</w:rPr>
            </w:pPr>
            <w:r w:rsidRPr="00144B9B">
              <w:rPr>
                <w:rFonts w:ascii="Calibri" w:hAnsi="Calibri" w:cs="Calibri"/>
              </w:rPr>
              <w:t>1.0 sec</w:t>
            </w:r>
          </w:p>
        </w:tc>
        <w:tc>
          <w:tcPr>
            <w:tcW w:w="921" w:type="dxa"/>
            <w:vAlign w:val="center"/>
          </w:tcPr>
          <w:p w14:paraId="77F3C253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(-47.4%)</w:t>
            </w:r>
          </w:p>
        </w:tc>
      </w:tr>
      <w:tr w:rsidR="0027478B" w14:paraId="203C5482" w14:textId="77777777" w:rsidTr="00D237AD">
        <w:trPr>
          <w:trHeight w:val="334"/>
        </w:trPr>
        <w:tc>
          <w:tcPr>
            <w:tcW w:w="1969" w:type="dxa"/>
            <w:vAlign w:val="center"/>
          </w:tcPr>
          <w:p w14:paraId="1ABE0C04" w14:textId="77777777" w:rsidR="0027478B" w:rsidRPr="00144B9B" w:rsidRDefault="0027478B" w:rsidP="00484912">
            <w:pPr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PlayMusic</w:t>
            </w:r>
          </w:p>
        </w:tc>
        <w:tc>
          <w:tcPr>
            <w:tcW w:w="1525" w:type="dxa"/>
            <w:vAlign w:val="center"/>
          </w:tcPr>
          <w:p w14:paraId="07DFC721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1.7 sec</w:t>
            </w:r>
          </w:p>
        </w:tc>
        <w:tc>
          <w:tcPr>
            <w:tcW w:w="2692" w:type="dxa"/>
            <w:vAlign w:val="center"/>
          </w:tcPr>
          <w:p w14:paraId="2EE6F004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  <w:color w:val="FF0000"/>
              </w:rPr>
            </w:pPr>
            <w:r w:rsidRPr="00144B9B">
              <w:rPr>
                <w:rFonts w:ascii="Calibri" w:hAnsi="Calibri" w:cs="Calibri"/>
              </w:rPr>
              <w:t>1.5 sec</w:t>
            </w:r>
          </w:p>
        </w:tc>
        <w:tc>
          <w:tcPr>
            <w:tcW w:w="987" w:type="dxa"/>
            <w:vAlign w:val="center"/>
          </w:tcPr>
          <w:p w14:paraId="6C9297AD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(-11.7%)</w:t>
            </w:r>
          </w:p>
        </w:tc>
        <w:tc>
          <w:tcPr>
            <w:tcW w:w="2423" w:type="dxa"/>
            <w:vAlign w:val="center"/>
          </w:tcPr>
          <w:p w14:paraId="4ED1B9F6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</w:rPr>
            </w:pPr>
            <w:r w:rsidRPr="00144B9B">
              <w:rPr>
                <w:rFonts w:ascii="Calibri" w:hAnsi="Calibri" w:cs="Calibri"/>
              </w:rPr>
              <w:t>1.0 sec</w:t>
            </w:r>
          </w:p>
        </w:tc>
        <w:tc>
          <w:tcPr>
            <w:tcW w:w="921" w:type="dxa"/>
            <w:vAlign w:val="center"/>
          </w:tcPr>
          <w:p w14:paraId="5ED804C8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(-41.2%)</w:t>
            </w:r>
          </w:p>
        </w:tc>
      </w:tr>
      <w:tr w:rsidR="0027478B" w14:paraId="039682F2" w14:textId="77777777" w:rsidTr="00D237AD">
        <w:trPr>
          <w:trHeight w:val="325"/>
        </w:trPr>
        <w:tc>
          <w:tcPr>
            <w:tcW w:w="1969" w:type="dxa"/>
            <w:vAlign w:val="center"/>
          </w:tcPr>
          <w:p w14:paraId="4582CFA0" w14:textId="77777777" w:rsidR="0027478B" w:rsidRPr="00144B9B" w:rsidRDefault="0027478B" w:rsidP="00484912">
            <w:pPr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PlayStation</w:t>
            </w:r>
          </w:p>
        </w:tc>
        <w:tc>
          <w:tcPr>
            <w:tcW w:w="1525" w:type="dxa"/>
            <w:vAlign w:val="center"/>
          </w:tcPr>
          <w:p w14:paraId="46640325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1.7 sec</w:t>
            </w:r>
          </w:p>
        </w:tc>
        <w:tc>
          <w:tcPr>
            <w:tcW w:w="2692" w:type="dxa"/>
            <w:vAlign w:val="center"/>
          </w:tcPr>
          <w:p w14:paraId="05D96A00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  <w:color w:val="FF0000"/>
              </w:rPr>
            </w:pPr>
            <w:r w:rsidRPr="00144B9B">
              <w:rPr>
                <w:rFonts w:ascii="Calibri" w:hAnsi="Calibri" w:cs="Calibri"/>
              </w:rPr>
              <w:t>1.5 sec</w:t>
            </w:r>
          </w:p>
        </w:tc>
        <w:tc>
          <w:tcPr>
            <w:tcW w:w="987" w:type="dxa"/>
            <w:vAlign w:val="center"/>
          </w:tcPr>
          <w:p w14:paraId="00C44763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(-11.7%)</w:t>
            </w:r>
          </w:p>
        </w:tc>
        <w:tc>
          <w:tcPr>
            <w:tcW w:w="2423" w:type="dxa"/>
            <w:vAlign w:val="center"/>
          </w:tcPr>
          <w:p w14:paraId="04F35C16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</w:rPr>
            </w:pPr>
            <w:r w:rsidRPr="00144B9B">
              <w:rPr>
                <w:rFonts w:ascii="Calibri" w:hAnsi="Calibri" w:cs="Calibri"/>
              </w:rPr>
              <w:t>1.0 sec</w:t>
            </w:r>
          </w:p>
        </w:tc>
        <w:tc>
          <w:tcPr>
            <w:tcW w:w="921" w:type="dxa"/>
            <w:vAlign w:val="center"/>
          </w:tcPr>
          <w:p w14:paraId="07207789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(-41.2%)</w:t>
            </w:r>
          </w:p>
        </w:tc>
      </w:tr>
      <w:tr w:rsidR="0027478B" w14:paraId="5815580D" w14:textId="77777777" w:rsidTr="00D237AD">
        <w:trPr>
          <w:trHeight w:val="334"/>
        </w:trPr>
        <w:tc>
          <w:tcPr>
            <w:tcW w:w="1969" w:type="dxa"/>
            <w:vAlign w:val="center"/>
          </w:tcPr>
          <w:p w14:paraId="402A2CA7" w14:textId="7D77A211" w:rsidR="0027478B" w:rsidRPr="00144B9B" w:rsidRDefault="0027478B" w:rsidP="00484912">
            <w:pPr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All Intents*</w:t>
            </w:r>
            <w:r w:rsidR="00EC5280">
              <w:rPr>
                <w:rFonts w:ascii="Calibri" w:hAnsi="Calibri" w:cs="Calibri"/>
              </w:rPr>
              <w:t>*</w:t>
            </w:r>
          </w:p>
        </w:tc>
        <w:tc>
          <w:tcPr>
            <w:tcW w:w="1525" w:type="dxa"/>
            <w:vAlign w:val="center"/>
          </w:tcPr>
          <w:p w14:paraId="2CFFCB2E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1.6 sec</w:t>
            </w:r>
          </w:p>
        </w:tc>
        <w:tc>
          <w:tcPr>
            <w:tcW w:w="2692" w:type="dxa"/>
            <w:vAlign w:val="center"/>
          </w:tcPr>
          <w:p w14:paraId="6C227ED2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  <w:color w:val="FF0000"/>
              </w:rPr>
            </w:pPr>
            <w:r w:rsidRPr="00144B9B">
              <w:rPr>
                <w:rFonts w:ascii="Calibri" w:hAnsi="Calibri" w:cs="Calibri"/>
              </w:rPr>
              <w:t>1.5 sec</w:t>
            </w:r>
          </w:p>
        </w:tc>
        <w:tc>
          <w:tcPr>
            <w:tcW w:w="987" w:type="dxa"/>
            <w:vAlign w:val="center"/>
          </w:tcPr>
          <w:p w14:paraId="026839B3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(-6.3%)</w:t>
            </w:r>
          </w:p>
        </w:tc>
        <w:tc>
          <w:tcPr>
            <w:tcW w:w="2423" w:type="dxa"/>
            <w:vAlign w:val="center"/>
          </w:tcPr>
          <w:p w14:paraId="737A41CB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</w:rPr>
            </w:pPr>
            <w:r w:rsidRPr="00144B9B">
              <w:rPr>
                <w:rFonts w:ascii="Calibri" w:hAnsi="Calibri" w:cs="Calibri"/>
              </w:rPr>
              <w:t>1.0 sec</w:t>
            </w:r>
          </w:p>
        </w:tc>
        <w:tc>
          <w:tcPr>
            <w:tcW w:w="921" w:type="dxa"/>
            <w:vAlign w:val="center"/>
          </w:tcPr>
          <w:p w14:paraId="343B0AAD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(-37.5%)</w:t>
            </w:r>
          </w:p>
        </w:tc>
      </w:tr>
      <w:tr w:rsidR="0027478B" w14:paraId="0DAE88CF" w14:textId="77777777" w:rsidTr="00D237AD">
        <w:trPr>
          <w:trHeight w:val="334"/>
        </w:trPr>
        <w:tc>
          <w:tcPr>
            <w:tcW w:w="1969" w:type="dxa"/>
            <w:vAlign w:val="center"/>
          </w:tcPr>
          <w:p w14:paraId="45DFD652" w14:textId="77777777" w:rsidR="0027478B" w:rsidRPr="00144B9B" w:rsidRDefault="0027478B" w:rsidP="00484912">
            <w:pPr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LaunchApp</w:t>
            </w:r>
          </w:p>
        </w:tc>
        <w:tc>
          <w:tcPr>
            <w:tcW w:w="1525" w:type="dxa"/>
            <w:vAlign w:val="center"/>
          </w:tcPr>
          <w:p w14:paraId="372DDB56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1.5 sec</w:t>
            </w:r>
          </w:p>
        </w:tc>
        <w:tc>
          <w:tcPr>
            <w:tcW w:w="2692" w:type="dxa"/>
            <w:vAlign w:val="center"/>
          </w:tcPr>
          <w:p w14:paraId="75443A05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  <w:color w:val="FF0000"/>
              </w:rPr>
            </w:pPr>
            <w:r w:rsidRPr="00144B9B">
              <w:rPr>
                <w:rFonts w:ascii="Calibri" w:hAnsi="Calibri" w:cs="Calibri"/>
              </w:rPr>
              <w:t>1.5 sec</w:t>
            </w:r>
          </w:p>
        </w:tc>
        <w:tc>
          <w:tcPr>
            <w:tcW w:w="987" w:type="dxa"/>
            <w:vAlign w:val="center"/>
          </w:tcPr>
          <w:p w14:paraId="5572D278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538135" w:themeColor="accent6" w:themeShade="BF"/>
                <w:sz w:val="18"/>
                <w:szCs w:val="18"/>
              </w:rPr>
              <w:t>(=)</w:t>
            </w:r>
          </w:p>
        </w:tc>
        <w:tc>
          <w:tcPr>
            <w:tcW w:w="2423" w:type="dxa"/>
            <w:vAlign w:val="center"/>
          </w:tcPr>
          <w:p w14:paraId="31011ACA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538135" w:themeColor="accent6" w:themeShade="BF"/>
                <w:sz w:val="18"/>
              </w:rPr>
            </w:pPr>
            <w:r w:rsidRPr="00144B9B">
              <w:rPr>
                <w:rFonts w:ascii="Calibri" w:hAnsi="Calibri" w:cs="Calibri"/>
              </w:rPr>
              <w:t>1.0 sec</w:t>
            </w:r>
          </w:p>
        </w:tc>
        <w:tc>
          <w:tcPr>
            <w:tcW w:w="921" w:type="dxa"/>
            <w:vAlign w:val="center"/>
          </w:tcPr>
          <w:p w14:paraId="126D7F04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538135" w:themeColor="accent6" w:themeShade="BF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(-33.3%)</w:t>
            </w:r>
          </w:p>
        </w:tc>
      </w:tr>
      <w:tr w:rsidR="0027478B" w14:paraId="41BEE7EB" w14:textId="77777777" w:rsidTr="00D237AD">
        <w:trPr>
          <w:trHeight w:val="325"/>
        </w:trPr>
        <w:tc>
          <w:tcPr>
            <w:tcW w:w="1969" w:type="dxa"/>
            <w:vAlign w:val="center"/>
          </w:tcPr>
          <w:p w14:paraId="7BC32431" w14:textId="77777777" w:rsidR="0027478B" w:rsidRPr="00144B9B" w:rsidRDefault="0027478B" w:rsidP="00484912">
            <w:pPr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GetWeather</w:t>
            </w:r>
          </w:p>
        </w:tc>
        <w:tc>
          <w:tcPr>
            <w:tcW w:w="1525" w:type="dxa"/>
            <w:vAlign w:val="center"/>
          </w:tcPr>
          <w:p w14:paraId="08507872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1.2 sec</w:t>
            </w:r>
          </w:p>
        </w:tc>
        <w:tc>
          <w:tcPr>
            <w:tcW w:w="2692" w:type="dxa"/>
            <w:vAlign w:val="center"/>
          </w:tcPr>
          <w:p w14:paraId="12295EA5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  <w:color w:val="FF0000"/>
              </w:rPr>
            </w:pPr>
            <w:r w:rsidRPr="00144B9B">
              <w:rPr>
                <w:rFonts w:ascii="Calibri" w:hAnsi="Calibri" w:cs="Calibri"/>
              </w:rPr>
              <w:t>1.5 sec</w:t>
            </w:r>
          </w:p>
        </w:tc>
        <w:tc>
          <w:tcPr>
            <w:tcW w:w="987" w:type="dxa"/>
            <w:vAlign w:val="center"/>
          </w:tcPr>
          <w:p w14:paraId="5820A061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538135" w:themeColor="accent6" w:themeShade="BF"/>
                <w:sz w:val="18"/>
                <w:szCs w:val="18"/>
              </w:rPr>
              <w:t>(+25%)</w:t>
            </w:r>
          </w:p>
        </w:tc>
        <w:tc>
          <w:tcPr>
            <w:tcW w:w="2423" w:type="dxa"/>
            <w:vAlign w:val="center"/>
          </w:tcPr>
          <w:p w14:paraId="76B58B2B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538135" w:themeColor="accent6" w:themeShade="BF"/>
                <w:sz w:val="18"/>
              </w:rPr>
            </w:pPr>
            <w:r w:rsidRPr="00144B9B">
              <w:rPr>
                <w:rFonts w:ascii="Calibri" w:hAnsi="Calibri" w:cs="Calibri"/>
              </w:rPr>
              <w:t>1.0 sec</w:t>
            </w:r>
          </w:p>
        </w:tc>
        <w:tc>
          <w:tcPr>
            <w:tcW w:w="921" w:type="dxa"/>
            <w:vAlign w:val="center"/>
          </w:tcPr>
          <w:p w14:paraId="2DA8D9F9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538135" w:themeColor="accent6" w:themeShade="BF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(-16.7%)</w:t>
            </w:r>
          </w:p>
        </w:tc>
      </w:tr>
      <w:tr w:rsidR="0027478B" w14:paraId="0648D2A3" w14:textId="77777777" w:rsidTr="00D237AD">
        <w:trPr>
          <w:trHeight w:val="334"/>
        </w:trPr>
        <w:tc>
          <w:tcPr>
            <w:tcW w:w="1969" w:type="dxa"/>
            <w:vAlign w:val="center"/>
          </w:tcPr>
          <w:p w14:paraId="53D400A1" w14:textId="77777777" w:rsidR="0027478B" w:rsidRPr="00144B9B" w:rsidRDefault="0027478B" w:rsidP="00484912">
            <w:pPr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SetNotification</w:t>
            </w:r>
          </w:p>
        </w:tc>
        <w:tc>
          <w:tcPr>
            <w:tcW w:w="1525" w:type="dxa"/>
            <w:vAlign w:val="center"/>
          </w:tcPr>
          <w:p w14:paraId="07290DAA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1.2 sec</w:t>
            </w:r>
          </w:p>
        </w:tc>
        <w:tc>
          <w:tcPr>
            <w:tcW w:w="2692" w:type="dxa"/>
            <w:vAlign w:val="center"/>
          </w:tcPr>
          <w:p w14:paraId="4CFDD8D2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  <w:color w:val="FF0000"/>
              </w:rPr>
            </w:pPr>
            <w:r w:rsidRPr="00144B9B">
              <w:rPr>
                <w:rFonts w:ascii="Calibri" w:hAnsi="Calibri" w:cs="Calibri"/>
              </w:rPr>
              <w:t>1.5 sec</w:t>
            </w:r>
          </w:p>
        </w:tc>
        <w:tc>
          <w:tcPr>
            <w:tcW w:w="987" w:type="dxa"/>
            <w:vAlign w:val="center"/>
          </w:tcPr>
          <w:p w14:paraId="4173D49E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538135" w:themeColor="accent6" w:themeShade="BF"/>
                <w:sz w:val="18"/>
                <w:szCs w:val="18"/>
              </w:rPr>
              <w:t>(+25%)</w:t>
            </w:r>
          </w:p>
        </w:tc>
        <w:tc>
          <w:tcPr>
            <w:tcW w:w="2423" w:type="dxa"/>
            <w:vAlign w:val="center"/>
          </w:tcPr>
          <w:p w14:paraId="13B0938F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538135" w:themeColor="accent6" w:themeShade="BF"/>
                <w:sz w:val="18"/>
              </w:rPr>
            </w:pPr>
            <w:r w:rsidRPr="00144B9B">
              <w:rPr>
                <w:rFonts w:ascii="Calibri" w:hAnsi="Calibri" w:cs="Calibri"/>
              </w:rPr>
              <w:t>1.0 sec</w:t>
            </w:r>
          </w:p>
        </w:tc>
        <w:tc>
          <w:tcPr>
            <w:tcW w:w="921" w:type="dxa"/>
            <w:vAlign w:val="center"/>
          </w:tcPr>
          <w:p w14:paraId="78198679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color w:val="538135" w:themeColor="accent6" w:themeShade="BF"/>
                <w:sz w:val="18"/>
                <w:szCs w:val="18"/>
              </w:rPr>
            </w:pPr>
            <w:r w:rsidRPr="00CC4B64">
              <w:rPr>
                <w:rFonts w:ascii="Calibri" w:hAnsi="Calibri" w:cs="Calibri"/>
                <w:color w:val="FF0000"/>
                <w:sz w:val="18"/>
                <w:szCs w:val="18"/>
              </w:rPr>
              <w:t>(-16.7%)</w:t>
            </w:r>
          </w:p>
        </w:tc>
      </w:tr>
      <w:tr w:rsidR="0027478B" w14:paraId="28AB323C" w14:textId="77777777" w:rsidTr="00D237AD">
        <w:trPr>
          <w:trHeight w:val="334"/>
        </w:trPr>
        <w:tc>
          <w:tcPr>
            <w:tcW w:w="1969" w:type="dxa"/>
            <w:vAlign w:val="center"/>
          </w:tcPr>
          <w:p w14:paraId="32C5624D" w14:textId="77777777" w:rsidR="0027478B" w:rsidRPr="00144B9B" w:rsidRDefault="0027478B" w:rsidP="00484912">
            <w:pPr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Error Response</w:t>
            </w:r>
          </w:p>
        </w:tc>
        <w:tc>
          <w:tcPr>
            <w:tcW w:w="1525" w:type="dxa"/>
            <w:vAlign w:val="center"/>
          </w:tcPr>
          <w:p w14:paraId="5958E875" w14:textId="5D6B1718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***</w:t>
            </w:r>
            <w:r w:rsidR="00EC5280">
              <w:rPr>
                <w:rFonts w:ascii="Calibri" w:hAnsi="Calibri" w:cs="Calibri"/>
              </w:rPr>
              <w:t>*</w:t>
            </w:r>
          </w:p>
        </w:tc>
        <w:tc>
          <w:tcPr>
            <w:tcW w:w="2692" w:type="dxa"/>
            <w:vAlign w:val="center"/>
          </w:tcPr>
          <w:p w14:paraId="42DAAB18" w14:textId="77777777" w:rsidR="0027478B" w:rsidRPr="00144B9B" w:rsidRDefault="0027478B" w:rsidP="00484912">
            <w:pPr>
              <w:jc w:val="center"/>
              <w:rPr>
                <w:rFonts w:ascii="Calibri" w:hAnsi="Calibri" w:cs="Calibri"/>
              </w:rPr>
            </w:pPr>
            <w:r w:rsidRPr="00144B9B">
              <w:rPr>
                <w:rFonts w:ascii="Calibri" w:hAnsi="Calibri" w:cs="Calibri"/>
              </w:rPr>
              <w:t>1.5 sec</w:t>
            </w:r>
          </w:p>
        </w:tc>
        <w:tc>
          <w:tcPr>
            <w:tcW w:w="987" w:type="dxa"/>
            <w:vAlign w:val="center"/>
          </w:tcPr>
          <w:p w14:paraId="59E28259" w14:textId="38DD769B" w:rsidR="0027478B" w:rsidRPr="00CC4B64" w:rsidRDefault="00EC5280" w:rsidP="0048491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  <w:tc>
          <w:tcPr>
            <w:tcW w:w="2423" w:type="dxa"/>
            <w:vAlign w:val="center"/>
          </w:tcPr>
          <w:p w14:paraId="61AF66DF" w14:textId="77777777" w:rsidR="0027478B" w:rsidRPr="00CC4B64" w:rsidRDefault="0027478B" w:rsidP="00484912">
            <w:pPr>
              <w:jc w:val="center"/>
              <w:rPr>
                <w:rFonts w:ascii="Calibri" w:hAnsi="Calibri" w:cs="Calibri"/>
                <w:sz w:val="18"/>
              </w:rPr>
            </w:pPr>
            <w:r w:rsidRPr="00144B9B">
              <w:rPr>
                <w:rFonts w:ascii="Calibri" w:hAnsi="Calibri" w:cs="Calibri"/>
              </w:rPr>
              <w:t>1.0 sec</w:t>
            </w:r>
          </w:p>
        </w:tc>
        <w:tc>
          <w:tcPr>
            <w:tcW w:w="921" w:type="dxa"/>
            <w:vAlign w:val="center"/>
          </w:tcPr>
          <w:p w14:paraId="210A7159" w14:textId="231BD7ED" w:rsidR="0027478B" w:rsidRPr="00CC4B64" w:rsidRDefault="00EC5280" w:rsidP="00484912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-</w:t>
            </w:r>
          </w:p>
        </w:tc>
      </w:tr>
      <w:tr w:rsidR="0027478B" w14:paraId="4D831FBF" w14:textId="77777777" w:rsidTr="005E2BE2">
        <w:trPr>
          <w:trHeight w:val="577"/>
        </w:trPr>
        <w:tc>
          <w:tcPr>
            <w:tcW w:w="10517" w:type="dxa"/>
            <w:gridSpan w:val="6"/>
            <w:vAlign w:val="center"/>
          </w:tcPr>
          <w:p w14:paraId="211EBEF5" w14:textId="7D6C0E13" w:rsidR="00EC5280" w:rsidRDefault="0027478B" w:rsidP="00484912">
            <w:pPr>
              <w:rPr>
                <w:rFonts w:cstheme="minorHAnsi"/>
                <w:sz w:val="14"/>
                <w:szCs w:val="14"/>
              </w:rPr>
            </w:pPr>
            <w:r w:rsidRPr="007B621B">
              <w:rPr>
                <w:rFonts w:cstheme="minorHAnsi"/>
                <w:b/>
                <w:sz w:val="14"/>
                <w:szCs w:val="14"/>
              </w:rPr>
              <w:t>Note</w:t>
            </w:r>
            <w:r>
              <w:rPr>
                <w:rFonts w:cstheme="minorHAnsi"/>
                <w:b/>
                <w:sz w:val="14"/>
                <w:szCs w:val="14"/>
              </w:rPr>
              <w:t>s</w:t>
            </w:r>
            <w:r w:rsidRPr="007B621B">
              <w:rPr>
                <w:rFonts w:cstheme="minorHAnsi"/>
                <w:b/>
                <w:sz w:val="14"/>
                <w:szCs w:val="14"/>
              </w:rPr>
              <w:t>:</w:t>
            </w:r>
            <w:r w:rsidRPr="007B621B">
              <w:rPr>
                <w:rFonts w:cstheme="minorHAnsi"/>
                <w:sz w:val="14"/>
                <w:szCs w:val="14"/>
              </w:rPr>
              <w:t xml:space="preserve"> </w:t>
            </w:r>
            <w:r>
              <w:rPr>
                <w:rFonts w:cstheme="minorHAnsi"/>
                <w:sz w:val="14"/>
                <w:szCs w:val="14"/>
              </w:rPr>
              <w:t xml:space="preserve">    </w:t>
            </w:r>
            <w:r w:rsidR="00EC5280">
              <w:rPr>
                <w:rFonts w:cstheme="minorHAnsi"/>
                <w:sz w:val="14"/>
                <w:szCs w:val="14"/>
              </w:rPr>
              <w:t xml:space="preserve">  *See Lines 56-59 for definitions of Acceptable &amp; High Satisfaction</w:t>
            </w:r>
          </w:p>
          <w:p w14:paraId="4AB2E58A" w14:textId="3564F77F" w:rsidR="0027478B" w:rsidRDefault="00EC5280" w:rsidP="00484912">
            <w:pPr>
              <w:rPr>
                <w:rFonts w:cstheme="minorHAnsi"/>
                <w:sz w:val="14"/>
                <w:szCs w:val="14"/>
              </w:rPr>
            </w:pPr>
            <w:r>
              <w:rPr>
                <w:rFonts w:cstheme="minorHAnsi"/>
                <w:sz w:val="14"/>
                <w:szCs w:val="14"/>
              </w:rPr>
              <w:t xml:space="preserve">                 **</w:t>
            </w:r>
            <w:r w:rsidR="0027478B">
              <w:rPr>
                <w:rFonts w:cstheme="minorHAnsi"/>
                <w:sz w:val="14"/>
                <w:szCs w:val="14"/>
              </w:rPr>
              <w:t>Proposed thresholds for TM95 response latency averaged across all intent types</w:t>
            </w:r>
          </w:p>
          <w:p w14:paraId="4C1CAC62" w14:textId="67202986" w:rsidR="0027478B" w:rsidRDefault="0027478B" w:rsidP="00484912">
            <w:pPr>
              <w:rPr>
                <w:rFonts w:cstheme="minorHAnsi"/>
                <w:sz w:val="14"/>
                <w:szCs w:val="14"/>
              </w:rPr>
            </w:pPr>
            <w:r>
              <w:rPr>
                <w:rFonts w:cstheme="minorHAnsi"/>
                <w:sz w:val="14"/>
                <w:szCs w:val="14"/>
              </w:rPr>
              <w:t xml:space="preserve">               **</w:t>
            </w:r>
            <w:r w:rsidR="00EC5280">
              <w:rPr>
                <w:rFonts w:cstheme="minorHAnsi"/>
                <w:sz w:val="14"/>
                <w:szCs w:val="14"/>
              </w:rPr>
              <w:t>*</w:t>
            </w:r>
            <w:r w:rsidRPr="007B621B">
              <w:rPr>
                <w:rFonts w:cstheme="minorHAnsi"/>
                <w:sz w:val="14"/>
                <w:szCs w:val="14"/>
              </w:rPr>
              <w:t xml:space="preserve">For Q&amp;A intent, we recommend that responses are </w:t>
            </w:r>
            <w:r>
              <w:rPr>
                <w:rFonts w:cstheme="minorHAnsi"/>
                <w:sz w:val="14"/>
                <w:szCs w:val="14"/>
              </w:rPr>
              <w:t>no</w:t>
            </w:r>
            <w:r w:rsidRPr="007B621B">
              <w:rPr>
                <w:rFonts w:cstheme="minorHAnsi"/>
                <w:sz w:val="14"/>
                <w:szCs w:val="14"/>
              </w:rPr>
              <w:t xml:space="preserve"> faster than 500ms, as this is faster than human-human conversation and may be unsettling to customers</w:t>
            </w:r>
          </w:p>
          <w:p w14:paraId="030E0FDC" w14:textId="57E5EBDF" w:rsidR="0027478B" w:rsidRPr="00560CAF" w:rsidRDefault="0027478B" w:rsidP="00484912">
            <w:pPr>
              <w:rPr>
                <w:rFonts w:ascii="Calibri" w:hAnsi="Calibri" w:cs="Calibri"/>
                <w:b/>
              </w:rPr>
            </w:pPr>
            <w:r>
              <w:rPr>
                <w:rFonts w:cstheme="minorHAnsi"/>
                <w:sz w:val="14"/>
                <w:szCs w:val="14"/>
              </w:rPr>
              <w:t xml:space="preserve">            ***</w:t>
            </w:r>
            <w:r w:rsidR="00EC5280">
              <w:rPr>
                <w:rFonts w:cstheme="minorHAnsi"/>
                <w:sz w:val="14"/>
                <w:szCs w:val="14"/>
              </w:rPr>
              <w:t>*</w:t>
            </w:r>
            <w:r>
              <w:rPr>
                <w:rFonts w:cstheme="minorHAnsi"/>
                <w:sz w:val="14"/>
                <w:szCs w:val="14"/>
              </w:rPr>
              <w:t>Proposed thresholds for Alexa responding that she did not understand the utterance or cannot complete the task</w:t>
            </w:r>
          </w:p>
        </w:tc>
      </w:tr>
    </w:tbl>
    <w:p w14:paraId="014BD946" w14:textId="7DC07AA3" w:rsidR="00EC5280" w:rsidRDefault="00EC5280" w:rsidP="00A1485D">
      <w:pPr>
        <w:rPr>
          <w:rFonts w:ascii="Calibri" w:hAnsi="Calibri" w:cs="Calibri"/>
          <w:b/>
        </w:rPr>
      </w:pPr>
    </w:p>
    <w:p w14:paraId="46E9A5BA" w14:textId="551E5AFF" w:rsidR="005E2BE2" w:rsidRDefault="005E2BE2" w:rsidP="005E2BE2">
      <w:pPr>
        <w:pBdr>
          <w:bottom w:val="single" w:sz="12" w:space="1" w:color="auto"/>
        </w:pBdr>
        <w:rPr>
          <w:rFonts w:cs="Calibri"/>
          <w:b/>
        </w:rPr>
      </w:pPr>
      <w:r w:rsidRPr="00D542EF">
        <w:rPr>
          <w:rFonts w:cs="Calibri"/>
          <w:b/>
        </w:rPr>
        <w:t>Qualitative Feedback</w:t>
      </w:r>
      <w:r>
        <w:rPr>
          <w:rFonts w:cs="Calibri"/>
          <w:b/>
        </w:rPr>
        <w:t xml:space="preserve">: Why did two </w:t>
      </w:r>
      <w:r w:rsidR="00E855E8">
        <w:rPr>
          <w:rFonts w:cs="Calibri"/>
          <w:b/>
        </w:rPr>
        <w:t>buckets</w:t>
      </w:r>
      <w:r>
        <w:rPr>
          <w:rFonts w:cs="Calibri"/>
          <w:b/>
        </w:rPr>
        <w:t xml:space="preserve"> of response thresholds emerge? </w:t>
      </w:r>
    </w:p>
    <w:p w14:paraId="1771926E" w14:textId="38C009FF" w:rsidR="0069180F" w:rsidRDefault="005E2BE2">
      <w:pPr>
        <w:rPr>
          <w:rFonts w:ascii="Calibri" w:hAnsi="Calibri" w:cs="Calibri"/>
          <w:sz w:val="20"/>
          <w:szCs w:val="20"/>
        </w:rPr>
      </w:pPr>
      <w:r w:rsidRPr="009D31A9">
        <w:rPr>
          <w:rFonts w:cs="Calibri"/>
          <w:sz w:val="20"/>
          <w:szCs w:val="20"/>
        </w:rPr>
        <w:t xml:space="preserve">Throughout </w:t>
      </w:r>
      <w:r>
        <w:rPr>
          <w:rFonts w:cs="Calibri"/>
          <w:sz w:val="20"/>
          <w:szCs w:val="20"/>
        </w:rPr>
        <w:t>research</w:t>
      </w:r>
      <w:r w:rsidRPr="009D31A9">
        <w:rPr>
          <w:rFonts w:cs="Calibri"/>
          <w:sz w:val="20"/>
          <w:szCs w:val="20"/>
        </w:rPr>
        <w:t xml:space="preserve"> sessions, participants provided </w:t>
      </w:r>
      <w:r>
        <w:rPr>
          <w:rFonts w:cs="Calibri"/>
          <w:sz w:val="20"/>
          <w:szCs w:val="20"/>
        </w:rPr>
        <w:t xml:space="preserve">unstructured </w:t>
      </w:r>
      <w:r w:rsidRPr="009D31A9">
        <w:rPr>
          <w:rFonts w:cs="Calibri"/>
          <w:sz w:val="20"/>
          <w:szCs w:val="20"/>
        </w:rPr>
        <w:t>qualitative feedback on differences in expectations that they had for intent types.</w:t>
      </w:r>
      <w:r>
        <w:rPr>
          <w:rFonts w:cs="Calibri"/>
          <w:sz w:val="20"/>
          <w:szCs w:val="20"/>
        </w:rPr>
        <w:t xml:space="preserve"> In general, </w:t>
      </w:r>
      <w:r w:rsidRPr="00F63735">
        <w:rPr>
          <w:rFonts w:eastAsia="MS Mincho"/>
          <w:sz w:val="20"/>
          <w:szCs w:val="20"/>
        </w:rPr>
        <w:t xml:space="preserve">perceptions </w:t>
      </w:r>
      <w:r>
        <w:rPr>
          <w:rFonts w:eastAsia="MS Mincho"/>
          <w:sz w:val="20"/>
          <w:szCs w:val="20"/>
        </w:rPr>
        <w:t>of response latency are</w:t>
      </w:r>
      <w:r w:rsidRPr="00F63735">
        <w:rPr>
          <w:rFonts w:eastAsia="MS Mincho"/>
          <w:sz w:val="20"/>
          <w:szCs w:val="20"/>
        </w:rPr>
        <w:t xml:space="preserve"> </w:t>
      </w:r>
      <w:r>
        <w:rPr>
          <w:rFonts w:eastAsia="MS Mincho"/>
          <w:sz w:val="20"/>
          <w:szCs w:val="20"/>
        </w:rPr>
        <w:t xml:space="preserve">heavily </w:t>
      </w:r>
      <w:r w:rsidRPr="00F63735">
        <w:rPr>
          <w:rFonts w:eastAsia="MS Mincho"/>
          <w:sz w:val="20"/>
          <w:szCs w:val="20"/>
        </w:rPr>
        <w:t xml:space="preserve">influenced by the intent </w:t>
      </w:r>
      <w:r>
        <w:rPr>
          <w:rFonts w:eastAsia="MS Mincho"/>
          <w:sz w:val="20"/>
          <w:szCs w:val="20"/>
        </w:rPr>
        <w:t>and domain type</w:t>
      </w:r>
      <w:r>
        <w:rPr>
          <w:rFonts w:cs="Calibri"/>
          <w:sz w:val="20"/>
          <w:szCs w:val="20"/>
        </w:rPr>
        <w:t>. Two common themes emerged that were expressed by more than 50% of our research sample and generally align with ratings of latency for the different evaluated intent types. First</w:t>
      </w:r>
      <w:r w:rsidRPr="00F63735">
        <w:rPr>
          <w:rFonts w:cs="Calibri"/>
          <w:sz w:val="20"/>
          <w:szCs w:val="20"/>
        </w:rPr>
        <w:t>,</w:t>
      </w:r>
      <w:r w:rsidRPr="00F63735">
        <w:rPr>
          <w:rFonts w:eastAsia="MS Mincho"/>
          <w:sz w:val="20"/>
          <w:szCs w:val="20"/>
        </w:rPr>
        <w:t xml:space="preserve"> </w:t>
      </w:r>
      <w:r>
        <w:rPr>
          <w:rFonts w:eastAsia="MS Mincho"/>
          <w:sz w:val="20"/>
          <w:szCs w:val="20"/>
        </w:rPr>
        <w:t xml:space="preserve">smart home and HHO intents </w:t>
      </w:r>
      <w:r w:rsidR="00874699">
        <w:rPr>
          <w:rFonts w:eastAsia="MS Mincho"/>
          <w:sz w:val="20"/>
          <w:szCs w:val="20"/>
        </w:rPr>
        <w:t>(e.g., TurnOn/Off, WhatTime, AddtoList, Playback Controls) that have</w:t>
      </w:r>
      <w:r w:rsidRPr="00F63735">
        <w:rPr>
          <w:rFonts w:eastAsia="MS Mincho"/>
          <w:sz w:val="20"/>
          <w:szCs w:val="20"/>
        </w:rPr>
        <w:t xml:space="preserve"> real-world analogue</w:t>
      </w:r>
      <w:r w:rsidR="00874699">
        <w:rPr>
          <w:rFonts w:eastAsia="MS Mincho"/>
          <w:sz w:val="20"/>
          <w:szCs w:val="20"/>
        </w:rPr>
        <w:t>s</w:t>
      </w:r>
      <w:r w:rsidRPr="00F63735">
        <w:rPr>
          <w:rFonts w:eastAsia="MS Mincho"/>
          <w:sz w:val="20"/>
          <w:szCs w:val="20"/>
        </w:rPr>
        <w:t xml:space="preserve"> (e.g., light switches,</w:t>
      </w:r>
      <w:r w:rsidR="00874699">
        <w:rPr>
          <w:rFonts w:eastAsia="MS Mincho"/>
          <w:sz w:val="20"/>
          <w:szCs w:val="20"/>
        </w:rPr>
        <w:t xml:space="preserve"> wristwatches, notepads, remote controls) </w:t>
      </w:r>
      <w:r w:rsidRPr="00F63735">
        <w:rPr>
          <w:rFonts w:eastAsia="MS Mincho"/>
          <w:sz w:val="20"/>
          <w:szCs w:val="20"/>
        </w:rPr>
        <w:t xml:space="preserve">are expected to be nearly instantaneous following the completion of their </w:t>
      </w:r>
      <w:r w:rsidRPr="00E855E8">
        <w:rPr>
          <w:rFonts w:eastAsia="MS Mincho"/>
          <w:sz w:val="20"/>
          <w:szCs w:val="20"/>
        </w:rPr>
        <w:t xml:space="preserve">utterance. Several participants mentioned that if the device does not complete these tasks faster than </w:t>
      </w:r>
      <w:r w:rsidR="00E855E8" w:rsidRPr="00E855E8">
        <w:rPr>
          <w:rFonts w:eastAsia="MS Mincho"/>
          <w:sz w:val="20"/>
          <w:szCs w:val="20"/>
        </w:rPr>
        <w:t xml:space="preserve">a </w:t>
      </w:r>
      <w:r w:rsidRPr="00E855E8">
        <w:rPr>
          <w:rFonts w:eastAsia="MS Mincho"/>
          <w:sz w:val="20"/>
          <w:szCs w:val="20"/>
        </w:rPr>
        <w:t>physical analogue, then it limits the utility of the smart device.</w:t>
      </w:r>
      <w:r>
        <w:rPr>
          <w:rFonts w:eastAsia="MS Mincho"/>
          <w:sz w:val="20"/>
          <w:szCs w:val="20"/>
        </w:rPr>
        <w:t xml:space="preserve"> A second theme is that participants tend to be more forgiving of slower latency for </w:t>
      </w:r>
      <w:r>
        <w:rPr>
          <w:rFonts w:ascii="Calibri" w:hAnsi="Calibri" w:cs="Calibri"/>
          <w:sz w:val="20"/>
          <w:szCs w:val="20"/>
        </w:rPr>
        <w:t xml:space="preserve">tasks </w:t>
      </w:r>
      <w:r w:rsidRPr="00270382">
        <w:rPr>
          <w:rFonts w:ascii="Calibri" w:hAnsi="Calibri" w:cs="Calibri"/>
          <w:sz w:val="20"/>
          <w:szCs w:val="20"/>
        </w:rPr>
        <w:t xml:space="preserve">that </w:t>
      </w:r>
      <w:r w:rsidR="00874699">
        <w:rPr>
          <w:rFonts w:ascii="Calibri" w:hAnsi="Calibri" w:cs="Calibri"/>
          <w:sz w:val="20"/>
          <w:szCs w:val="20"/>
        </w:rPr>
        <w:t xml:space="preserve">they believe to </w:t>
      </w:r>
      <w:r>
        <w:rPr>
          <w:rFonts w:ascii="Calibri" w:hAnsi="Calibri" w:cs="Calibri"/>
          <w:sz w:val="20"/>
          <w:szCs w:val="20"/>
        </w:rPr>
        <w:t xml:space="preserve">require </w:t>
      </w:r>
      <w:r w:rsidR="00E855E8">
        <w:rPr>
          <w:rFonts w:ascii="Calibri" w:hAnsi="Calibri" w:cs="Calibri"/>
          <w:sz w:val="20"/>
          <w:szCs w:val="20"/>
        </w:rPr>
        <w:t xml:space="preserve">information </w:t>
      </w:r>
      <w:r w:rsidR="00874699">
        <w:rPr>
          <w:rFonts w:ascii="Calibri" w:hAnsi="Calibri" w:cs="Calibri"/>
          <w:sz w:val="20"/>
          <w:szCs w:val="20"/>
        </w:rPr>
        <w:t xml:space="preserve">retrieval </w:t>
      </w:r>
      <w:r w:rsidRPr="00270382">
        <w:rPr>
          <w:rFonts w:ascii="Calibri" w:hAnsi="Calibri" w:cs="Calibri"/>
          <w:sz w:val="20"/>
          <w:szCs w:val="20"/>
        </w:rPr>
        <w:t xml:space="preserve">(e.g., </w:t>
      </w:r>
      <w:r w:rsidR="00874699">
        <w:rPr>
          <w:rFonts w:ascii="Calibri" w:hAnsi="Calibri" w:cs="Calibri"/>
          <w:sz w:val="20"/>
          <w:szCs w:val="20"/>
        </w:rPr>
        <w:t xml:space="preserve">asking for weather, </w:t>
      </w:r>
      <w:r w:rsidR="00AF138A">
        <w:rPr>
          <w:rFonts w:ascii="Calibri" w:hAnsi="Calibri" w:cs="Calibri"/>
          <w:sz w:val="20"/>
          <w:szCs w:val="20"/>
        </w:rPr>
        <w:t>asking for a recipe, searching for a song</w:t>
      </w:r>
      <w:r>
        <w:rPr>
          <w:rFonts w:ascii="Calibri" w:hAnsi="Calibri" w:cs="Calibri"/>
          <w:sz w:val="20"/>
          <w:szCs w:val="20"/>
        </w:rPr>
        <w:t xml:space="preserve">). </w:t>
      </w:r>
      <w:r w:rsidR="00E855E8">
        <w:rPr>
          <w:rFonts w:ascii="Calibri" w:hAnsi="Calibri" w:cs="Calibri"/>
          <w:sz w:val="20"/>
          <w:szCs w:val="20"/>
        </w:rPr>
        <w:t xml:space="preserve">A preliminary hypothesis of </w:t>
      </w:r>
      <w:r>
        <w:rPr>
          <w:rFonts w:ascii="Calibri" w:hAnsi="Calibri" w:cs="Calibri"/>
          <w:sz w:val="20"/>
          <w:szCs w:val="20"/>
        </w:rPr>
        <w:t>why these differences i</w:t>
      </w:r>
      <w:r w:rsidR="00E855E8">
        <w:rPr>
          <w:rFonts w:ascii="Calibri" w:hAnsi="Calibri" w:cs="Calibri"/>
          <w:sz w:val="20"/>
          <w:szCs w:val="20"/>
        </w:rPr>
        <w:t xml:space="preserve">n expectation exist, </w:t>
      </w:r>
      <w:r>
        <w:rPr>
          <w:rFonts w:ascii="Calibri" w:hAnsi="Calibri" w:cs="Calibri"/>
          <w:sz w:val="20"/>
          <w:szCs w:val="20"/>
        </w:rPr>
        <w:t xml:space="preserve">appears to depend on if a task is focused on information retrieval </w:t>
      </w:r>
      <w:r w:rsidR="00E855E8">
        <w:rPr>
          <w:rFonts w:ascii="Calibri" w:hAnsi="Calibri" w:cs="Calibri"/>
          <w:sz w:val="20"/>
          <w:szCs w:val="20"/>
        </w:rPr>
        <w:t>vs.</w:t>
      </w:r>
      <w:r>
        <w:rPr>
          <w:rFonts w:ascii="Calibri" w:hAnsi="Calibri" w:cs="Calibri"/>
          <w:sz w:val="20"/>
          <w:szCs w:val="20"/>
        </w:rPr>
        <w:t xml:space="preserve"> execution of a command.</w:t>
      </w:r>
      <w:r w:rsidR="00E855E8">
        <w:rPr>
          <w:rFonts w:ascii="Calibri" w:hAnsi="Calibri" w:cs="Calibri"/>
          <w:sz w:val="20"/>
          <w:szCs w:val="20"/>
        </w:rPr>
        <w:t xml:space="preserve"> However, the present findings </w:t>
      </w:r>
      <w:r>
        <w:rPr>
          <w:rFonts w:ascii="Calibri" w:hAnsi="Calibri" w:cs="Calibri"/>
          <w:sz w:val="20"/>
          <w:szCs w:val="20"/>
        </w:rPr>
        <w:t>due not fu</w:t>
      </w:r>
      <w:r w:rsidR="00E855E8">
        <w:rPr>
          <w:rFonts w:ascii="Calibri" w:hAnsi="Calibri" w:cs="Calibri"/>
          <w:sz w:val="20"/>
          <w:szCs w:val="20"/>
        </w:rPr>
        <w:t xml:space="preserve">lly align with this hypothesis as the </w:t>
      </w:r>
      <w:r w:rsidR="00DB4EDE">
        <w:rPr>
          <w:rFonts w:ascii="Calibri" w:hAnsi="Calibri" w:cs="Calibri"/>
          <w:sz w:val="20"/>
          <w:szCs w:val="20"/>
        </w:rPr>
        <w:t xml:space="preserve">Q&amp;A intent (i.e., an information retrieval task) is </w:t>
      </w:r>
      <w:r>
        <w:rPr>
          <w:rFonts w:ascii="Calibri" w:hAnsi="Calibri" w:cs="Calibri"/>
          <w:sz w:val="20"/>
          <w:szCs w:val="20"/>
        </w:rPr>
        <w:t xml:space="preserve">expected to be as fast as </w:t>
      </w:r>
      <w:r w:rsidR="00E855E8">
        <w:rPr>
          <w:rFonts w:ascii="Calibri" w:hAnsi="Calibri" w:cs="Calibri"/>
          <w:sz w:val="20"/>
          <w:szCs w:val="20"/>
        </w:rPr>
        <w:t>device commands. We recommend further research to examine if current and future intent types can be reliably partitioned into buckets.</w:t>
      </w:r>
    </w:p>
    <w:p w14:paraId="01915BA0" w14:textId="77777777" w:rsidR="005E2BE2" w:rsidRDefault="005E2BE2" w:rsidP="005E2BE2">
      <w:pPr>
        <w:pBdr>
          <w:bottom w:val="single" w:sz="12" w:space="1" w:color="auto"/>
        </w:pBdr>
        <w:rPr>
          <w:rFonts w:ascii="Calibri" w:hAnsi="Calibri" w:cs="Calibri"/>
          <w:b/>
        </w:rPr>
      </w:pPr>
      <w:r w:rsidRPr="00223023">
        <w:rPr>
          <w:rFonts w:ascii="Calibri" w:hAnsi="Calibri" w:cs="Calibri"/>
          <w:b/>
        </w:rPr>
        <w:t>Prioritizing Latency Reduction Goals by Predicted Impact</w:t>
      </w:r>
      <w:r>
        <w:rPr>
          <w:rFonts w:ascii="Calibri" w:hAnsi="Calibri" w:cs="Calibri"/>
          <w:b/>
        </w:rPr>
        <w:t>s</w:t>
      </w:r>
      <w:r w:rsidRPr="00223023">
        <w:rPr>
          <w:rFonts w:ascii="Calibri" w:hAnsi="Calibri" w:cs="Calibri"/>
          <w:b/>
        </w:rPr>
        <w:t xml:space="preserve"> on Downstream Engagement &amp; </w:t>
      </w:r>
      <w:r>
        <w:rPr>
          <w:rFonts w:ascii="Calibri" w:hAnsi="Calibri" w:cs="Calibri"/>
          <w:b/>
        </w:rPr>
        <w:t>Customer Spending</w:t>
      </w:r>
    </w:p>
    <w:p w14:paraId="3DF56192" w14:textId="77777777" w:rsidR="005E2BE2" w:rsidRDefault="005359FB" w:rsidP="005E2BE2">
      <w:pPr>
        <w:rPr>
          <w:sz w:val="20"/>
          <w:szCs w:val="20"/>
        </w:rPr>
      </w:pPr>
      <w:r>
        <w:rPr>
          <w:sz w:val="20"/>
          <w:szCs w:val="20"/>
        </w:rPr>
        <w:t>In 2020</w:t>
      </w:r>
      <w:r w:rsidR="00101DFB" w:rsidRPr="00406E92">
        <w:rPr>
          <w:sz w:val="20"/>
          <w:szCs w:val="20"/>
        </w:rPr>
        <w:t xml:space="preserve">, the Alexa Economics team introduced the </w:t>
      </w:r>
      <w:r w:rsidR="00101DFB" w:rsidRPr="0087560B">
        <w:rPr>
          <w:i/>
          <w:sz w:val="20"/>
          <w:szCs w:val="20"/>
        </w:rPr>
        <w:t>Alexa Negative Value Action</w:t>
      </w:r>
      <w:r w:rsidR="00101DFB" w:rsidRPr="00406E92">
        <w:rPr>
          <w:sz w:val="20"/>
          <w:szCs w:val="20"/>
        </w:rPr>
        <w:t xml:space="preserve"> (NVA) model which measures long-term downstream customer engagement change after a customer had </w:t>
      </w:r>
      <w:r w:rsidR="00493E3A">
        <w:rPr>
          <w:sz w:val="20"/>
          <w:szCs w:val="20"/>
        </w:rPr>
        <w:t>‘</w:t>
      </w:r>
      <w:r w:rsidR="00101DFB" w:rsidRPr="00406E92">
        <w:rPr>
          <w:sz w:val="20"/>
          <w:szCs w:val="20"/>
        </w:rPr>
        <w:t>defective</w:t>
      </w:r>
      <w:r w:rsidR="00493E3A">
        <w:rPr>
          <w:sz w:val="20"/>
          <w:szCs w:val="20"/>
        </w:rPr>
        <w:t>’</w:t>
      </w:r>
      <w:r w:rsidR="00101DFB" w:rsidRPr="00406E92">
        <w:rPr>
          <w:sz w:val="20"/>
          <w:szCs w:val="20"/>
        </w:rPr>
        <w:t xml:space="preserve"> experiences with Alexa (e.g., </w:t>
      </w:r>
      <w:r w:rsidR="002052AD">
        <w:rPr>
          <w:sz w:val="20"/>
          <w:szCs w:val="20"/>
        </w:rPr>
        <w:t>slow</w:t>
      </w:r>
      <w:r w:rsidR="00101DFB" w:rsidRPr="00406E92">
        <w:rPr>
          <w:sz w:val="20"/>
          <w:szCs w:val="20"/>
        </w:rPr>
        <w:t xml:space="preserve"> response latency). </w:t>
      </w:r>
      <w:r w:rsidR="00625440">
        <w:rPr>
          <w:sz w:val="20"/>
          <w:szCs w:val="20"/>
        </w:rPr>
        <w:br/>
      </w:r>
      <w:r w:rsidR="00101DFB" w:rsidRPr="00406E92">
        <w:rPr>
          <w:sz w:val="20"/>
          <w:szCs w:val="20"/>
        </w:rPr>
        <w:t>The model also measures long term im</w:t>
      </w:r>
      <w:r w:rsidR="00F37F90">
        <w:rPr>
          <w:sz w:val="20"/>
          <w:szCs w:val="20"/>
        </w:rPr>
        <w:t xml:space="preserve">pact on customer spending (OPS). </w:t>
      </w:r>
      <w:r w:rsidR="002052AD">
        <w:rPr>
          <w:sz w:val="20"/>
          <w:szCs w:val="20"/>
        </w:rPr>
        <w:t>NVA modeling</w:t>
      </w:r>
      <w:r w:rsidR="00101DFB" w:rsidRPr="00406E92">
        <w:rPr>
          <w:sz w:val="20"/>
          <w:szCs w:val="20"/>
        </w:rPr>
        <w:t xml:space="preserve"> provides useful prioritization in</w:t>
      </w:r>
      <w:r w:rsidR="00782409">
        <w:rPr>
          <w:sz w:val="20"/>
          <w:szCs w:val="20"/>
        </w:rPr>
        <w:t>formation</w:t>
      </w:r>
      <w:r w:rsidR="002052AD">
        <w:rPr>
          <w:sz w:val="20"/>
          <w:szCs w:val="20"/>
        </w:rPr>
        <w:t xml:space="preserve"> </w:t>
      </w:r>
      <w:r w:rsidR="00F90736">
        <w:rPr>
          <w:sz w:val="20"/>
          <w:szCs w:val="20"/>
        </w:rPr>
        <w:t xml:space="preserve">that can be applied to the present research, </w:t>
      </w:r>
      <w:r w:rsidR="00782409">
        <w:rPr>
          <w:sz w:val="20"/>
          <w:szCs w:val="20"/>
        </w:rPr>
        <w:t>by partitioning</w:t>
      </w:r>
      <w:r w:rsidR="00101DFB" w:rsidRPr="00406E92">
        <w:rPr>
          <w:sz w:val="20"/>
          <w:szCs w:val="20"/>
        </w:rPr>
        <w:t xml:space="preserve"> engagement by intent type. For each customer engaged</w:t>
      </w:r>
      <w:r w:rsidR="00782409">
        <w:rPr>
          <w:sz w:val="20"/>
          <w:szCs w:val="20"/>
        </w:rPr>
        <w:t xml:space="preserve"> in a given </w:t>
      </w:r>
      <w:r w:rsidR="00101DFB" w:rsidRPr="00406E92">
        <w:rPr>
          <w:sz w:val="20"/>
          <w:szCs w:val="20"/>
        </w:rPr>
        <w:t>intent</w:t>
      </w:r>
      <w:r w:rsidR="00080B29">
        <w:rPr>
          <w:sz w:val="20"/>
          <w:szCs w:val="20"/>
        </w:rPr>
        <w:t xml:space="preserve"> type</w:t>
      </w:r>
      <w:r w:rsidR="00101DFB" w:rsidRPr="00406E92">
        <w:rPr>
          <w:sz w:val="20"/>
          <w:szCs w:val="20"/>
        </w:rPr>
        <w:t xml:space="preserve">, </w:t>
      </w:r>
      <w:r w:rsidR="002052AD">
        <w:rPr>
          <w:sz w:val="20"/>
          <w:szCs w:val="20"/>
        </w:rPr>
        <w:t>Alexa Economics</w:t>
      </w:r>
      <w:r w:rsidR="00101DFB" w:rsidRPr="00406E92">
        <w:rPr>
          <w:sz w:val="20"/>
          <w:szCs w:val="20"/>
        </w:rPr>
        <w:t xml:space="preserve"> collect</w:t>
      </w:r>
      <w:r w:rsidR="002052AD">
        <w:rPr>
          <w:sz w:val="20"/>
          <w:szCs w:val="20"/>
        </w:rPr>
        <w:t>s</w:t>
      </w:r>
      <w:r w:rsidR="00101DFB" w:rsidRPr="00406E92">
        <w:rPr>
          <w:sz w:val="20"/>
          <w:szCs w:val="20"/>
        </w:rPr>
        <w:t xml:space="preserve"> data on the number of </w:t>
      </w:r>
      <w:r w:rsidR="002052AD">
        <w:rPr>
          <w:sz w:val="20"/>
          <w:szCs w:val="20"/>
        </w:rPr>
        <w:t>‘</w:t>
      </w:r>
      <w:r w:rsidR="00101DFB" w:rsidRPr="00406E92">
        <w:rPr>
          <w:sz w:val="20"/>
          <w:szCs w:val="20"/>
        </w:rPr>
        <w:t>successful</w:t>
      </w:r>
      <w:r w:rsidR="00F37F90">
        <w:rPr>
          <w:sz w:val="20"/>
          <w:szCs w:val="20"/>
        </w:rPr>
        <w:t>’</w:t>
      </w:r>
      <w:r w:rsidR="00101DFB" w:rsidRPr="00406E92">
        <w:rPr>
          <w:sz w:val="20"/>
          <w:szCs w:val="20"/>
        </w:rPr>
        <w:t xml:space="preserve"> </w:t>
      </w:r>
      <w:r w:rsidR="00F37F90">
        <w:rPr>
          <w:sz w:val="20"/>
          <w:szCs w:val="20"/>
        </w:rPr>
        <w:t xml:space="preserve">responses </w:t>
      </w:r>
      <w:r w:rsidR="00101DFB" w:rsidRPr="00406E92">
        <w:rPr>
          <w:sz w:val="20"/>
          <w:szCs w:val="20"/>
        </w:rPr>
        <w:t>(e.g. latencies faster than 30</w:t>
      </w:r>
      <w:r w:rsidR="00101DFB" w:rsidRPr="00406E92">
        <w:rPr>
          <w:sz w:val="20"/>
          <w:szCs w:val="20"/>
          <w:vertAlign w:val="superscript"/>
        </w:rPr>
        <w:t>th</w:t>
      </w:r>
      <w:r w:rsidR="00101DFB" w:rsidRPr="00406E92">
        <w:rPr>
          <w:sz w:val="20"/>
          <w:szCs w:val="20"/>
        </w:rPr>
        <w:t xml:space="preserve"> percentile) and the number of </w:t>
      </w:r>
      <w:r w:rsidR="002052AD">
        <w:rPr>
          <w:sz w:val="20"/>
          <w:szCs w:val="20"/>
        </w:rPr>
        <w:t>‘</w:t>
      </w:r>
      <w:r w:rsidR="00101DFB" w:rsidRPr="00406E92">
        <w:rPr>
          <w:sz w:val="20"/>
          <w:szCs w:val="20"/>
        </w:rPr>
        <w:t xml:space="preserve">defective </w:t>
      </w:r>
      <w:r w:rsidR="00F37F90">
        <w:rPr>
          <w:sz w:val="20"/>
          <w:szCs w:val="20"/>
        </w:rPr>
        <w:t xml:space="preserve">responses’ </w:t>
      </w:r>
      <w:r w:rsidR="00101DFB" w:rsidRPr="00406E92">
        <w:rPr>
          <w:sz w:val="20"/>
          <w:szCs w:val="20"/>
        </w:rPr>
        <w:t>(e.g., latencies slower than 30</w:t>
      </w:r>
      <w:r w:rsidR="00101DFB" w:rsidRPr="00406E92">
        <w:rPr>
          <w:sz w:val="20"/>
          <w:szCs w:val="20"/>
          <w:vertAlign w:val="superscript"/>
        </w:rPr>
        <w:t>th</w:t>
      </w:r>
      <w:r w:rsidR="00101DFB" w:rsidRPr="00406E92">
        <w:rPr>
          <w:sz w:val="20"/>
          <w:szCs w:val="20"/>
        </w:rPr>
        <w:t xml:space="preserve"> percentile) and place</w:t>
      </w:r>
      <w:r w:rsidR="002052AD">
        <w:rPr>
          <w:sz w:val="20"/>
          <w:szCs w:val="20"/>
        </w:rPr>
        <w:t>s</w:t>
      </w:r>
      <w:r w:rsidR="00101DFB" w:rsidRPr="00406E92">
        <w:rPr>
          <w:sz w:val="20"/>
          <w:szCs w:val="20"/>
        </w:rPr>
        <w:t xml:space="preserve"> the two groups into </w:t>
      </w:r>
      <w:r>
        <w:rPr>
          <w:sz w:val="20"/>
          <w:szCs w:val="20"/>
        </w:rPr>
        <w:t>separate</w:t>
      </w:r>
      <w:r w:rsidR="00101DFB" w:rsidRPr="00406E92">
        <w:rPr>
          <w:sz w:val="20"/>
          <w:szCs w:val="20"/>
        </w:rPr>
        <w:t xml:space="preserve"> buckets. </w:t>
      </w:r>
      <w:r w:rsidR="00F90736">
        <w:rPr>
          <w:sz w:val="20"/>
          <w:szCs w:val="20"/>
        </w:rPr>
        <w:br/>
      </w:r>
    </w:p>
    <w:p w14:paraId="75F3874F" w14:textId="3C9F2BC8" w:rsidR="008E1C58" w:rsidRPr="005E2BE2" w:rsidRDefault="00731168" w:rsidP="005E2BE2">
      <w:pPr>
        <w:rPr>
          <w:rFonts w:eastAsia="MS Mincho"/>
          <w:sz w:val="20"/>
          <w:szCs w:val="20"/>
        </w:rPr>
      </w:pPr>
      <w:r w:rsidRPr="00827E87">
        <w:rPr>
          <w:noProof/>
          <w:sz w:val="20"/>
          <w:szCs w:val="20"/>
          <w:highlight w:val="yellow"/>
        </w:rPr>
        <w:lastRenderedPageBreak/>
        <w:drawing>
          <wp:anchor distT="0" distB="0" distL="114300" distR="114300" simplePos="0" relativeHeight="251686912" behindDoc="1" locked="0" layoutInCell="1" allowOverlap="1" wp14:anchorId="1D0EC174" wp14:editId="725C798B">
            <wp:simplePos x="0" y="0"/>
            <wp:positionH relativeFrom="margin">
              <wp:posOffset>3898900</wp:posOffset>
            </wp:positionH>
            <wp:positionV relativeFrom="paragraph">
              <wp:posOffset>551815</wp:posOffset>
            </wp:positionV>
            <wp:extent cx="3237230" cy="1733550"/>
            <wp:effectExtent l="0" t="0" r="1270" b="0"/>
            <wp:wrapTight wrapText="bothSides">
              <wp:wrapPolygon edited="0">
                <wp:start x="0" y="0"/>
                <wp:lineTo x="0" y="21363"/>
                <wp:lineTo x="21481" y="21363"/>
                <wp:lineTo x="21481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nva example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23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94F" w:rsidRPr="00406E92">
        <w:rPr>
          <w:sz w:val="20"/>
          <w:szCs w:val="20"/>
        </w:rPr>
        <w:t xml:space="preserve">Next, by </w:t>
      </w:r>
      <w:r w:rsidR="00342329">
        <w:rPr>
          <w:sz w:val="20"/>
          <w:szCs w:val="20"/>
        </w:rPr>
        <w:t>identifying and matching</w:t>
      </w:r>
      <w:r w:rsidR="005A794F" w:rsidRPr="00406E92">
        <w:rPr>
          <w:sz w:val="20"/>
          <w:szCs w:val="20"/>
        </w:rPr>
        <w:t xml:space="preserve"> customers who share similar</w:t>
      </w:r>
      <w:r w:rsidR="00101DFB" w:rsidRPr="00406E92">
        <w:rPr>
          <w:sz w:val="20"/>
          <w:szCs w:val="20"/>
        </w:rPr>
        <w:t xml:space="preserve"> </w:t>
      </w:r>
      <w:r w:rsidR="005A794F" w:rsidRPr="00406E92">
        <w:rPr>
          <w:sz w:val="20"/>
          <w:szCs w:val="20"/>
        </w:rPr>
        <w:t xml:space="preserve">profile </w:t>
      </w:r>
      <w:r w:rsidR="00101DFB" w:rsidRPr="00406E92">
        <w:rPr>
          <w:sz w:val="20"/>
          <w:szCs w:val="20"/>
        </w:rPr>
        <w:t>characteristics (</w:t>
      </w:r>
      <w:r w:rsidR="005A794F" w:rsidRPr="00406E92">
        <w:rPr>
          <w:sz w:val="20"/>
          <w:szCs w:val="20"/>
        </w:rPr>
        <w:t xml:space="preserve">e.g., </w:t>
      </w:r>
      <w:r w:rsidR="00101DFB" w:rsidRPr="00406E92">
        <w:rPr>
          <w:sz w:val="20"/>
          <w:szCs w:val="20"/>
        </w:rPr>
        <w:t xml:space="preserve">Prime status, device type, etc.) </w:t>
      </w:r>
      <w:r w:rsidR="005A794F" w:rsidRPr="00406E92">
        <w:rPr>
          <w:sz w:val="20"/>
          <w:szCs w:val="20"/>
        </w:rPr>
        <w:t>and</w:t>
      </w:r>
      <w:r w:rsidR="00101DFB" w:rsidRPr="00406E92">
        <w:rPr>
          <w:sz w:val="20"/>
          <w:szCs w:val="20"/>
        </w:rPr>
        <w:t xml:space="preserve"> similar engagement characteristics</w:t>
      </w:r>
      <w:r w:rsidR="005A794F" w:rsidRPr="00406E92">
        <w:rPr>
          <w:sz w:val="20"/>
          <w:szCs w:val="20"/>
        </w:rPr>
        <w:t xml:space="preserve"> (e.g., </w:t>
      </w:r>
      <w:r w:rsidR="00101DFB" w:rsidRPr="00406E92">
        <w:rPr>
          <w:sz w:val="20"/>
          <w:szCs w:val="20"/>
        </w:rPr>
        <w:t xml:space="preserve">historical engagement, frequency and </w:t>
      </w:r>
      <w:r w:rsidR="005A794F" w:rsidRPr="00406E92">
        <w:rPr>
          <w:sz w:val="20"/>
          <w:szCs w:val="20"/>
        </w:rPr>
        <w:t>recency of engagement</w:t>
      </w:r>
      <w:r w:rsidR="00101DFB" w:rsidRPr="00406E92">
        <w:rPr>
          <w:sz w:val="20"/>
          <w:szCs w:val="20"/>
        </w:rPr>
        <w:t xml:space="preserve">), </w:t>
      </w:r>
      <w:r w:rsidR="005A794F" w:rsidRPr="00406E92">
        <w:rPr>
          <w:sz w:val="20"/>
          <w:szCs w:val="20"/>
        </w:rPr>
        <w:t xml:space="preserve">the NVA model </w:t>
      </w:r>
      <w:r w:rsidR="00101DFB" w:rsidRPr="00406E92">
        <w:rPr>
          <w:sz w:val="20"/>
          <w:szCs w:val="20"/>
        </w:rPr>
        <w:t>compare</w:t>
      </w:r>
      <w:r w:rsidR="002052AD">
        <w:rPr>
          <w:sz w:val="20"/>
          <w:szCs w:val="20"/>
        </w:rPr>
        <w:t>s</w:t>
      </w:r>
      <w:r w:rsidR="00101DFB" w:rsidRPr="00406E92">
        <w:rPr>
          <w:sz w:val="20"/>
          <w:szCs w:val="20"/>
        </w:rPr>
        <w:t xml:space="preserve"> their </w:t>
      </w:r>
      <w:r w:rsidR="00342329">
        <w:rPr>
          <w:sz w:val="20"/>
          <w:szCs w:val="20"/>
        </w:rPr>
        <w:t xml:space="preserve">downstream </w:t>
      </w:r>
      <w:r w:rsidR="00EF622D">
        <w:rPr>
          <w:sz w:val="20"/>
          <w:szCs w:val="20"/>
        </w:rPr>
        <w:t>engagem</w:t>
      </w:r>
      <w:r w:rsidR="005A794F" w:rsidRPr="00406E92">
        <w:rPr>
          <w:sz w:val="20"/>
          <w:szCs w:val="20"/>
        </w:rPr>
        <w:t>ent and attribute</w:t>
      </w:r>
      <w:r w:rsidR="002052AD">
        <w:rPr>
          <w:sz w:val="20"/>
          <w:szCs w:val="20"/>
        </w:rPr>
        <w:t>s</w:t>
      </w:r>
      <w:r w:rsidR="00101DFB" w:rsidRPr="00406E92">
        <w:rPr>
          <w:sz w:val="20"/>
          <w:szCs w:val="20"/>
        </w:rPr>
        <w:t xml:space="preserve"> engagement loss to </w:t>
      </w:r>
      <w:r w:rsidR="00F37F90">
        <w:rPr>
          <w:sz w:val="20"/>
          <w:szCs w:val="20"/>
        </w:rPr>
        <w:t>defective</w:t>
      </w:r>
      <w:r w:rsidR="005A794F" w:rsidRPr="00406E92">
        <w:rPr>
          <w:sz w:val="20"/>
          <w:szCs w:val="20"/>
        </w:rPr>
        <w:t xml:space="preserve"> </w:t>
      </w:r>
      <w:r w:rsidR="004C171F">
        <w:rPr>
          <w:sz w:val="20"/>
          <w:szCs w:val="20"/>
        </w:rPr>
        <w:t xml:space="preserve">response </w:t>
      </w:r>
      <w:r w:rsidR="002052AD">
        <w:rPr>
          <w:sz w:val="20"/>
          <w:szCs w:val="20"/>
        </w:rPr>
        <w:t>latencies,</w:t>
      </w:r>
      <w:r w:rsidR="005A794F" w:rsidRPr="00406E92">
        <w:rPr>
          <w:sz w:val="20"/>
          <w:szCs w:val="20"/>
        </w:rPr>
        <w:t xml:space="preserve"> for a given</w:t>
      </w:r>
      <w:r w:rsidR="00101DFB" w:rsidRPr="00406E92">
        <w:rPr>
          <w:sz w:val="20"/>
          <w:szCs w:val="20"/>
        </w:rPr>
        <w:t xml:space="preserve"> </w:t>
      </w:r>
      <w:r w:rsidR="005A794F" w:rsidRPr="00406E92">
        <w:rPr>
          <w:sz w:val="20"/>
          <w:szCs w:val="20"/>
        </w:rPr>
        <w:t>intent type.</w:t>
      </w:r>
    </w:p>
    <w:p w14:paraId="13DC4644" w14:textId="4D68B8E9" w:rsidR="00F02C4C" w:rsidRDefault="00F37F90" w:rsidP="005E2BE2">
      <w:pPr>
        <w:spacing w:after="120"/>
        <w:ind w:right="4752"/>
        <w:jc w:val="both"/>
        <w:rPr>
          <w:sz w:val="20"/>
          <w:szCs w:val="20"/>
        </w:rPr>
      </w:pPr>
      <w:r w:rsidRPr="00731168">
        <w:rPr>
          <w:noProof/>
          <w:sz w:val="20"/>
          <w:szCs w:val="20"/>
        </w:rPr>
        <w:t xml:space="preserve">For example, </w:t>
      </w:r>
      <w:r w:rsidR="00D263E8" w:rsidRPr="00731168">
        <w:rPr>
          <w:noProof/>
          <w:sz w:val="20"/>
          <w:szCs w:val="20"/>
        </w:rPr>
        <w:t xml:space="preserve">NVA modeling was used in January 2020 to look at TurnOffAppliance intent using 8 latency buckets at 200ms increments. </w:t>
      </w:r>
      <w:r w:rsidR="00496DEF" w:rsidRPr="00731168">
        <w:rPr>
          <w:sz w:val="20"/>
          <w:szCs w:val="20"/>
        </w:rPr>
        <w:t>R</w:t>
      </w:r>
      <w:r w:rsidR="00101DFB" w:rsidRPr="00731168">
        <w:rPr>
          <w:sz w:val="20"/>
          <w:szCs w:val="20"/>
        </w:rPr>
        <w:t xml:space="preserve">esults </w:t>
      </w:r>
      <w:r w:rsidR="00496DEF" w:rsidRPr="00731168">
        <w:rPr>
          <w:sz w:val="20"/>
          <w:szCs w:val="20"/>
        </w:rPr>
        <w:t xml:space="preserve">from modeling </w:t>
      </w:r>
      <w:r w:rsidR="00101DFB" w:rsidRPr="00731168">
        <w:rPr>
          <w:sz w:val="20"/>
          <w:szCs w:val="20"/>
        </w:rPr>
        <w:t>for TurnOffApplianc</w:t>
      </w:r>
      <w:r w:rsidR="006C46AE" w:rsidRPr="00731168">
        <w:rPr>
          <w:sz w:val="20"/>
          <w:szCs w:val="20"/>
        </w:rPr>
        <w:t xml:space="preserve">e Intent are </w:t>
      </w:r>
      <w:r w:rsidR="00496DEF" w:rsidRPr="00731168">
        <w:rPr>
          <w:sz w:val="20"/>
          <w:szCs w:val="20"/>
        </w:rPr>
        <w:t xml:space="preserve">shown </w:t>
      </w:r>
      <w:r w:rsidR="006C46AE" w:rsidRPr="00731168">
        <w:rPr>
          <w:sz w:val="20"/>
          <w:szCs w:val="20"/>
        </w:rPr>
        <w:t>in Table 4</w:t>
      </w:r>
      <w:r w:rsidR="00101DFB" w:rsidRPr="00731168">
        <w:rPr>
          <w:sz w:val="20"/>
          <w:szCs w:val="20"/>
        </w:rPr>
        <w:t xml:space="preserve">. </w:t>
      </w:r>
      <w:r w:rsidR="00080B29" w:rsidRPr="00731168">
        <w:rPr>
          <w:sz w:val="20"/>
          <w:szCs w:val="20"/>
        </w:rPr>
        <w:t xml:space="preserve"> </w:t>
      </w:r>
      <w:r w:rsidR="00F138CE" w:rsidRPr="00731168">
        <w:rPr>
          <w:sz w:val="20"/>
          <w:szCs w:val="20"/>
        </w:rPr>
        <w:br/>
      </w:r>
      <w:r w:rsidR="005359FB" w:rsidRPr="00731168">
        <w:rPr>
          <w:sz w:val="20"/>
          <w:szCs w:val="20"/>
        </w:rPr>
        <w:t>O</w:t>
      </w:r>
      <w:r w:rsidR="00101DFB" w:rsidRPr="00731168">
        <w:rPr>
          <w:sz w:val="20"/>
          <w:szCs w:val="20"/>
        </w:rPr>
        <w:t xml:space="preserve">n average, </w:t>
      </w:r>
      <w:r w:rsidR="004C171F" w:rsidRPr="00731168">
        <w:rPr>
          <w:sz w:val="20"/>
          <w:szCs w:val="20"/>
        </w:rPr>
        <w:t xml:space="preserve">NVA modeling found that </w:t>
      </w:r>
      <w:r w:rsidR="00AF138A" w:rsidRPr="00731168">
        <w:rPr>
          <w:sz w:val="20"/>
          <w:szCs w:val="20"/>
        </w:rPr>
        <w:t>customer</w:t>
      </w:r>
      <w:r w:rsidR="00AF138A">
        <w:rPr>
          <w:sz w:val="20"/>
          <w:szCs w:val="20"/>
        </w:rPr>
        <w:t>’s</w:t>
      </w:r>
      <w:r w:rsidR="00101DFB" w:rsidRPr="00731168">
        <w:rPr>
          <w:sz w:val="20"/>
          <w:szCs w:val="20"/>
        </w:rPr>
        <w:t xml:space="preserve"> experiencing a TurnOffAppliance Intent with </w:t>
      </w:r>
      <w:r w:rsidR="005359FB" w:rsidRPr="00731168">
        <w:rPr>
          <w:sz w:val="20"/>
          <w:szCs w:val="20"/>
        </w:rPr>
        <w:t>latencies</w:t>
      </w:r>
      <w:r w:rsidR="00101DFB" w:rsidRPr="00731168">
        <w:rPr>
          <w:sz w:val="20"/>
          <w:szCs w:val="20"/>
        </w:rPr>
        <w:t xml:space="preserve"> </w:t>
      </w:r>
      <w:r w:rsidR="005359FB" w:rsidRPr="00731168">
        <w:rPr>
          <w:sz w:val="20"/>
          <w:szCs w:val="20"/>
        </w:rPr>
        <w:t>slower than</w:t>
      </w:r>
      <w:r w:rsidR="00101DFB" w:rsidRPr="00731168">
        <w:rPr>
          <w:sz w:val="20"/>
          <w:szCs w:val="20"/>
        </w:rPr>
        <w:t xml:space="preserve"> 2750ms will have 6 fewer dialogs (column 1) across all Alexa domains in the next 90 days</w:t>
      </w:r>
      <w:r w:rsidR="005359FB" w:rsidRPr="00731168">
        <w:rPr>
          <w:sz w:val="20"/>
          <w:szCs w:val="20"/>
        </w:rPr>
        <w:t>,</w:t>
      </w:r>
      <w:r w:rsidR="00101DFB" w:rsidRPr="00731168">
        <w:rPr>
          <w:sz w:val="20"/>
          <w:szCs w:val="20"/>
        </w:rPr>
        <w:t xml:space="preserve"> comp</w:t>
      </w:r>
      <w:r w:rsidR="005359FB" w:rsidRPr="00731168">
        <w:rPr>
          <w:sz w:val="20"/>
          <w:szCs w:val="20"/>
        </w:rPr>
        <w:t xml:space="preserve">ared to similar customers who had </w:t>
      </w:r>
      <w:r w:rsidR="00290848" w:rsidRPr="00731168">
        <w:rPr>
          <w:sz w:val="20"/>
          <w:szCs w:val="20"/>
        </w:rPr>
        <w:t xml:space="preserve">a </w:t>
      </w:r>
      <w:r w:rsidR="005359FB" w:rsidRPr="00731168">
        <w:rPr>
          <w:sz w:val="20"/>
          <w:szCs w:val="20"/>
        </w:rPr>
        <w:t>successful response</w:t>
      </w:r>
      <w:r w:rsidR="00101DFB" w:rsidRPr="00731168">
        <w:rPr>
          <w:sz w:val="20"/>
          <w:szCs w:val="20"/>
        </w:rPr>
        <w:t xml:space="preserve"> (</w:t>
      </w:r>
      <w:r w:rsidR="005359FB" w:rsidRPr="00731168">
        <w:rPr>
          <w:sz w:val="20"/>
          <w:szCs w:val="20"/>
        </w:rPr>
        <w:t xml:space="preserve">i.e., </w:t>
      </w:r>
      <w:r w:rsidR="00101DFB" w:rsidRPr="00731168">
        <w:rPr>
          <w:sz w:val="20"/>
          <w:szCs w:val="20"/>
        </w:rPr>
        <w:t>&lt;1550ms)</w:t>
      </w:r>
      <w:r w:rsidR="00496DEF" w:rsidRPr="00731168">
        <w:rPr>
          <w:sz w:val="20"/>
          <w:szCs w:val="20"/>
        </w:rPr>
        <w:t>,</w:t>
      </w:r>
      <w:r w:rsidR="00101DFB" w:rsidRPr="00731168">
        <w:rPr>
          <w:sz w:val="20"/>
          <w:szCs w:val="20"/>
        </w:rPr>
        <w:t xml:space="preserve"> on the same day with the same type of device.</w:t>
      </w:r>
      <w:r w:rsidR="002052AD" w:rsidRPr="00731168">
        <w:rPr>
          <w:sz w:val="20"/>
          <w:szCs w:val="20"/>
        </w:rPr>
        <w:t xml:space="preserve"> </w:t>
      </w:r>
      <w:r w:rsidR="00496DEF" w:rsidRPr="00731168">
        <w:rPr>
          <w:sz w:val="20"/>
          <w:szCs w:val="20"/>
        </w:rPr>
        <w:t>For the month of January 2020, d</w:t>
      </w:r>
      <w:r w:rsidR="00C01181" w:rsidRPr="00731168">
        <w:rPr>
          <w:sz w:val="20"/>
          <w:szCs w:val="20"/>
        </w:rPr>
        <w:t>efective response latencies</w:t>
      </w:r>
      <w:r w:rsidR="002052AD" w:rsidRPr="00731168">
        <w:rPr>
          <w:sz w:val="20"/>
          <w:szCs w:val="20"/>
        </w:rPr>
        <w:t xml:space="preserve"> </w:t>
      </w:r>
      <w:r w:rsidR="00101DFB" w:rsidRPr="00731168">
        <w:rPr>
          <w:sz w:val="20"/>
          <w:szCs w:val="20"/>
        </w:rPr>
        <w:t xml:space="preserve">occurred </w:t>
      </w:r>
      <w:r w:rsidR="00C01181" w:rsidRPr="00731168">
        <w:rPr>
          <w:sz w:val="20"/>
          <w:szCs w:val="20"/>
        </w:rPr>
        <w:t>following</w:t>
      </w:r>
      <w:r w:rsidR="00496DEF" w:rsidRPr="00731168">
        <w:rPr>
          <w:sz w:val="20"/>
          <w:szCs w:val="20"/>
        </w:rPr>
        <w:t xml:space="preserve"> nearly 101</w:t>
      </w:r>
      <w:r w:rsidR="00101DFB" w:rsidRPr="00731168">
        <w:rPr>
          <w:sz w:val="20"/>
          <w:szCs w:val="20"/>
        </w:rPr>
        <w:t xml:space="preserve">MM utterances (column </w:t>
      </w:r>
      <w:r w:rsidR="002052AD" w:rsidRPr="00731168">
        <w:rPr>
          <w:sz w:val="20"/>
          <w:szCs w:val="20"/>
        </w:rPr>
        <w:t>2</w:t>
      </w:r>
      <w:r w:rsidR="00101DFB" w:rsidRPr="00731168">
        <w:rPr>
          <w:sz w:val="20"/>
          <w:szCs w:val="20"/>
        </w:rPr>
        <w:t xml:space="preserve">), </w:t>
      </w:r>
      <w:r w:rsidR="00C01181" w:rsidRPr="00731168">
        <w:rPr>
          <w:sz w:val="20"/>
          <w:szCs w:val="20"/>
        </w:rPr>
        <w:t>leading to</w:t>
      </w:r>
      <w:r w:rsidR="00101DFB" w:rsidRPr="00731168">
        <w:rPr>
          <w:sz w:val="20"/>
          <w:szCs w:val="20"/>
        </w:rPr>
        <w:t xml:space="preserve"> a total</w:t>
      </w:r>
      <w:r w:rsidR="00C01181" w:rsidRPr="00731168">
        <w:rPr>
          <w:sz w:val="20"/>
          <w:szCs w:val="20"/>
        </w:rPr>
        <w:t xml:space="preserve"> of</w:t>
      </w:r>
      <w:r w:rsidR="00101DFB" w:rsidRPr="00731168">
        <w:rPr>
          <w:sz w:val="20"/>
          <w:szCs w:val="20"/>
        </w:rPr>
        <w:t xml:space="preserve"> </w:t>
      </w:r>
      <w:r w:rsidR="00496DEF" w:rsidRPr="00731168">
        <w:rPr>
          <w:sz w:val="20"/>
          <w:szCs w:val="20"/>
        </w:rPr>
        <w:t>161</w:t>
      </w:r>
      <w:r w:rsidR="00D3341D" w:rsidRPr="00731168">
        <w:rPr>
          <w:sz w:val="20"/>
          <w:szCs w:val="20"/>
        </w:rPr>
        <w:t>MM lost dialogs (</w:t>
      </w:r>
      <w:r w:rsidR="00101DFB" w:rsidRPr="00731168">
        <w:rPr>
          <w:sz w:val="20"/>
          <w:szCs w:val="20"/>
        </w:rPr>
        <w:t>column 3) over the fo</w:t>
      </w:r>
      <w:r w:rsidR="002052AD" w:rsidRPr="00731168">
        <w:rPr>
          <w:sz w:val="20"/>
          <w:szCs w:val="20"/>
        </w:rPr>
        <w:t>llowing 90 days.</w:t>
      </w:r>
    </w:p>
    <w:p w14:paraId="3159FA5F" w14:textId="7B3CA3A7" w:rsidR="00892CA9" w:rsidRDefault="00C35630" w:rsidP="00AF138A">
      <w:pPr>
        <w:spacing w:after="120"/>
        <w:jc w:val="both"/>
        <w:rPr>
          <w:sz w:val="20"/>
          <w:szCs w:val="20"/>
        </w:rPr>
      </w:pPr>
      <w:r w:rsidRPr="00C35630">
        <w:rPr>
          <w:b/>
          <w:sz w:val="20"/>
          <w:szCs w:val="20"/>
        </w:rPr>
        <w:t>Lost dialogs</w:t>
      </w:r>
      <w:r w:rsidR="0087560B">
        <w:rPr>
          <w:sz w:val="20"/>
          <w:szCs w:val="20"/>
        </w:rPr>
        <w:t xml:space="preserve"> </w:t>
      </w:r>
      <w:r w:rsidR="008E1C58">
        <w:rPr>
          <w:sz w:val="20"/>
          <w:szCs w:val="20"/>
        </w:rPr>
        <w:t xml:space="preserve">are an </w:t>
      </w:r>
      <w:r>
        <w:rPr>
          <w:sz w:val="20"/>
          <w:szCs w:val="20"/>
        </w:rPr>
        <w:t>index of how many additional customer interactions with Alexa wo</w:t>
      </w:r>
      <w:r w:rsidR="00AF138A">
        <w:rPr>
          <w:sz w:val="20"/>
          <w:szCs w:val="20"/>
        </w:rPr>
        <w:t xml:space="preserve">uld have occurred over a specified interval of time </w:t>
      </w:r>
      <w:r>
        <w:rPr>
          <w:sz w:val="20"/>
          <w:szCs w:val="20"/>
        </w:rPr>
        <w:t xml:space="preserve">if not for a </w:t>
      </w:r>
      <w:r w:rsidR="00B54FED">
        <w:rPr>
          <w:sz w:val="20"/>
          <w:szCs w:val="20"/>
        </w:rPr>
        <w:t xml:space="preserve">prior </w:t>
      </w:r>
      <w:r>
        <w:rPr>
          <w:sz w:val="20"/>
          <w:szCs w:val="20"/>
        </w:rPr>
        <w:t>defective experience. I</w:t>
      </w:r>
      <w:r w:rsidR="007F020A">
        <w:rPr>
          <w:sz w:val="20"/>
          <w:szCs w:val="20"/>
        </w:rPr>
        <w:t>n general, for the month of January 2020,</w:t>
      </w:r>
      <w:r w:rsidR="00101DFB" w:rsidRPr="00406E92">
        <w:rPr>
          <w:sz w:val="20"/>
          <w:szCs w:val="20"/>
        </w:rPr>
        <w:t xml:space="preserve"> we would have</w:t>
      </w:r>
      <w:r w:rsidR="00C01181">
        <w:rPr>
          <w:sz w:val="20"/>
          <w:szCs w:val="20"/>
        </w:rPr>
        <w:t xml:space="preserve"> had</w:t>
      </w:r>
      <w:r w:rsidR="00101DFB" w:rsidRPr="00406E92">
        <w:rPr>
          <w:sz w:val="20"/>
          <w:szCs w:val="20"/>
        </w:rPr>
        <w:t xml:space="preserve"> 161MM more dialogs </w:t>
      </w:r>
      <w:r w:rsidR="007F020A">
        <w:rPr>
          <w:sz w:val="20"/>
          <w:szCs w:val="20"/>
        </w:rPr>
        <w:t>over</w:t>
      </w:r>
      <w:r w:rsidR="00F02C4C">
        <w:rPr>
          <w:sz w:val="20"/>
          <w:szCs w:val="20"/>
        </w:rPr>
        <w:t xml:space="preserve"> the</w:t>
      </w:r>
      <w:r w:rsidR="00101DFB" w:rsidRPr="00406E92">
        <w:rPr>
          <w:sz w:val="20"/>
          <w:szCs w:val="20"/>
        </w:rPr>
        <w:t xml:space="preserve"> </w:t>
      </w:r>
      <w:r w:rsidR="007F020A">
        <w:rPr>
          <w:sz w:val="20"/>
          <w:szCs w:val="20"/>
        </w:rPr>
        <w:t>subsequent</w:t>
      </w:r>
      <w:r w:rsidR="00101DFB" w:rsidRPr="00406E92">
        <w:rPr>
          <w:sz w:val="20"/>
          <w:szCs w:val="20"/>
        </w:rPr>
        <w:t xml:space="preserve"> 90 days</w:t>
      </w:r>
      <w:r w:rsidR="007F020A">
        <w:rPr>
          <w:sz w:val="20"/>
          <w:szCs w:val="20"/>
        </w:rPr>
        <w:t xml:space="preserve"> if all response latencies for TurnOff intent were to have been faster than 1550ms. U</w:t>
      </w:r>
      <w:r w:rsidR="00101DFB" w:rsidRPr="00406E92">
        <w:rPr>
          <w:sz w:val="20"/>
          <w:szCs w:val="20"/>
        </w:rPr>
        <w:t xml:space="preserve">sing the Alexa Economic Value of Engagement (EVE) Model, </w:t>
      </w:r>
      <w:r w:rsidR="006713DE">
        <w:rPr>
          <w:sz w:val="20"/>
          <w:szCs w:val="20"/>
        </w:rPr>
        <w:t xml:space="preserve">this </w:t>
      </w:r>
      <w:r w:rsidR="00101DFB" w:rsidRPr="00406E92">
        <w:rPr>
          <w:sz w:val="20"/>
          <w:szCs w:val="20"/>
        </w:rPr>
        <w:t>translate</w:t>
      </w:r>
      <w:r w:rsidR="00DA6D27">
        <w:rPr>
          <w:sz w:val="20"/>
          <w:szCs w:val="20"/>
        </w:rPr>
        <w:t>s</w:t>
      </w:r>
      <w:r w:rsidR="00101DFB" w:rsidRPr="00406E92">
        <w:rPr>
          <w:sz w:val="20"/>
          <w:szCs w:val="20"/>
        </w:rPr>
        <w:t xml:space="preserve"> to $4.47MM incremental OPS spending in retail</w:t>
      </w:r>
      <w:r w:rsidR="007F020A">
        <w:rPr>
          <w:sz w:val="20"/>
          <w:szCs w:val="20"/>
        </w:rPr>
        <w:t xml:space="preserve"> over these </w:t>
      </w:r>
      <w:r w:rsidR="00C01181">
        <w:rPr>
          <w:sz w:val="20"/>
          <w:szCs w:val="20"/>
        </w:rPr>
        <w:t>90 days</w:t>
      </w:r>
      <w:r w:rsidR="00101DFB" w:rsidRPr="00406E92">
        <w:rPr>
          <w:sz w:val="20"/>
          <w:szCs w:val="20"/>
        </w:rPr>
        <w:t xml:space="preserve">. </w:t>
      </w:r>
      <w:r w:rsidR="003F3CE0" w:rsidRPr="00AF138A">
        <w:rPr>
          <w:b/>
          <w:sz w:val="20"/>
          <w:szCs w:val="20"/>
        </w:rPr>
        <w:t xml:space="preserve">The Alexa Economics team </w:t>
      </w:r>
      <w:r w:rsidR="008E1C58" w:rsidRPr="00AF138A">
        <w:rPr>
          <w:b/>
          <w:sz w:val="20"/>
          <w:szCs w:val="20"/>
        </w:rPr>
        <w:t xml:space="preserve">has conducted </w:t>
      </w:r>
      <w:r w:rsidR="006D0290" w:rsidRPr="00AF138A">
        <w:rPr>
          <w:b/>
          <w:sz w:val="20"/>
          <w:szCs w:val="20"/>
        </w:rPr>
        <w:t xml:space="preserve">NVA modeling </w:t>
      </w:r>
      <w:r w:rsidR="008E1C58" w:rsidRPr="00AF138A">
        <w:rPr>
          <w:b/>
          <w:sz w:val="20"/>
          <w:szCs w:val="20"/>
        </w:rPr>
        <w:t>on</w:t>
      </w:r>
      <w:r w:rsidR="006D0290" w:rsidRPr="00AF138A">
        <w:rPr>
          <w:b/>
          <w:sz w:val="20"/>
          <w:szCs w:val="20"/>
        </w:rPr>
        <w:t xml:space="preserve"> the f</w:t>
      </w:r>
      <w:r w:rsidR="008E1C58" w:rsidRPr="00AF138A">
        <w:rPr>
          <w:b/>
          <w:sz w:val="20"/>
          <w:szCs w:val="20"/>
        </w:rPr>
        <w:t>indings of the present response latency research</w:t>
      </w:r>
      <w:r w:rsidR="008E1C58">
        <w:rPr>
          <w:sz w:val="20"/>
          <w:szCs w:val="20"/>
        </w:rPr>
        <w:t>.</w:t>
      </w:r>
      <w:r w:rsidR="006D0290" w:rsidRPr="002052AD">
        <w:rPr>
          <w:sz w:val="20"/>
          <w:szCs w:val="20"/>
        </w:rPr>
        <w:t xml:space="preserve"> </w:t>
      </w:r>
      <w:r w:rsidR="00F90736">
        <w:rPr>
          <w:sz w:val="20"/>
          <w:szCs w:val="20"/>
        </w:rPr>
        <w:t>Please note that not all evaluated intent types could be modeled due to insufficient data.</w:t>
      </w:r>
      <w:r w:rsidR="00C17DA2">
        <w:rPr>
          <w:sz w:val="20"/>
          <w:szCs w:val="20"/>
        </w:rPr>
        <w:t xml:space="preserve"> </w:t>
      </w:r>
      <w:r w:rsidR="00C17DA2" w:rsidRPr="002052AD">
        <w:rPr>
          <w:sz w:val="20"/>
          <w:szCs w:val="20"/>
        </w:rPr>
        <w:t xml:space="preserve">Table 5 </w:t>
      </w:r>
      <w:r w:rsidR="00C17DA2">
        <w:rPr>
          <w:sz w:val="20"/>
          <w:szCs w:val="20"/>
        </w:rPr>
        <w:t xml:space="preserve">displays our </w:t>
      </w:r>
      <w:r w:rsidR="00C17DA2" w:rsidRPr="002052AD">
        <w:rPr>
          <w:sz w:val="20"/>
          <w:szCs w:val="20"/>
        </w:rPr>
        <w:t>prioritize</w:t>
      </w:r>
      <w:r w:rsidR="00C17DA2">
        <w:rPr>
          <w:sz w:val="20"/>
          <w:szCs w:val="20"/>
        </w:rPr>
        <w:t xml:space="preserve">d </w:t>
      </w:r>
      <w:r w:rsidR="00C17DA2" w:rsidRPr="002052AD">
        <w:rPr>
          <w:sz w:val="20"/>
          <w:szCs w:val="20"/>
        </w:rPr>
        <w:t xml:space="preserve">latency </w:t>
      </w:r>
      <w:r w:rsidR="00C17DA2">
        <w:rPr>
          <w:sz w:val="20"/>
          <w:szCs w:val="20"/>
        </w:rPr>
        <w:t>recommendations</w:t>
      </w:r>
      <w:r w:rsidR="00C17DA2" w:rsidRPr="002052AD">
        <w:rPr>
          <w:sz w:val="20"/>
          <w:szCs w:val="20"/>
        </w:rPr>
        <w:t xml:space="preserve"> based on the magnitude of </w:t>
      </w:r>
      <w:r w:rsidR="00C17DA2">
        <w:rPr>
          <w:sz w:val="20"/>
          <w:szCs w:val="20"/>
        </w:rPr>
        <w:t>predicted increases in engagement and incremental OPS.</w:t>
      </w:r>
    </w:p>
    <w:tbl>
      <w:tblPr>
        <w:tblpPr w:leftFromText="180" w:rightFromText="180" w:vertAnchor="text" w:horzAnchor="margin" w:tblpXSpec="center" w:tblpY="238"/>
        <w:tblW w:w="109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1947"/>
        <w:gridCol w:w="1977"/>
        <w:gridCol w:w="2347"/>
        <w:gridCol w:w="2440"/>
      </w:tblGrid>
      <w:tr w:rsidR="001270BC" w:rsidRPr="00342329" w14:paraId="1437F59E" w14:textId="77777777" w:rsidTr="00731168">
        <w:trPr>
          <w:trHeight w:val="303"/>
        </w:trPr>
        <w:tc>
          <w:tcPr>
            <w:tcW w:w="10907" w:type="dxa"/>
            <w:gridSpan w:val="5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6556C" w14:textId="00226E1C" w:rsidR="001270BC" w:rsidRPr="00125783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125783">
              <w:rPr>
                <w:rFonts w:ascii="Calibri" w:eastAsia="Calibri" w:hAnsi="Calibri" w:cs="Calibri"/>
                <w:b/>
                <w:sz w:val="24"/>
                <w:szCs w:val="24"/>
              </w:rPr>
              <w:t>Table 5.</w:t>
            </w:r>
            <w:r w:rsidRPr="00125783">
              <w:rPr>
                <w:rFonts w:ascii="Calibri" w:eastAsia="Calibri" w:hAnsi="Calibri" w:cs="Calibri"/>
                <w:sz w:val="24"/>
                <w:szCs w:val="24"/>
              </w:rPr>
              <w:t xml:space="preserve"> Prioritized Latency Reduction Goals based on </w:t>
            </w:r>
            <w:r w:rsidR="00C17DC2">
              <w:rPr>
                <w:rFonts w:ascii="Calibri" w:eastAsia="Calibri" w:hAnsi="Calibri" w:cs="Calibri"/>
                <w:sz w:val="24"/>
                <w:szCs w:val="24"/>
              </w:rPr>
              <w:t xml:space="preserve">Alexa </w:t>
            </w:r>
            <w:r w:rsidRPr="00125783">
              <w:rPr>
                <w:rFonts w:ascii="Calibri" w:eastAsia="Calibri" w:hAnsi="Calibri" w:cs="Calibri"/>
                <w:sz w:val="24"/>
                <w:szCs w:val="24"/>
              </w:rPr>
              <w:t>NVA Modeling</w:t>
            </w:r>
          </w:p>
        </w:tc>
      </w:tr>
      <w:tr w:rsidR="00663D13" w:rsidRPr="00342329" w14:paraId="2AB0E93E" w14:textId="77777777" w:rsidTr="007056EE">
        <w:trPr>
          <w:trHeight w:val="303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140FF4" w14:textId="3E1DC9AD" w:rsidR="001270BC" w:rsidRPr="00342329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342329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Intent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342329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0A39F" w14:textId="77777777" w:rsidR="001270BC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125783">
              <w:rPr>
                <w:rFonts w:ascii="Calibri" w:eastAsia="Calibri" w:hAnsi="Calibri" w:cs="Calibri"/>
                <w:bCs/>
                <w:sz w:val="20"/>
                <w:szCs w:val="20"/>
              </w:rPr>
              <w:t xml:space="preserve">TM95 Latencies on Brownie in USA </w:t>
            </w:r>
          </w:p>
          <w:p w14:paraId="37B4E533" w14:textId="7B2F1B8B" w:rsidR="001270BC" w:rsidRPr="00125783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 w:rsidRPr="00125783">
              <w:rPr>
                <w:rFonts w:ascii="Calibri" w:eastAsia="Calibri" w:hAnsi="Calibri" w:cs="Calibri"/>
                <w:bCs/>
                <w:sz w:val="20"/>
                <w:szCs w:val="20"/>
              </w:rPr>
              <w:t>as of 03/21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99C09" w14:textId="199072E4" w:rsidR="001270BC" w:rsidRPr="00125783" w:rsidRDefault="007056EE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Cs/>
                <w:sz w:val="20"/>
                <w:szCs w:val="20"/>
              </w:rPr>
              <w:t xml:space="preserve">Minimum </w:t>
            </w:r>
            <w:r w:rsidR="009E38F3">
              <w:rPr>
                <w:rFonts w:ascii="Calibri" w:eastAsia="Calibri" w:hAnsi="Calibri" w:cs="Calibri"/>
                <w:bCs/>
                <w:sz w:val="20"/>
                <w:szCs w:val="20"/>
              </w:rPr>
              <w:t>Acceptable</w:t>
            </w:r>
            <w:r w:rsidR="00BC5340">
              <w:rPr>
                <w:rFonts w:ascii="Calibri" w:eastAsia="Calibri" w:hAnsi="Calibri" w:cs="Calibri"/>
                <w:bCs/>
                <w:sz w:val="20"/>
                <w:szCs w:val="20"/>
              </w:rPr>
              <w:t xml:space="preserve"> </w:t>
            </w:r>
          </w:p>
          <w:p w14:paraId="55674D0C" w14:textId="18F24AFF" w:rsidR="001270BC" w:rsidRDefault="00F56960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Cs/>
                <w:sz w:val="20"/>
                <w:szCs w:val="20"/>
              </w:rPr>
              <w:t>Satisfaction</w:t>
            </w:r>
          </w:p>
          <w:p w14:paraId="1E73DC30" w14:textId="39C4D46C" w:rsidR="00F56960" w:rsidRPr="00125783" w:rsidRDefault="00F56960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Cs/>
                <w:sz w:val="20"/>
                <w:szCs w:val="20"/>
              </w:rPr>
              <w:t>Threshold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4E36C" w14:textId="77777777" w:rsidR="00663D13" w:rsidRDefault="00663D13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72FD2B1" w14:textId="7BDE2A3C" w:rsidR="00653F71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Additional Dialogs as</w:t>
            </w:r>
            <w:r w:rsidR="00072643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9E38F3">
              <w:rPr>
                <w:rFonts w:ascii="Calibri" w:eastAsia="Calibri" w:hAnsi="Calibri" w:cs="Calibri"/>
                <w:sz w:val="20"/>
                <w:szCs w:val="20"/>
              </w:rPr>
              <w:t>Acceptable</w:t>
            </w:r>
            <w:r w:rsidR="00F56960">
              <w:rPr>
                <w:rFonts w:ascii="Calibri" w:eastAsia="Calibri" w:hAnsi="Calibri" w:cs="Calibri"/>
                <w:sz w:val="20"/>
                <w:szCs w:val="20"/>
              </w:rPr>
              <w:t xml:space="preserve"> Satisfaction</w:t>
            </w:r>
          </w:p>
          <w:p w14:paraId="5DD2EBE3" w14:textId="06124D65" w:rsidR="001270BC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42329">
              <w:rPr>
                <w:rFonts w:ascii="Calibri" w:eastAsia="Calibri" w:hAnsi="Calibri" w:cs="Calibri"/>
                <w:sz w:val="20"/>
                <w:szCs w:val="20"/>
              </w:rPr>
              <w:t>is Achieved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(</w:t>
            </w:r>
            <w:r w:rsidRPr="00125783">
              <w:rPr>
                <w:rFonts w:ascii="Calibri" w:eastAsia="Calibri" w:hAnsi="Calibri" w:cs="Calibri"/>
                <w:b/>
                <w:sz w:val="20"/>
                <w:szCs w:val="20"/>
              </w:rPr>
              <w:t>in MM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  <w:p w14:paraId="7FB0441E" w14:textId="77777777" w:rsidR="001270BC" w:rsidRPr="00342329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C312A" w14:textId="77777777" w:rsidR="00663D13" w:rsidRDefault="00663D13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BCC3F4E" w14:textId="77777777" w:rsidR="002C717D" w:rsidRDefault="001270BC" w:rsidP="002C71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42329">
              <w:rPr>
                <w:rFonts w:ascii="Calibri" w:eastAsia="Calibri" w:hAnsi="Calibri" w:cs="Calibri"/>
                <w:sz w:val="20"/>
                <w:szCs w:val="20"/>
              </w:rPr>
              <w:t xml:space="preserve">Additional </w:t>
            </w:r>
            <w:r w:rsidR="002C717D">
              <w:rPr>
                <w:rFonts w:ascii="Calibri" w:eastAsia="Calibri" w:hAnsi="Calibri" w:cs="Calibri"/>
                <w:sz w:val="20"/>
                <w:szCs w:val="20"/>
              </w:rPr>
              <w:t xml:space="preserve">OPS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as </w:t>
            </w:r>
          </w:p>
          <w:p w14:paraId="7B311147" w14:textId="1F6AF70F" w:rsidR="002C717D" w:rsidRDefault="009E38F3" w:rsidP="002C71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Acceptable</w:t>
            </w:r>
            <w:r w:rsidR="001270BC" w:rsidRPr="00342329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F56960">
              <w:rPr>
                <w:rFonts w:ascii="Calibri" w:eastAsia="Calibri" w:hAnsi="Calibri" w:cs="Calibri"/>
                <w:sz w:val="20"/>
                <w:szCs w:val="20"/>
              </w:rPr>
              <w:t>Satisfaction</w:t>
            </w:r>
          </w:p>
          <w:p w14:paraId="28323F3E" w14:textId="45A58D78" w:rsidR="001270BC" w:rsidRPr="00342329" w:rsidRDefault="001270BC" w:rsidP="002C71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342329">
              <w:rPr>
                <w:rFonts w:ascii="Calibri" w:eastAsia="Calibri" w:hAnsi="Calibri" w:cs="Calibri"/>
                <w:sz w:val="20"/>
                <w:szCs w:val="20"/>
              </w:rPr>
              <w:t>is Achieved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(</w:t>
            </w:r>
            <w:r w:rsidRPr="00125783">
              <w:rPr>
                <w:rFonts w:ascii="Calibri" w:eastAsia="Calibri" w:hAnsi="Calibri" w:cs="Calibri"/>
                <w:b/>
                <w:sz w:val="20"/>
                <w:szCs w:val="20"/>
              </w:rPr>
              <w:t>in MM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</w:tr>
      <w:tr w:rsidR="00663D13" w:rsidRPr="00342329" w14:paraId="309DEFF3" w14:textId="77777777" w:rsidTr="007056EE">
        <w:trPr>
          <w:trHeight w:val="16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3B5D9" w14:textId="1CDA99F9" w:rsidR="001270BC" w:rsidRPr="00C17DC2" w:rsidRDefault="001270BC" w:rsidP="00C17DC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PlayMusic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416E8" w14:textId="77777777" w:rsidR="001270BC" w:rsidRPr="00C17DC2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1.7 sec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5F8A4A" w14:textId="77777777" w:rsidR="001270BC" w:rsidRPr="00C17DC2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1.5 sec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901B6" w14:textId="77777777" w:rsidR="001270BC" w:rsidRPr="00C17DC2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21,545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3923C" w14:textId="77777777" w:rsidR="001270BC" w:rsidRPr="00C17DC2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$447</w:t>
            </w:r>
          </w:p>
        </w:tc>
      </w:tr>
      <w:tr w:rsidR="00663D13" w:rsidRPr="00342329" w14:paraId="24BCDEAB" w14:textId="77777777" w:rsidTr="007056EE">
        <w:trPr>
          <w:trHeight w:val="16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B0330" w14:textId="77777777" w:rsidR="001270BC" w:rsidRPr="00C17DC2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TurnOffAppliance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60DF8" w14:textId="77777777" w:rsidR="001270BC" w:rsidRPr="00C17DC2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1.9 sec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D2D283" w14:textId="77777777" w:rsidR="001270BC" w:rsidRPr="00C17DC2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1.0 sec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2C941" w14:textId="77777777" w:rsidR="001270BC" w:rsidRPr="00C17DC2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11,567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F780A" w14:textId="77777777" w:rsidR="001270BC" w:rsidRPr="00C17DC2" w:rsidRDefault="001270BC" w:rsidP="001270BC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$411</w:t>
            </w:r>
          </w:p>
        </w:tc>
      </w:tr>
      <w:tr w:rsidR="00663D13" w:rsidRPr="00342329" w14:paraId="7F9626B2" w14:textId="77777777" w:rsidTr="007056EE">
        <w:trPr>
          <w:trHeight w:val="16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70116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TurnOnAppliance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1A753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1.8 sec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CD839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1.0 sec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FB79B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7,264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3984A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$338</w:t>
            </w:r>
          </w:p>
        </w:tc>
      </w:tr>
      <w:tr w:rsidR="00663D13" w:rsidRPr="00342329" w14:paraId="4220E583" w14:textId="77777777" w:rsidTr="007056EE">
        <w:trPr>
          <w:trHeight w:val="16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7765F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PlayStation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64F028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1.7 sec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DF99D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1.5 sec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DAFA9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5,730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8C601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$84</w:t>
            </w:r>
          </w:p>
        </w:tc>
      </w:tr>
      <w:tr w:rsidR="00663D13" w:rsidRPr="00342329" w14:paraId="0CA275D8" w14:textId="77777777" w:rsidTr="007056EE">
        <w:trPr>
          <w:trHeight w:val="16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11A191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Q&amp;A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FFC62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1.8 sec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322B19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1.0 sec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C335A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3,227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AD24C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$9</w:t>
            </w:r>
          </w:p>
        </w:tc>
      </w:tr>
      <w:tr w:rsidR="00663D13" w:rsidRPr="00342329" w14:paraId="7C724E2D" w14:textId="77777777" w:rsidTr="007056EE">
        <w:trPr>
          <w:trHeight w:val="16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F96D7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AddtoList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A98DC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1.3 sec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71933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1.0 sec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E74DF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783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66375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$430</w:t>
            </w:r>
          </w:p>
        </w:tc>
      </w:tr>
      <w:tr w:rsidR="00663D13" w:rsidRPr="00342329" w14:paraId="29DD2211" w14:textId="77777777" w:rsidTr="007056EE">
        <w:trPr>
          <w:trHeight w:val="162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E09E9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CallIntent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F0956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1.9 sec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5EBFA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1.5 sec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AB773" w14:textId="77777777" w:rsidR="001270BC" w:rsidRPr="00C17DC2" w:rsidRDefault="001270BC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 w:rsidRPr="00C17DC2">
              <w:rPr>
                <w:rFonts w:ascii="Calibri" w:eastAsia="Calibri" w:hAnsi="Calibri" w:cs="Calibri"/>
              </w:rPr>
              <w:t>273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CAAB0" w14:textId="2E9DAF67" w:rsidR="001270BC" w:rsidRPr="00C17DC2" w:rsidRDefault="00281998" w:rsidP="001270B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$3</w:t>
            </w:r>
          </w:p>
        </w:tc>
      </w:tr>
      <w:tr w:rsidR="00663D13" w:rsidRPr="00342329" w14:paraId="7D11731F" w14:textId="77777777" w:rsidTr="007056EE">
        <w:trPr>
          <w:trHeight w:val="438"/>
        </w:trPr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0B108" w14:textId="27FD3897" w:rsidR="001270BC" w:rsidRPr="00BC5340" w:rsidRDefault="001270BC" w:rsidP="006B4FDC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BC5340">
              <w:rPr>
                <w:rFonts w:ascii="Calibri" w:eastAsia="Calibri" w:hAnsi="Calibri" w:cs="Calibri"/>
                <w:b/>
                <w:sz w:val="20"/>
                <w:szCs w:val="20"/>
              </w:rPr>
              <w:t>Predicted In</w:t>
            </w:r>
            <w:r w:rsidR="006B4FDC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creases in Dialogs &amp; OPS as Min Acceptable </w:t>
            </w:r>
            <w:r w:rsidRPr="00BC5340">
              <w:rPr>
                <w:rFonts w:ascii="Calibri" w:eastAsia="Calibri" w:hAnsi="Calibri" w:cs="Calibri"/>
                <w:b/>
                <w:sz w:val="20"/>
                <w:szCs w:val="20"/>
              </w:rPr>
              <w:t>is Achieved =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444FE" w14:textId="77777777" w:rsidR="001270BC" w:rsidRPr="00C17DC2" w:rsidRDefault="001270BC" w:rsidP="008E1C58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  <w:b/>
              </w:rPr>
            </w:pPr>
            <w:r w:rsidRPr="00C17DC2">
              <w:rPr>
                <w:rFonts w:ascii="Calibri" w:eastAsia="Calibri" w:hAnsi="Calibri" w:cs="Calibri"/>
                <w:b/>
              </w:rPr>
              <w:t>+ 50,389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789E2" w14:textId="2362FCF1" w:rsidR="001270BC" w:rsidRPr="00C17DC2" w:rsidRDefault="00281998" w:rsidP="008E1C58">
            <w:pPr>
              <w:spacing w:before="100" w:beforeAutospacing="1" w:after="100" w:afterAutospacing="1"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+ 1,722</w:t>
            </w:r>
          </w:p>
        </w:tc>
      </w:tr>
    </w:tbl>
    <w:p w14:paraId="0D753D2B" w14:textId="77777777" w:rsidR="00731168" w:rsidRDefault="00731168" w:rsidP="003970B5">
      <w:pPr>
        <w:rPr>
          <w:rFonts w:ascii="Calibri" w:eastAsia="Times New Roman" w:hAnsi="Calibri" w:cs="Calibri"/>
          <w:bCs/>
          <w:sz w:val="20"/>
          <w:szCs w:val="20"/>
        </w:rPr>
      </w:pPr>
    </w:p>
    <w:p w14:paraId="66B20AAA" w14:textId="2BBCCE09" w:rsidR="006F2298" w:rsidRPr="00F90736" w:rsidRDefault="00DD5508" w:rsidP="003970B5">
      <w:pPr>
        <w:rPr>
          <w:rFonts w:ascii="Calibri" w:eastAsia="Times New Roman" w:hAnsi="Calibri" w:cs="Calibri"/>
          <w:bCs/>
          <w:sz w:val="20"/>
          <w:szCs w:val="20"/>
        </w:rPr>
      </w:pPr>
      <w:r>
        <w:rPr>
          <w:rFonts w:ascii="Calibri" w:eastAsia="Times New Roman" w:hAnsi="Calibri" w:cs="Calibri"/>
          <w:bCs/>
          <w:sz w:val="20"/>
          <w:szCs w:val="20"/>
        </w:rPr>
        <w:t xml:space="preserve">As </w:t>
      </w:r>
      <w:r w:rsidR="00590A44">
        <w:rPr>
          <w:rFonts w:ascii="Calibri" w:eastAsia="Times New Roman" w:hAnsi="Calibri" w:cs="Calibri"/>
          <w:bCs/>
          <w:sz w:val="20"/>
          <w:szCs w:val="20"/>
        </w:rPr>
        <w:t>shown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 in the results from 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 xml:space="preserve">NVA modeling, if we </w:t>
      </w:r>
      <w:r w:rsidR="00896E9F">
        <w:rPr>
          <w:rFonts w:ascii="Calibri" w:eastAsia="Times New Roman" w:hAnsi="Calibri" w:cs="Calibri"/>
          <w:bCs/>
          <w:sz w:val="20"/>
          <w:szCs w:val="20"/>
        </w:rPr>
        <w:t xml:space="preserve">were 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>able to reduce Alexa response latency from the pre</w:t>
      </w:r>
      <w:r w:rsidR="00072643">
        <w:rPr>
          <w:rFonts w:ascii="Calibri" w:eastAsia="Times New Roman" w:hAnsi="Calibri" w:cs="Calibri"/>
          <w:bCs/>
          <w:sz w:val="20"/>
          <w:szCs w:val="20"/>
        </w:rPr>
        <w:t xml:space="preserve">sent TM95 values to our </w:t>
      </w:r>
      <w:r w:rsidR="009E38F3">
        <w:rPr>
          <w:rFonts w:ascii="Calibri" w:eastAsia="Times New Roman" w:hAnsi="Calibri" w:cs="Calibri"/>
          <w:bCs/>
          <w:sz w:val="20"/>
          <w:szCs w:val="20"/>
        </w:rPr>
        <w:t>acceptable</w:t>
      </w:r>
      <w:r w:rsidR="00F56960">
        <w:rPr>
          <w:rFonts w:ascii="Calibri" w:eastAsia="Times New Roman" w:hAnsi="Calibri" w:cs="Calibri"/>
          <w:bCs/>
          <w:sz w:val="20"/>
          <w:szCs w:val="20"/>
        </w:rPr>
        <w:t xml:space="preserve"> satisfaction</w:t>
      </w:r>
      <w:r w:rsidR="00072643">
        <w:rPr>
          <w:rFonts w:ascii="Calibri" w:eastAsia="Times New Roman" w:hAnsi="Calibri" w:cs="Calibri"/>
          <w:bCs/>
          <w:sz w:val="20"/>
          <w:szCs w:val="20"/>
        </w:rPr>
        <w:t xml:space="preserve"> 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>thresholds for the follow</w:t>
      </w:r>
      <w:r w:rsidR="00493E3A">
        <w:rPr>
          <w:rFonts w:ascii="Calibri" w:eastAsia="Times New Roman" w:hAnsi="Calibri" w:cs="Calibri"/>
          <w:bCs/>
          <w:sz w:val="20"/>
          <w:szCs w:val="20"/>
        </w:rPr>
        <w:t>ing high-priority intent types—P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>layMusic, Pl</w:t>
      </w:r>
      <w:r w:rsidR="006844C6">
        <w:rPr>
          <w:rFonts w:ascii="Calibri" w:eastAsia="Times New Roman" w:hAnsi="Calibri" w:cs="Calibri"/>
          <w:bCs/>
          <w:sz w:val="20"/>
          <w:szCs w:val="20"/>
        </w:rPr>
        <w:t>ayStation, Q&amp;A, CallIntent, AddtoL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>ist</w:t>
      </w:r>
      <w:r w:rsidR="00493E3A">
        <w:rPr>
          <w:rFonts w:ascii="Calibri" w:eastAsia="Times New Roman" w:hAnsi="Calibri" w:cs="Calibri"/>
          <w:bCs/>
          <w:sz w:val="20"/>
          <w:szCs w:val="20"/>
        </w:rPr>
        <w:t>, TurnOn and Turn Off—</w:t>
      </w:r>
      <w:r w:rsidR="0087560B">
        <w:rPr>
          <w:rFonts w:ascii="Calibri" w:eastAsia="Times New Roman" w:hAnsi="Calibri" w:cs="Calibri"/>
          <w:bCs/>
          <w:sz w:val="20"/>
          <w:szCs w:val="20"/>
        </w:rPr>
        <w:t>our</w:t>
      </w:r>
      <w:r w:rsidR="001050CA">
        <w:rPr>
          <w:rFonts w:ascii="Calibri" w:eastAsia="Times New Roman" w:hAnsi="Calibri" w:cs="Calibri"/>
          <w:bCs/>
          <w:sz w:val="20"/>
          <w:szCs w:val="20"/>
        </w:rPr>
        <w:t xml:space="preserve"> partners from Alexa</w:t>
      </w:r>
      <w:r w:rsidR="0087560B">
        <w:rPr>
          <w:rFonts w:ascii="Calibri" w:eastAsia="Times New Roman" w:hAnsi="Calibri" w:cs="Calibri"/>
          <w:bCs/>
          <w:sz w:val="20"/>
          <w:szCs w:val="20"/>
        </w:rPr>
        <w:t xml:space="preserve"> </w:t>
      </w:r>
      <w:r w:rsidR="00493E3A">
        <w:rPr>
          <w:rFonts w:ascii="Calibri" w:eastAsia="Times New Roman" w:hAnsi="Calibri" w:cs="Calibri"/>
          <w:bCs/>
          <w:sz w:val="20"/>
          <w:szCs w:val="20"/>
        </w:rPr>
        <w:t xml:space="preserve">Economics 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>e</w:t>
      </w:r>
      <w:r w:rsidR="006844C6">
        <w:rPr>
          <w:rFonts w:ascii="Calibri" w:eastAsia="Times New Roman" w:hAnsi="Calibri" w:cs="Calibri"/>
          <w:bCs/>
          <w:sz w:val="20"/>
          <w:szCs w:val="20"/>
        </w:rPr>
        <w:t xml:space="preserve">stimate that an additional </w:t>
      </w:r>
      <w:r w:rsidR="003F3CE0" w:rsidRPr="001A62D0">
        <w:rPr>
          <w:rFonts w:ascii="Calibri" w:eastAsia="Times New Roman" w:hAnsi="Calibri" w:cs="Calibri"/>
          <w:bCs/>
          <w:sz w:val="20"/>
          <w:szCs w:val="20"/>
        </w:rPr>
        <w:t>50.3</w:t>
      </w:r>
      <w:r w:rsidR="00493E3A" w:rsidRPr="001A62D0">
        <w:rPr>
          <w:rFonts w:ascii="Calibri" w:eastAsia="Times New Roman" w:hAnsi="Calibri" w:cs="Calibri"/>
          <w:bCs/>
          <w:sz w:val="20"/>
          <w:szCs w:val="20"/>
        </w:rPr>
        <w:t xml:space="preserve"> billion</w:t>
      </w:r>
      <w:r w:rsidR="006844C6" w:rsidRPr="001A62D0">
        <w:rPr>
          <w:rFonts w:ascii="Calibri" w:eastAsia="Times New Roman" w:hAnsi="Calibri" w:cs="Calibri"/>
          <w:bCs/>
          <w:sz w:val="20"/>
          <w:szCs w:val="20"/>
        </w:rPr>
        <w:t xml:space="preserve"> dialogs and $1.7</w:t>
      </w:r>
      <w:r w:rsidR="00493E3A" w:rsidRPr="001A62D0">
        <w:rPr>
          <w:rFonts w:ascii="Calibri" w:eastAsia="Times New Roman" w:hAnsi="Calibri" w:cs="Calibri"/>
          <w:bCs/>
          <w:sz w:val="20"/>
          <w:szCs w:val="20"/>
        </w:rPr>
        <w:t xml:space="preserve"> billion</w:t>
      </w:r>
      <w:r w:rsidR="006844C6" w:rsidRPr="001A62D0">
        <w:rPr>
          <w:rFonts w:ascii="Calibri" w:eastAsia="Times New Roman" w:hAnsi="Calibri" w:cs="Calibri"/>
          <w:bCs/>
          <w:sz w:val="20"/>
          <w:szCs w:val="20"/>
        </w:rPr>
        <w:t xml:space="preserve"> in </w:t>
      </w:r>
      <w:r w:rsidR="003D05F7">
        <w:rPr>
          <w:rFonts w:ascii="Calibri" w:eastAsia="Times New Roman" w:hAnsi="Calibri" w:cs="Calibri"/>
          <w:bCs/>
          <w:sz w:val="20"/>
          <w:szCs w:val="20"/>
        </w:rPr>
        <w:t xml:space="preserve">incremental </w:t>
      </w:r>
      <w:r w:rsidR="006844C6" w:rsidRPr="001A62D0">
        <w:rPr>
          <w:rFonts w:ascii="Calibri" w:eastAsia="Times New Roman" w:hAnsi="Calibri" w:cs="Calibri"/>
          <w:bCs/>
          <w:sz w:val="20"/>
          <w:szCs w:val="20"/>
        </w:rPr>
        <w:t>OPS</w:t>
      </w:r>
      <w:r w:rsidR="001A62D0">
        <w:rPr>
          <w:rFonts w:ascii="Calibri" w:eastAsia="Times New Roman" w:hAnsi="Calibri" w:cs="Calibri"/>
          <w:bCs/>
          <w:sz w:val="20"/>
          <w:szCs w:val="20"/>
        </w:rPr>
        <w:t xml:space="preserve"> </w:t>
      </w:r>
      <w:r w:rsidR="00896E9F">
        <w:rPr>
          <w:rFonts w:ascii="Calibri" w:eastAsia="Times New Roman" w:hAnsi="Calibri" w:cs="Calibri"/>
          <w:bCs/>
          <w:sz w:val="20"/>
          <w:szCs w:val="20"/>
        </w:rPr>
        <w:t xml:space="preserve">would have been realized over the period from Jan 2020 to March 2021. </w:t>
      </w:r>
      <w:r w:rsidR="00590A44" w:rsidRPr="001A62D0">
        <w:rPr>
          <w:rFonts w:ascii="Calibri" w:eastAsia="Times New Roman" w:hAnsi="Calibri" w:cs="Calibri"/>
          <w:b/>
          <w:bCs/>
          <w:sz w:val="20"/>
          <w:szCs w:val="20"/>
        </w:rPr>
        <w:t xml:space="preserve">To maximize the </w:t>
      </w:r>
      <w:r w:rsidR="00696550">
        <w:rPr>
          <w:rFonts w:ascii="Calibri" w:eastAsia="Times New Roman" w:hAnsi="Calibri" w:cs="Calibri"/>
          <w:b/>
          <w:bCs/>
          <w:sz w:val="20"/>
          <w:szCs w:val="20"/>
        </w:rPr>
        <w:t>largest</w:t>
      </w:r>
      <w:r w:rsidR="00590A44" w:rsidRPr="001A62D0">
        <w:rPr>
          <w:rFonts w:ascii="Calibri" w:eastAsia="Times New Roman" w:hAnsi="Calibri" w:cs="Calibri"/>
          <w:b/>
          <w:bCs/>
          <w:sz w:val="20"/>
          <w:szCs w:val="20"/>
        </w:rPr>
        <w:t xml:space="preserve"> gains in engagement and OPS, we recommend </w:t>
      </w:r>
      <w:r w:rsidR="00F02C4C">
        <w:rPr>
          <w:rFonts w:ascii="Calibri" w:eastAsia="Times New Roman" w:hAnsi="Calibri" w:cs="Calibri"/>
          <w:b/>
          <w:bCs/>
          <w:sz w:val="20"/>
          <w:szCs w:val="20"/>
        </w:rPr>
        <w:t xml:space="preserve">prioritizing </w:t>
      </w:r>
      <w:r w:rsidR="00590A44" w:rsidRPr="001A62D0">
        <w:rPr>
          <w:rFonts w:ascii="Calibri" w:eastAsia="Times New Roman" w:hAnsi="Calibri" w:cs="Calibri"/>
          <w:b/>
          <w:bCs/>
          <w:sz w:val="20"/>
          <w:szCs w:val="20"/>
        </w:rPr>
        <w:t>latency reductions for PlayMusic, TurnOn, and TurnOff Intents.</w:t>
      </w:r>
      <w:r w:rsidR="00F90736">
        <w:rPr>
          <w:rFonts w:ascii="Calibri" w:eastAsia="Times New Roman" w:hAnsi="Calibri" w:cs="Calibri"/>
          <w:bCs/>
          <w:sz w:val="20"/>
          <w:szCs w:val="20"/>
        </w:rPr>
        <w:t xml:space="preserve"> 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 xml:space="preserve">We are currently unable to </w:t>
      </w:r>
      <w:r w:rsidR="006844C6">
        <w:rPr>
          <w:rFonts w:ascii="Calibri" w:eastAsia="Times New Roman" w:hAnsi="Calibri" w:cs="Calibri"/>
          <w:bCs/>
          <w:sz w:val="20"/>
          <w:szCs w:val="20"/>
        </w:rPr>
        <w:t>leverage NVA modeling to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 xml:space="preserve"> predict how engagement and OPS will </w:t>
      </w:r>
      <w:r w:rsidR="006844C6">
        <w:rPr>
          <w:rFonts w:ascii="Calibri" w:eastAsia="Times New Roman" w:hAnsi="Calibri" w:cs="Calibri"/>
          <w:bCs/>
          <w:sz w:val="20"/>
          <w:szCs w:val="20"/>
        </w:rPr>
        <w:t>be affected as we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 xml:space="preserve"> reduce latency </w:t>
      </w:r>
      <w:r w:rsidR="002D7627">
        <w:rPr>
          <w:rFonts w:ascii="Calibri" w:eastAsia="Times New Roman" w:hAnsi="Calibri" w:cs="Calibri"/>
          <w:bCs/>
          <w:sz w:val="20"/>
          <w:szCs w:val="20"/>
        </w:rPr>
        <w:t xml:space="preserve">below our thresholds for </w:t>
      </w:r>
      <w:r w:rsidR="009E38F3">
        <w:rPr>
          <w:rFonts w:ascii="Calibri" w:eastAsia="Times New Roman" w:hAnsi="Calibri" w:cs="Calibri"/>
          <w:bCs/>
          <w:sz w:val="20"/>
          <w:szCs w:val="20"/>
        </w:rPr>
        <w:t xml:space="preserve">high satisfaction 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>response latency</w:t>
      </w:r>
      <w:r w:rsidR="006844C6">
        <w:rPr>
          <w:rFonts w:ascii="Calibri" w:eastAsia="Times New Roman" w:hAnsi="Calibri" w:cs="Calibri"/>
          <w:bCs/>
          <w:sz w:val="20"/>
          <w:szCs w:val="20"/>
        </w:rPr>
        <w:t>. Specifically,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 xml:space="preserve"> as NVA modeling compares </w:t>
      </w:r>
      <w:r w:rsidR="006844C6">
        <w:rPr>
          <w:rFonts w:ascii="Calibri" w:eastAsia="Times New Roman" w:hAnsi="Calibri" w:cs="Calibri"/>
          <w:bCs/>
          <w:sz w:val="20"/>
          <w:szCs w:val="20"/>
        </w:rPr>
        <w:t>‘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>defective</w:t>
      </w:r>
      <w:r w:rsidR="006844C6">
        <w:rPr>
          <w:rFonts w:ascii="Calibri" w:eastAsia="Times New Roman" w:hAnsi="Calibri" w:cs="Calibri"/>
          <w:bCs/>
          <w:sz w:val="20"/>
          <w:szCs w:val="20"/>
        </w:rPr>
        <w:t xml:space="preserve">’ responses </w:t>
      </w:r>
      <w:r w:rsidR="002D7627">
        <w:rPr>
          <w:rFonts w:ascii="Calibri" w:eastAsia="Times New Roman" w:hAnsi="Calibri" w:cs="Calibri"/>
          <w:bCs/>
          <w:sz w:val="20"/>
          <w:szCs w:val="20"/>
        </w:rPr>
        <w:t xml:space="preserve">(slower than 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>30</w:t>
      </w:r>
      <w:r w:rsidR="002D7627" w:rsidRPr="002D7627">
        <w:rPr>
          <w:rFonts w:ascii="Calibri" w:eastAsia="Times New Roman" w:hAnsi="Calibri" w:cs="Calibri"/>
          <w:bCs/>
          <w:sz w:val="20"/>
          <w:szCs w:val="20"/>
          <w:vertAlign w:val="superscript"/>
        </w:rPr>
        <w:t>th</w:t>
      </w:r>
      <w:r w:rsidR="002D7627">
        <w:rPr>
          <w:rFonts w:ascii="Calibri" w:eastAsia="Times New Roman" w:hAnsi="Calibri" w:cs="Calibri"/>
          <w:bCs/>
          <w:sz w:val="20"/>
          <w:szCs w:val="20"/>
        </w:rPr>
        <w:t xml:space="preserve"> percentile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>) again</w:t>
      </w:r>
      <w:r w:rsidR="002D7627">
        <w:rPr>
          <w:rFonts w:ascii="Calibri" w:eastAsia="Times New Roman" w:hAnsi="Calibri" w:cs="Calibri"/>
          <w:bCs/>
          <w:sz w:val="20"/>
          <w:szCs w:val="20"/>
        </w:rPr>
        <w:t>st successful responses (faster than 30</w:t>
      </w:r>
      <w:r w:rsidR="002D7627" w:rsidRPr="002D7627">
        <w:rPr>
          <w:rFonts w:ascii="Calibri" w:eastAsia="Times New Roman" w:hAnsi="Calibri" w:cs="Calibri"/>
          <w:bCs/>
          <w:sz w:val="20"/>
          <w:szCs w:val="20"/>
          <w:vertAlign w:val="superscript"/>
        </w:rPr>
        <w:t>th</w:t>
      </w:r>
      <w:r w:rsidR="002D7627">
        <w:rPr>
          <w:rFonts w:ascii="Calibri" w:eastAsia="Times New Roman" w:hAnsi="Calibri" w:cs="Calibri"/>
          <w:bCs/>
          <w:sz w:val="20"/>
          <w:szCs w:val="20"/>
        </w:rPr>
        <w:t xml:space="preserve"> percentile</w:t>
      </w:r>
      <w:r w:rsidR="006844C6">
        <w:rPr>
          <w:rFonts w:ascii="Calibri" w:eastAsia="Times New Roman" w:hAnsi="Calibri" w:cs="Calibri"/>
          <w:bCs/>
          <w:sz w:val="20"/>
          <w:szCs w:val="20"/>
        </w:rPr>
        <w:t xml:space="preserve">), 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>our thresholds</w:t>
      </w:r>
      <w:r w:rsidR="00653F71">
        <w:rPr>
          <w:rFonts w:ascii="Calibri" w:eastAsia="Times New Roman" w:hAnsi="Calibri" w:cs="Calibri"/>
          <w:bCs/>
          <w:sz w:val="20"/>
          <w:szCs w:val="20"/>
        </w:rPr>
        <w:t xml:space="preserve"> for </w:t>
      </w:r>
      <w:r w:rsidR="009E38F3">
        <w:rPr>
          <w:rFonts w:ascii="Calibri" w:eastAsia="Times New Roman" w:hAnsi="Calibri" w:cs="Calibri"/>
          <w:bCs/>
          <w:sz w:val="20"/>
          <w:szCs w:val="20"/>
        </w:rPr>
        <w:t xml:space="preserve">high satisfaction </w:t>
      </w:r>
      <w:r w:rsidR="001050CA">
        <w:rPr>
          <w:rFonts w:ascii="Calibri" w:eastAsia="Times New Roman" w:hAnsi="Calibri" w:cs="Calibri"/>
          <w:bCs/>
          <w:sz w:val="20"/>
          <w:szCs w:val="20"/>
        </w:rPr>
        <w:t>latencies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 xml:space="preserve"> are faster than present TP30</w:t>
      </w:r>
      <w:r w:rsidR="006844C6">
        <w:rPr>
          <w:rFonts w:ascii="Calibri" w:eastAsia="Times New Roman" w:hAnsi="Calibri" w:cs="Calibri"/>
          <w:bCs/>
          <w:sz w:val="20"/>
          <w:szCs w:val="20"/>
        </w:rPr>
        <w:t xml:space="preserve"> and we do not have sufficient data to accurately model these </w:t>
      </w:r>
      <w:r w:rsidR="001050CA">
        <w:rPr>
          <w:rFonts w:ascii="Calibri" w:eastAsia="Times New Roman" w:hAnsi="Calibri" w:cs="Calibri"/>
          <w:bCs/>
          <w:sz w:val="20"/>
          <w:szCs w:val="20"/>
        </w:rPr>
        <w:t>reductions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>.</w:t>
      </w:r>
      <w:r w:rsidR="006F2298">
        <w:rPr>
          <w:rFonts w:ascii="Calibri" w:eastAsia="Times New Roman" w:hAnsi="Calibri" w:cs="Calibri"/>
          <w:bCs/>
          <w:sz w:val="20"/>
          <w:szCs w:val="20"/>
        </w:rPr>
        <w:t xml:space="preserve"> However, we are confident that 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 xml:space="preserve">engagement and OPS will continue </w:t>
      </w:r>
      <w:r w:rsidR="006844C6">
        <w:rPr>
          <w:rFonts w:ascii="Calibri" w:eastAsia="Times New Roman" w:hAnsi="Calibri" w:cs="Calibri"/>
          <w:bCs/>
          <w:sz w:val="20"/>
          <w:szCs w:val="20"/>
        </w:rPr>
        <w:t xml:space="preserve">to increase as we broadly </w:t>
      </w:r>
      <w:r w:rsidR="006844C6" w:rsidRPr="006844C6">
        <w:rPr>
          <w:rFonts w:ascii="Calibri" w:eastAsia="Times New Roman" w:hAnsi="Calibri" w:cs="Calibri"/>
          <w:bCs/>
          <w:sz w:val="20"/>
          <w:szCs w:val="20"/>
        </w:rPr>
        <w:t>reduce response latency for all intent types.</w:t>
      </w:r>
    </w:p>
    <w:p w14:paraId="0343559D" w14:textId="4CA201C2" w:rsidR="0087560B" w:rsidRPr="007A5A48" w:rsidRDefault="0087560B" w:rsidP="000D2ED6">
      <w:pPr>
        <w:pBdr>
          <w:bottom w:val="single" w:sz="12" w:space="1" w:color="auto"/>
        </w:pBdr>
        <w:rPr>
          <w:rFonts w:eastAsia="MS Mincho"/>
          <w:b/>
        </w:rPr>
      </w:pPr>
      <w:r w:rsidRPr="007A5A48">
        <w:rPr>
          <w:rFonts w:eastAsia="MS Mincho"/>
          <w:b/>
        </w:rPr>
        <w:lastRenderedPageBreak/>
        <w:t>Next Steps</w:t>
      </w:r>
    </w:p>
    <w:p w14:paraId="7E524A3B" w14:textId="39344DD2" w:rsidR="004B16C3" w:rsidRPr="000D2ED6" w:rsidRDefault="00AA6A89" w:rsidP="000D2ED6">
      <w:pPr>
        <w:rPr>
          <w:rFonts w:eastAsia="Calibri" w:cstheme="minorHAnsi"/>
          <w:sz w:val="20"/>
          <w:szCs w:val="20"/>
        </w:rPr>
      </w:pPr>
      <w:r w:rsidRPr="000D2ED6">
        <w:rPr>
          <w:rFonts w:cs="Calibri"/>
          <w:sz w:val="20"/>
          <w:szCs w:val="20"/>
        </w:rPr>
        <w:t xml:space="preserve">The </w:t>
      </w:r>
      <w:r w:rsidR="00100FB4" w:rsidRPr="000D2ED6">
        <w:rPr>
          <w:rFonts w:cs="Calibri"/>
          <w:sz w:val="20"/>
          <w:szCs w:val="20"/>
        </w:rPr>
        <w:t xml:space="preserve">present research has established data-supported </w:t>
      </w:r>
      <w:r w:rsidR="009E38F3" w:rsidRPr="000D2ED6">
        <w:rPr>
          <w:rFonts w:cs="Calibri"/>
          <w:sz w:val="20"/>
          <w:szCs w:val="20"/>
        </w:rPr>
        <w:t>thresholds</w:t>
      </w:r>
      <w:r w:rsidR="00100FB4" w:rsidRPr="000D2ED6">
        <w:rPr>
          <w:rFonts w:cs="Calibri"/>
          <w:sz w:val="20"/>
          <w:szCs w:val="20"/>
        </w:rPr>
        <w:t xml:space="preserve"> for both </w:t>
      </w:r>
      <w:r w:rsidR="009E38F3" w:rsidRPr="000D2ED6">
        <w:rPr>
          <w:rFonts w:cs="Calibri"/>
          <w:sz w:val="20"/>
          <w:szCs w:val="20"/>
        </w:rPr>
        <w:t>high satisfaction</w:t>
      </w:r>
      <w:r w:rsidR="00100FB4" w:rsidRPr="000D2ED6">
        <w:rPr>
          <w:rFonts w:cs="Calibri"/>
          <w:sz w:val="20"/>
          <w:szCs w:val="20"/>
        </w:rPr>
        <w:t xml:space="preserve"> and </w:t>
      </w:r>
      <w:r w:rsidR="009E38F3" w:rsidRPr="000D2ED6">
        <w:rPr>
          <w:rFonts w:cs="Calibri"/>
          <w:sz w:val="20"/>
          <w:szCs w:val="20"/>
        </w:rPr>
        <w:t>minimum acceptable</w:t>
      </w:r>
      <w:r w:rsidR="00072643" w:rsidRPr="000D2ED6">
        <w:rPr>
          <w:rFonts w:cs="Calibri"/>
          <w:sz w:val="20"/>
          <w:szCs w:val="20"/>
        </w:rPr>
        <w:t xml:space="preserve"> </w:t>
      </w:r>
      <w:r w:rsidR="00100FB4" w:rsidRPr="000D2ED6">
        <w:rPr>
          <w:rFonts w:cs="Calibri"/>
          <w:sz w:val="20"/>
          <w:szCs w:val="20"/>
        </w:rPr>
        <w:t>response latencies for Alexa</w:t>
      </w:r>
      <w:r w:rsidRPr="000D2ED6">
        <w:rPr>
          <w:rFonts w:cs="Calibri"/>
          <w:sz w:val="20"/>
          <w:szCs w:val="20"/>
        </w:rPr>
        <w:t xml:space="preserve">. To continue improving customer experience when interacting with Alexa, </w:t>
      </w:r>
      <w:r w:rsidRPr="000D2ED6">
        <w:rPr>
          <w:rFonts w:eastAsia="Calibri" w:cstheme="minorHAnsi"/>
          <w:sz w:val="20"/>
          <w:szCs w:val="20"/>
        </w:rPr>
        <w:t>w</w:t>
      </w:r>
      <w:r w:rsidR="001E0EA2" w:rsidRPr="000D2ED6">
        <w:rPr>
          <w:rFonts w:eastAsia="Calibri" w:cstheme="minorHAnsi"/>
          <w:sz w:val="20"/>
          <w:szCs w:val="20"/>
        </w:rPr>
        <w:t xml:space="preserve">e recommend </w:t>
      </w:r>
      <w:r w:rsidRPr="000D2ED6">
        <w:rPr>
          <w:rFonts w:eastAsia="Calibri" w:cstheme="minorHAnsi"/>
          <w:sz w:val="20"/>
          <w:szCs w:val="20"/>
        </w:rPr>
        <w:t>additional research</w:t>
      </w:r>
      <w:r w:rsidR="00552D69" w:rsidRPr="000D2ED6">
        <w:rPr>
          <w:rFonts w:eastAsia="Calibri" w:cstheme="minorHAnsi"/>
          <w:sz w:val="20"/>
          <w:szCs w:val="20"/>
        </w:rPr>
        <w:t xml:space="preserve"> to</w:t>
      </w:r>
      <w:r w:rsidRPr="000D2ED6">
        <w:rPr>
          <w:rFonts w:eastAsia="Calibri" w:cstheme="minorHAnsi"/>
          <w:sz w:val="20"/>
          <w:szCs w:val="20"/>
        </w:rPr>
        <w:t>:</w:t>
      </w:r>
    </w:p>
    <w:p w14:paraId="469E2A67" w14:textId="42118F11" w:rsidR="004B16C3" w:rsidRPr="000D2ED6" w:rsidRDefault="00D237AD" w:rsidP="000D2ED6">
      <w:pPr>
        <w:pStyle w:val="ListParagraph"/>
        <w:numPr>
          <w:ilvl w:val="0"/>
          <w:numId w:val="14"/>
        </w:numPr>
        <w:ind w:left="504"/>
        <w:rPr>
          <w:rFonts w:asciiTheme="minorHAnsi" w:eastAsia="Calibri" w:hAnsiTheme="minorHAnsi" w:cstheme="minorHAnsi"/>
          <w:sz w:val="20"/>
          <w:szCs w:val="20"/>
        </w:rPr>
      </w:pPr>
      <w:r w:rsidRPr="000D2ED6">
        <w:rPr>
          <w:rFonts w:asciiTheme="minorHAnsi" w:eastAsia="Calibri" w:hAnsiTheme="minorHAnsi" w:cstheme="minorHAnsi"/>
          <w:sz w:val="20"/>
          <w:szCs w:val="20"/>
        </w:rPr>
        <w:t>Identify g</w:t>
      </w:r>
      <w:r w:rsidR="00AA6A89" w:rsidRPr="000D2ED6">
        <w:rPr>
          <w:rFonts w:asciiTheme="minorHAnsi" w:eastAsia="Calibri" w:hAnsiTheme="minorHAnsi" w:cstheme="minorHAnsi"/>
          <w:sz w:val="20"/>
          <w:szCs w:val="20"/>
        </w:rPr>
        <w:t xml:space="preserve">eneralizable characteristics </w:t>
      </w:r>
      <w:r w:rsidRPr="000D2ED6">
        <w:rPr>
          <w:rFonts w:asciiTheme="minorHAnsi" w:eastAsia="Calibri" w:hAnsiTheme="minorHAnsi" w:cstheme="minorHAnsi"/>
          <w:sz w:val="20"/>
          <w:szCs w:val="20"/>
        </w:rPr>
        <w:t xml:space="preserve">of intents that predict </w:t>
      </w:r>
      <w:r w:rsidR="00552D69" w:rsidRPr="000D2ED6">
        <w:rPr>
          <w:rFonts w:asciiTheme="minorHAnsi" w:eastAsia="Calibri" w:hAnsiTheme="minorHAnsi" w:cstheme="minorHAnsi"/>
          <w:sz w:val="20"/>
          <w:szCs w:val="20"/>
        </w:rPr>
        <w:t xml:space="preserve">customer </w:t>
      </w:r>
      <w:r w:rsidRPr="000D2ED6">
        <w:rPr>
          <w:rFonts w:asciiTheme="minorHAnsi" w:eastAsia="Calibri" w:hAnsiTheme="minorHAnsi" w:cstheme="minorHAnsi"/>
          <w:sz w:val="20"/>
          <w:szCs w:val="20"/>
        </w:rPr>
        <w:t>expectation for</w:t>
      </w:r>
      <w:r w:rsidR="00AA6A89" w:rsidRPr="000D2ED6">
        <w:rPr>
          <w:rFonts w:asciiTheme="minorHAnsi" w:eastAsia="Calibri" w:hAnsiTheme="minorHAnsi" w:cstheme="minorHAnsi"/>
          <w:sz w:val="20"/>
          <w:szCs w:val="20"/>
        </w:rPr>
        <w:t xml:space="preserve"> response latency</w:t>
      </w:r>
    </w:p>
    <w:p w14:paraId="5B52BBDE" w14:textId="7A5A6A87" w:rsidR="00D237AD" w:rsidRDefault="00D237AD" w:rsidP="000D2ED6">
      <w:pPr>
        <w:pStyle w:val="ListParagraph"/>
        <w:numPr>
          <w:ilvl w:val="0"/>
          <w:numId w:val="14"/>
        </w:numPr>
        <w:ind w:left="504"/>
        <w:rPr>
          <w:rFonts w:asciiTheme="minorHAnsi" w:eastAsia="Calibri" w:hAnsiTheme="minorHAnsi" w:cstheme="minorHAnsi"/>
          <w:sz w:val="20"/>
          <w:szCs w:val="20"/>
        </w:rPr>
      </w:pPr>
      <w:r w:rsidRPr="000D2ED6">
        <w:rPr>
          <w:rFonts w:asciiTheme="minorHAnsi" w:eastAsia="Calibri" w:hAnsiTheme="minorHAnsi" w:cstheme="minorHAnsi"/>
          <w:sz w:val="20"/>
          <w:szCs w:val="20"/>
        </w:rPr>
        <w:t>Investigate the effects of visual (e.g., voice chrome, LED ring) and auditory (e.g., earcons) affordances on perception of latency</w:t>
      </w:r>
    </w:p>
    <w:p w14:paraId="79B5BF6A" w14:textId="191DA9AC" w:rsidR="007056EE" w:rsidRPr="000D2ED6" w:rsidRDefault="007056EE" w:rsidP="000D2ED6">
      <w:pPr>
        <w:pStyle w:val="ListParagraph"/>
        <w:numPr>
          <w:ilvl w:val="0"/>
          <w:numId w:val="14"/>
        </w:numPr>
        <w:ind w:left="504"/>
        <w:rPr>
          <w:rFonts w:asciiTheme="minorHAnsi" w:eastAsia="Calibri" w:hAnsiTheme="minorHAnsi" w:cstheme="minorHAnsi"/>
          <w:sz w:val="20"/>
          <w:szCs w:val="20"/>
        </w:rPr>
      </w:pPr>
      <w:r>
        <w:rPr>
          <w:rFonts w:asciiTheme="minorHAnsi" w:eastAsia="Calibri" w:hAnsiTheme="minorHAnsi" w:cstheme="minorHAnsi"/>
          <w:sz w:val="20"/>
          <w:szCs w:val="20"/>
        </w:rPr>
        <w:t>Investigate and model the effects of touch latency on customer experience and downstream engagement</w:t>
      </w:r>
    </w:p>
    <w:p w14:paraId="2E4CEA53" w14:textId="7BDA4F21" w:rsidR="00AA6A89" w:rsidRPr="000D2ED6" w:rsidRDefault="000D2ED6" w:rsidP="000D2ED6">
      <w:pPr>
        <w:pStyle w:val="ListParagraph"/>
        <w:numPr>
          <w:ilvl w:val="0"/>
          <w:numId w:val="14"/>
        </w:numPr>
        <w:ind w:left="504"/>
        <w:rPr>
          <w:rFonts w:asciiTheme="minorHAnsi" w:eastAsia="Calibri" w:hAnsiTheme="minorHAnsi" w:cstheme="minorHAnsi"/>
          <w:sz w:val="20"/>
          <w:szCs w:val="20"/>
        </w:rPr>
      </w:pPr>
      <w:r w:rsidRPr="000D2ED6">
        <w:rPr>
          <w:rFonts w:asciiTheme="minorHAnsi" w:eastAsia="Calibri" w:hAnsiTheme="minorHAnsi" w:cstheme="minorHAnsi"/>
          <w:sz w:val="20"/>
          <w:szCs w:val="20"/>
        </w:rPr>
        <w:t>Investigate</w:t>
      </w:r>
      <w:r w:rsidR="00AA6A89" w:rsidRPr="000D2ED6">
        <w:rPr>
          <w:rFonts w:asciiTheme="minorHAnsi" w:eastAsia="Calibri" w:hAnsiTheme="minorHAnsi" w:cstheme="minorHAnsi"/>
          <w:sz w:val="20"/>
          <w:szCs w:val="20"/>
        </w:rPr>
        <w:t xml:space="preserve"> effects </w:t>
      </w:r>
      <w:r>
        <w:rPr>
          <w:rFonts w:asciiTheme="minorHAnsi" w:eastAsia="Calibri" w:hAnsiTheme="minorHAnsi" w:cstheme="minorHAnsi"/>
          <w:sz w:val="20"/>
          <w:szCs w:val="20"/>
        </w:rPr>
        <w:t>of latency in mobile contexts (e.g., auto, wearables)</w:t>
      </w:r>
    </w:p>
    <w:p w14:paraId="6CDF180F" w14:textId="4AA5554E" w:rsidR="00ED0008" w:rsidRDefault="00ED0008" w:rsidP="00A57D54">
      <w:pPr>
        <w:pBdr>
          <w:bottom w:val="single" w:sz="12" w:space="1" w:color="auto"/>
        </w:pBdr>
        <w:jc w:val="both"/>
        <w:rPr>
          <w:b/>
          <w:sz w:val="24"/>
          <w:szCs w:val="24"/>
        </w:rPr>
      </w:pPr>
    </w:p>
    <w:p w14:paraId="1AECCFD9" w14:textId="481F1E6D" w:rsidR="00552D69" w:rsidRPr="00A57D54" w:rsidRDefault="0091425C" w:rsidP="00A57D54">
      <w:pPr>
        <w:pBdr>
          <w:bottom w:val="single" w:sz="12" w:space="1" w:color="auto"/>
        </w:pBdr>
        <w:jc w:val="both"/>
        <w:rPr>
          <w:b/>
          <w:sz w:val="24"/>
          <w:szCs w:val="24"/>
        </w:rPr>
      </w:pPr>
      <w:r w:rsidRPr="008F67D5">
        <w:rPr>
          <w:b/>
          <w:sz w:val="24"/>
          <w:szCs w:val="24"/>
        </w:rPr>
        <w:t>FAQ</w:t>
      </w:r>
      <w:r w:rsidR="00983070" w:rsidRPr="008F67D5">
        <w:rPr>
          <w:b/>
          <w:sz w:val="24"/>
          <w:szCs w:val="24"/>
        </w:rPr>
        <w:t>s</w:t>
      </w:r>
    </w:p>
    <w:p w14:paraId="57330B34" w14:textId="31E26F66" w:rsidR="00552D69" w:rsidRPr="007E274B" w:rsidRDefault="00552D69" w:rsidP="000D2ED6">
      <w:pPr>
        <w:rPr>
          <w:b/>
          <w:sz w:val="20"/>
          <w:szCs w:val="20"/>
        </w:rPr>
      </w:pPr>
      <w:r w:rsidRPr="007E274B">
        <w:rPr>
          <w:b/>
          <w:sz w:val="20"/>
          <w:szCs w:val="20"/>
        </w:rPr>
        <w:t xml:space="preserve">1) </w:t>
      </w:r>
      <w:r>
        <w:rPr>
          <w:b/>
          <w:sz w:val="20"/>
          <w:szCs w:val="20"/>
        </w:rPr>
        <w:t xml:space="preserve">How </w:t>
      </w:r>
      <w:r w:rsidR="0069180F">
        <w:rPr>
          <w:b/>
          <w:sz w:val="20"/>
          <w:szCs w:val="20"/>
        </w:rPr>
        <w:t xml:space="preserve">well </w:t>
      </w:r>
      <w:r w:rsidR="003D05F7">
        <w:rPr>
          <w:b/>
          <w:sz w:val="20"/>
          <w:szCs w:val="20"/>
        </w:rPr>
        <w:t>do</w:t>
      </w:r>
      <w:r>
        <w:rPr>
          <w:b/>
          <w:sz w:val="20"/>
          <w:szCs w:val="20"/>
        </w:rPr>
        <w:t xml:space="preserve"> Echo devices perform relative to image competitors during benchmarking?</w:t>
      </w:r>
    </w:p>
    <w:p w14:paraId="6EEFA152" w14:textId="24F501AF" w:rsidR="00552D69" w:rsidRPr="00A57D54" w:rsidRDefault="003D05F7" w:rsidP="008F67D5">
      <w:pPr>
        <w:rPr>
          <w:sz w:val="20"/>
          <w:szCs w:val="20"/>
        </w:rPr>
      </w:pPr>
      <w:r>
        <w:rPr>
          <w:sz w:val="20"/>
          <w:szCs w:val="20"/>
        </w:rPr>
        <w:t xml:space="preserve">In Q4 2020, </w:t>
      </w:r>
      <w:r w:rsidR="00A57D54" w:rsidRPr="00A57D54">
        <w:rPr>
          <w:sz w:val="20"/>
          <w:szCs w:val="20"/>
        </w:rPr>
        <w:t>Echo Dot was slower than Nest Mini in 7/10 intents in US, 6/7 in UK, 7/10 intents in JP, 7/9 intents in DE. Echo Show was slower than Google Nest Hub in 5/10 intents in US and 6/9 in DE. In US, Alexa headless device is slower than Google by 540-610 ms in Notifications, by 610/650 ms in PlayMusic/PlayStation, and by 840 ms in QA. The US Multimodal device is slower by 310 ms in Notifications and 840 ms in PlayMusic.</w:t>
      </w:r>
      <w:r w:rsidR="00A57D54">
        <w:rPr>
          <w:sz w:val="20"/>
          <w:szCs w:val="20"/>
        </w:rPr>
        <w:t xml:space="preserve"> The full benchmarking report can be found </w:t>
      </w:r>
      <w:hyperlink r:id="rId11" w:history="1">
        <w:r w:rsidR="00A57D54" w:rsidRPr="00A57D54">
          <w:rPr>
            <w:rStyle w:val="Hyperlink"/>
            <w:sz w:val="20"/>
            <w:szCs w:val="20"/>
          </w:rPr>
          <w:t>here</w:t>
        </w:r>
      </w:hyperlink>
      <w:r w:rsidR="00A57D54">
        <w:rPr>
          <w:sz w:val="20"/>
          <w:szCs w:val="20"/>
        </w:rPr>
        <w:t>.</w:t>
      </w:r>
      <w:r w:rsidR="00486C22">
        <w:rPr>
          <w:sz w:val="20"/>
          <w:szCs w:val="20"/>
        </w:rPr>
        <w:t xml:space="preserve"> These differences in latency are likely perceptible by customers, if they use both Amazon and Google devices.</w:t>
      </w:r>
    </w:p>
    <w:p w14:paraId="5F91CE3E" w14:textId="769A5D92" w:rsidR="0091425C" w:rsidRPr="007E274B" w:rsidRDefault="00552D69" w:rsidP="008F67D5">
      <w:pPr>
        <w:rPr>
          <w:b/>
          <w:sz w:val="20"/>
          <w:szCs w:val="20"/>
        </w:rPr>
      </w:pPr>
      <w:r>
        <w:rPr>
          <w:b/>
          <w:sz w:val="20"/>
          <w:szCs w:val="20"/>
        </w:rPr>
        <w:t>2</w:t>
      </w:r>
      <w:r w:rsidR="00983070" w:rsidRPr="007E274B">
        <w:rPr>
          <w:b/>
          <w:sz w:val="20"/>
          <w:szCs w:val="20"/>
        </w:rPr>
        <w:t xml:space="preserve">) </w:t>
      </w:r>
      <w:r w:rsidR="00A062DE" w:rsidRPr="007E274B">
        <w:rPr>
          <w:b/>
          <w:sz w:val="20"/>
          <w:szCs w:val="20"/>
        </w:rPr>
        <w:t>Why</w:t>
      </w:r>
      <w:r w:rsidR="00853FFA" w:rsidRPr="007E274B">
        <w:rPr>
          <w:b/>
          <w:sz w:val="20"/>
          <w:szCs w:val="20"/>
        </w:rPr>
        <w:t xml:space="preserve"> </w:t>
      </w:r>
      <w:r w:rsidR="00313382" w:rsidRPr="007E274B">
        <w:rPr>
          <w:b/>
          <w:sz w:val="20"/>
          <w:szCs w:val="20"/>
        </w:rPr>
        <w:t>did we use the term</w:t>
      </w:r>
      <w:r w:rsidR="00853FFA" w:rsidRPr="007E274B">
        <w:rPr>
          <w:b/>
          <w:sz w:val="20"/>
          <w:szCs w:val="20"/>
        </w:rPr>
        <w:t xml:space="preserve"> </w:t>
      </w:r>
      <w:r w:rsidR="00A062DE" w:rsidRPr="007E274B">
        <w:rPr>
          <w:b/>
          <w:sz w:val="20"/>
          <w:szCs w:val="20"/>
        </w:rPr>
        <w:t>‘</w:t>
      </w:r>
      <w:r w:rsidR="00853FFA" w:rsidRPr="007E274B">
        <w:rPr>
          <w:b/>
          <w:sz w:val="20"/>
          <w:szCs w:val="20"/>
        </w:rPr>
        <w:t>Alexa Response Latency</w:t>
      </w:r>
      <w:r w:rsidR="00A062DE" w:rsidRPr="007E274B">
        <w:rPr>
          <w:b/>
          <w:sz w:val="20"/>
          <w:szCs w:val="20"/>
        </w:rPr>
        <w:t>’</w:t>
      </w:r>
      <w:r w:rsidR="00313382" w:rsidRPr="007E274B">
        <w:rPr>
          <w:b/>
          <w:sz w:val="20"/>
          <w:szCs w:val="20"/>
        </w:rPr>
        <w:t xml:space="preserve"> instead of </w:t>
      </w:r>
      <w:r w:rsidR="00A062DE" w:rsidRPr="007E274B">
        <w:rPr>
          <w:b/>
          <w:sz w:val="20"/>
          <w:szCs w:val="20"/>
        </w:rPr>
        <w:t>‘</w:t>
      </w:r>
      <w:r w:rsidR="00313382" w:rsidRPr="007E274B">
        <w:rPr>
          <w:b/>
          <w:sz w:val="20"/>
          <w:szCs w:val="20"/>
        </w:rPr>
        <w:t>User Perceived Latency</w:t>
      </w:r>
      <w:r w:rsidR="00A062DE" w:rsidRPr="007E274B">
        <w:rPr>
          <w:b/>
          <w:sz w:val="20"/>
          <w:szCs w:val="20"/>
        </w:rPr>
        <w:t>’</w:t>
      </w:r>
      <w:r w:rsidR="00853FFA" w:rsidRPr="007E274B">
        <w:rPr>
          <w:b/>
          <w:sz w:val="20"/>
          <w:szCs w:val="20"/>
        </w:rPr>
        <w:t>?</w:t>
      </w:r>
    </w:p>
    <w:p w14:paraId="2EB06B65" w14:textId="7E62147D" w:rsidR="00A062DE" w:rsidRPr="007E274B" w:rsidRDefault="00853FFA" w:rsidP="008F67D5">
      <w:pPr>
        <w:rPr>
          <w:sz w:val="20"/>
          <w:szCs w:val="20"/>
        </w:rPr>
      </w:pPr>
      <w:r w:rsidRPr="007E274B">
        <w:rPr>
          <w:sz w:val="20"/>
          <w:szCs w:val="20"/>
        </w:rPr>
        <w:t xml:space="preserve">While the term User Perceived Latency (UPL) has been </w:t>
      </w:r>
      <w:r w:rsidR="00A062DE" w:rsidRPr="007E274B">
        <w:rPr>
          <w:sz w:val="20"/>
          <w:szCs w:val="20"/>
        </w:rPr>
        <w:t xml:space="preserve">used by Amazon </w:t>
      </w:r>
      <w:r w:rsidRPr="007E274B">
        <w:rPr>
          <w:sz w:val="20"/>
          <w:szCs w:val="20"/>
        </w:rPr>
        <w:t>to describe the time interval from the completion of an utterance until the response from Ale</w:t>
      </w:r>
      <w:r w:rsidR="00313382" w:rsidRPr="007E274B">
        <w:rPr>
          <w:sz w:val="20"/>
          <w:szCs w:val="20"/>
        </w:rPr>
        <w:t xml:space="preserve">xa, </w:t>
      </w:r>
      <w:r w:rsidR="00A062DE" w:rsidRPr="007E274B">
        <w:rPr>
          <w:sz w:val="20"/>
          <w:szCs w:val="20"/>
        </w:rPr>
        <w:t>the continued use of</w:t>
      </w:r>
      <w:r w:rsidR="00313382" w:rsidRPr="007E274B">
        <w:rPr>
          <w:sz w:val="20"/>
          <w:szCs w:val="20"/>
        </w:rPr>
        <w:t xml:space="preserve"> this term</w:t>
      </w:r>
      <w:r w:rsidR="00C0470D">
        <w:rPr>
          <w:sz w:val="20"/>
          <w:szCs w:val="20"/>
        </w:rPr>
        <w:t xml:space="preserve"> is not recommended</w:t>
      </w:r>
      <w:r w:rsidR="00313382" w:rsidRPr="007E274B">
        <w:rPr>
          <w:sz w:val="20"/>
          <w:szCs w:val="20"/>
        </w:rPr>
        <w:t>. Specifically, using UPL</w:t>
      </w:r>
      <w:r w:rsidRPr="007E274B">
        <w:rPr>
          <w:sz w:val="20"/>
          <w:szCs w:val="20"/>
        </w:rPr>
        <w:t xml:space="preserve"> as</w:t>
      </w:r>
      <w:r w:rsidR="00313382" w:rsidRPr="007E274B">
        <w:rPr>
          <w:sz w:val="20"/>
          <w:szCs w:val="20"/>
        </w:rPr>
        <w:t xml:space="preserve"> an internal metric </w:t>
      </w:r>
      <w:r w:rsidR="00A062DE" w:rsidRPr="007E274B">
        <w:rPr>
          <w:sz w:val="20"/>
          <w:szCs w:val="20"/>
        </w:rPr>
        <w:t xml:space="preserve">perpetuates an </w:t>
      </w:r>
      <w:r w:rsidR="00AE5ADE" w:rsidRPr="007E274B">
        <w:rPr>
          <w:sz w:val="20"/>
          <w:szCs w:val="20"/>
        </w:rPr>
        <w:t xml:space="preserve">incorrect </w:t>
      </w:r>
      <w:r w:rsidR="00A062DE" w:rsidRPr="007E274B">
        <w:rPr>
          <w:sz w:val="20"/>
          <w:szCs w:val="20"/>
        </w:rPr>
        <w:t>assumption</w:t>
      </w:r>
      <w:r w:rsidRPr="007E274B">
        <w:rPr>
          <w:sz w:val="20"/>
          <w:szCs w:val="20"/>
        </w:rPr>
        <w:t xml:space="preserve"> that a user’s perception of latency is identical to the </w:t>
      </w:r>
      <w:r w:rsidR="00B0112D" w:rsidRPr="007E274B">
        <w:rPr>
          <w:sz w:val="20"/>
          <w:szCs w:val="20"/>
        </w:rPr>
        <w:t xml:space="preserve">true </w:t>
      </w:r>
      <w:r w:rsidRPr="007E274B">
        <w:rPr>
          <w:sz w:val="20"/>
          <w:szCs w:val="20"/>
        </w:rPr>
        <w:t xml:space="preserve">objective latency of the device. Therefore, we recommend </w:t>
      </w:r>
      <w:r w:rsidR="00A062DE" w:rsidRPr="007E274B">
        <w:rPr>
          <w:sz w:val="20"/>
          <w:szCs w:val="20"/>
        </w:rPr>
        <w:t>using the term</w:t>
      </w:r>
      <w:r w:rsidRPr="007E274B">
        <w:rPr>
          <w:sz w:val="20"/>
          <w:szCs w:val="20"/>
        </w:rPr>
        <w:t xml:space="preserve"> </w:t>
      </w:r>
      <w:r w:rsidR="003E3CE9" w:rsidRPr="007E274B">
        <w:rPr>
          <w:sz w:val="20"/>
          <w:szCs w:val="20"/>
        </w:rPr>
        <w:t>Alexa</w:t>
      </w:r>
      <w:r w:rsidRPr="007E274B">
        <w:rPr>
          <w:sz w:val="20"/>
          <w:szCs w:val="20"/>
        </w:rPr>
        <w:t xml:space="preserve"> Response Latency (i.e</w:t>
      </w:r>
      <w:r w:rsidR="00A062DE" w:rsidRPr="007E274B">
        <w:rPr>
          <w:sz w:val="20"/>
          <w:szCs w:val="20"/>
        </w:rPr>
        <w:t xml:space="preserve">., the objective time interval), as opposed to </w:t>
      </w:r>
      <w:r w:rsidR="00867C0C" w:rsidRPr="007E274B">
        <w:rPr>
          <w:sz w:val="20"/>
          <w:szCs w:val="20"/>
        </w:rPr>
        <w:t xml:space="preserve">UPL (i.e., the subjective perception of </w:t>
      </w:r>
      <w:r w:rsidR="00313382" w:rsidRPr="007E274B">
        <w:rPr>
          <w:sz w:val="20"/>
          <w:szCs w:val="20"/>
        </w:rPr>
        <w:t>Alexa’s response l</w:t>
      </w:r>
      <w:r w:rsidR="00867C0C" w:rsidRPr="007E274B">
        <w:rPr>
          <w:sz w:val="20"/>
          <w:szCs w:val="20"/>
        </w:rPr>
        <w:t>atency)</w:t>
      </w:r>
      <w:r w:rsidR="003E3CE9" w:rsidRPr="007E274B">
        <w:rPr>
          <w:sz w:val="20"/>
          <w:szCs w:val="20"/>
        </w:rPr>
        <w:t xml:space="preserve">. </w:t>
      </w:r>
    </w:p>
    <w:p w14:paraId="309FBB8B" w14:textId="1FB3479E" w:rsidR="00CC6E0A" w:rsidRPr="007E274B" w:rsidRDefault="00552D69" w:rsidP="008F67D5">
      <w:pPr>
        <w:rPr>
          <w:b/>
          <w:sz w:val="20"/>
          <w:szCs w:val="20"/>
        </w:rPr>
      </w:pPr>
      <w:r>
        <w:rPr>
          <w:b/>
          <w:sz w:val="20"/>
          <w:szCs w:val="20"/>
        </w:rPr>
        <w:t>3</w:t>
      </w:r>
      <w:r w:rsidR="00983070" w:rsidRPr="007E274B">
        <w:rPr>
          <w:b/>
          <w:sz w:val="20"/>
          <w:szCs w:val="20"/>
        </w:rPr>
        <w:t xml:space="preserve">) </w:t>
      </w:r>
      <w:r w:rsidR="00CC6E0A" w:rsidRPr="007E274B">
        <w:rPr>
          <w:b/>
          <w:sz w:val="20"/>
          <w:szCs w:val="20"/>
        </w:rPr>
        <w:t xml:space="preserve">Why did we </w:t>
      </w:r>
      <w:r w:rsidR="009A0E65" w:rsidRPr="007E274B">
        <w:rPr>
          <w:b/>
          <w:sz w:val="20"/>
          <w:szCs w:val="20"/>
        </w:rPr>
        <w:t>have users provide</w:t>
      </w:r>
      <w:r w:rsidR="00CC6E0A" w:rsidRPr="007E274B">
        <w:rPr>
          <w:b/>
          <w:sz w:val="20"/>
          <w:szCs w:val="20"/>
        </w:rPr>
        <w:t xml:space="preserve"> ratings of Too Slow, Somewhat Slow, or Not Slow?</w:t>
      </w:r>
    </w:p>
    <w:p w14:paraId="725ABF5A" w14:textId="3CAAD08B" w:rsidR="00E7754E" w:rsidRPr="007E274B" w:rsidRDefault="00313382" w:rsidP="008F67D5">
      <w:pPr>
        <w:pStyle w:val="NormalWeb"/>
        <w:shd w:val="clear" w:color="auto" w:fill="FFFFFF"/>
        <w:spacing w:before="0" w:beforeAutospacing="0" w:after="150" w:afterAutospacing="0"/>
        <w:rPr>
          <w:rFonts w:ascii="Calibri" w:hAnsi="Calibri" w:cs="Calibri"/>
          <w:sz w:val="20"/>
          <w:szCs w:val="20"/>
        </w:rPr>
      </w:pPr>
      <w:r w:rsidRPr="007E274B">
        <w:rPr>
          <w:rFonts w:ascii="Calibri" w:hAnsi="Calibri" w:cs="Calibri"/>
          <w:sz w:val="20"/>
          <w:szCs w:val="20"/>
        </w:rPr>
        <w:t>Customers</w:t>
      </w:r>
      <w:r w:rsidR="009A0E65" w:rsidRPr="007E274B">
        <w:rPr>
          <w:rFonts w:ascii="Calibri" w:hAnsi="Calibri" w:cs="Calibri"/>
          <w:sz w:val="20"/>
          <w:szCs w:val="20"/>
        </w:rPr>
        <w:t xml:space="preserve"> do </w:t>
      </w:r>
      <w:r w:rsidR="0025414E" w:rsidRPr="007E274B">
        <w:rPr>
          <w:rFonts w:ascii="Calibri" w:hAnsi="Calibri" w:cs="Calibri"/>
          <w:sz w:val="20"/>
          <w:szCs w:val="20"/>
        </w:rPr>
        <w:t xml:space="preserve">not </w:t>
      </w:r>
      <w:r w:rsidR="009A0E65" w:rsidRPr="007E274B">
        <w:rPr>
          <w:rFonts w:ascii="Calibri" w:hAnsi="Calibri" w:cs="Calibri"/>
          <w:sz w:val="20"/>
          <w:szCs w:val="20"/>
        </w:rPr>
        <w:t>think about</w:t>
      </w:r>
      <w:r w:rsidRPr="007E274B">
        <w:rPr>
          <w:rFonts w:ascii="Calibri" w:hAnsi="Calibri" w:cs="Calibri"/>
          <w:sz w:val="20"/>
          <w:szCs w:val="20"/>
        </w:rPr>
        <w:t xml:space="preserve"> response latency in terms of how fast Alexa responds. Response latency only becomes noticeable when it is slow enough to cause dissatisfaction. Therefore,</w:t>
      </w:r>
      <w:r w:rsidR="001F7BAB" w:rsidRPr="007E274B">
        <w:rPr>
          <w:rFonts w:ascii="Calibri" w:hAnsi="Calibri" w:cs="Calibri"/>
          <w:sz w:val="20"/>
          <w:szCs w:val="20"/>
        </w:rPr>
        <w:t xml:space="preserve"> this rating scale allowed for us </w:t>
      </w:r>
      <w:r w:rsidRPr="007E274B">
        <w:rPr>
          <w:rFonts w:ascii="Calibri" w:hAnsi="Calibri" w:cs="Calibri"/>
          <w:sz w:val="20"/>
          <w:szCs w:val="20"/>
        </w:rPr>
        <w:t xml:space="preserve">to establish high standards for response latency by </w:t>
      </w:r>
      <w:r w:rsidR="001F7BAB" w:rsidRPr="007E274B">
        <w:rPr>
          <w:rFonts w:ascii="Calibri" w:hAnsi="Calibri" w:cs="Calibri"/>
          <w:sz w:val="20"/>
          <w:szCs w:val="20"/>
        </w:rPr>
        <w:t>identify</w:t>
      </w:r>
      <w:r w:rsidRPr="007E274B">
        <w:rPr>
          <w:rFonts w:ascii="Calibri" w:hAnsi="Calibri" w:cs="Calibri"/>
          <w:sz w:val="20"/>
          <w:szCs w:val="20"/>
        </w:rPr>
        <w:t>ing</w:t>
      </w:r>
      <w:r w:rsidR="001F7BAB" w:rsidRPr="007E274B">
        <w:rPr>
          <w:rFonts w:ascii="Calibri" w:hAnsi="Calibri" w:cs="Calibri"/>
          <w:sz w:val="20"/>
          <w:szCs w:val="20"/>
        </w:rPr>
        <w:t xml:space="preserve"> the thresholds </w:t>
      </w:r>
      <w:r w:rsidRPr="007E274B">
        <w:rPr>
          <w:rFonts w:ascii="Calibri" w:hAnsi="Calibri" w:cs="Calibri"/>
          <w:sz w:val="20"/>
          <w:szCs w:val="20"/>
        </w:rPr>
        <w:t xml:space="preserve">that customers consider slow. By establishing latency reduction goals that minimize </w:t>
      </w:r>
      <w:r w:rsidR="008506BD" w:rsidRPr="007E274B">
        <w:rPr>
          <w:rFonts w:ascii="Calibri" w:hAnsi="Calibri" w:cs="Calibri"/>
          <w:sz w:val="20"/>
          <w:szCs w:val="20"/>
        </w:rPr>
        <w:t xml:space="preserve">the </w:t>
      </w:r>
      <w:r w:rsidR="00C51C8D" w:rsidRPr="007E274B">
        <w:rPr>
          <w:rFonts w:ascii="Calibri" w:hAnsi="Calibri" w:cs="Calibri"/>
          <w:sz w:val="20"/>
          <w:szCs w:val="20"/>
        </w:rPr>
        <w:t>likelihood</w:t>
      </w:r>
      <w:r w:rsidR="008506BD" w:rsidRPr="007E274B">
        <w:rPr>
          <w:rFonts w:ascii="Calibri" w:hAnsi="Calibri" w:cs="Calibri"/>
          <w:sz w:val="20"/>
          <w:szCs w:val="20"/>
        </w:rPr>
        <w:t xml:space="preserve"> that customers will </w:t>
      </w:r>
      <w:r w:rsidR="00C51C8D" w:rsidRPr="007E274B">
        <w:rPr>
          <w:rFonts w:ascii="Calibri" w:hAnsi="Calibri" w:cs="Calibri"/>
          <w:sz w:val="20"/>
          <w:szCs w:val="20"/>
        </w:rPr>
        <w:t>find</w:t>
      </w:r>
      <w:r w:rsidR="008506BD" w:rsidRPr="007E274B">
        <w:rPr>
          <w:rFonts w:ascii="Calibri" w:hAnsi="Calibri" w:cs="Calibri"/>
          <w:sz w:val="20"/>
          <w:szCs w:val="20"/>
        </w:rPr>
        <w:t xml:space="preserve"> a response to be somewhat or too slow, we will enhance the customer experience when </w:t>
      </w:r>
      <w:r w:rsidR="00D463BD">
        <w:rPr>
          <w:rFonts w:ascii="Calibri" w:hAnsi="Calibri" w:cs="Calibri"/>
          <w:sz w:val="20"/>
          <w:szCs w:val="20"/>
        </w:rPr>
        <w:t>interacting with Alexa.</w:t>
      </w:r>
    </w:p>
    <w:p w14:paraId="50693DB7" w14:textId="6405A5EC" w:rsidR="00313382" w:rsidRPr="007E274B" w:rsidRDefault="00552D69" w:rsidP="008F67D5">
      <w:pPr>
        <w:rPr>
          <w:b/>
          <w:sz w:val="20"/>
          <w:szCs w:val="20"/>
        </w:rPr>
      </w:pPr>
      <w:r>
        <w:rPr>
          <w:b/>
          <w:sz w:val="20"/>
          <w:szCs w:val="20"/>
        </w:rPr>
        <w:t>4</w:t>
      </w:r>
      <w:r w:rsidR="00983070" w:rsidRPr="007E274B">
        <w:rPr>
          <w:b/>
          <w:sz w:val="20"/>
          <w:szCs w:val="20"/>
        </w:rPr>
        <w:t xml:space="preserve">) </w:t>
      </w:r>
      <w:r w:rsidR="00313382" w:rsidRPr="007E274B">
        <w:rPr>
          <w:b/>
          <w:sz w:val="20"/>
          <w:szCs w:val="20"/>
        </w:rPr>
        <w:t xml:space="preserve">Why did </w:t>
      </w:r>
      <w:r w:rsidR="00C51C8D" w:rsidRPr="007E274B">
        <w:rPr>
          <w:b/>
          <w:sz w:val="20"/>
          <w:szCs w:val="20"/>
        </w:rPr>
        <w:t>we use the 3-point Rating Scale?</w:t>
      </w:r>
    </w:p>
    <w:p w14:paraId="447C03C2" w14:textId="7561AF37" w:rsidR="00E7754E" w:rsidRPr="007E274B" w:rsidRDefault="00313382" w:rsidP="008F67D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iCs/>
          <w:color w:val="333333"/>
          <w:sz w:val="20"/>
          <w:szCs w:val="20"/>
        </w:rPr>
      </w:pPr>
      <w:r w:rsidRPr="007E274B">
        <w:rPr>
          <w:rFonts w:asciiTheme="minorHAnsi" w:hAnsiTheme="minorHAnsi" w:cstheme="minorHAnsi"/>
          <w:color w:val="333333"/>
          <w:sz w:val="20"/>
          <w:szCs w:val="20"/>
        </w:rPr>
        <w:t xml:space="preserve">There are two main advantages of 3-pt scales over </w:t>
      </w:r>
      <w:r w:rsidR="00E7754E" w:rsidRPr="007E274B">
        <w:rPr>
          <w:rFonts w:asciiTheme="minorHAnsi" w:hAnsiTheme="minorHAnsi" w:cstheme="minorHAnsi"/>
          <w:color w:val="333333"/>
          <w:sz w:val="20"/>
          <w:szCs w:val="20"/>
        </w:rPr>
        <w:t>5-pt or 7-pt options:</w:t>
      </w:r>
      <w:r w:rsidRPr="007E274B">
        <w:rPr>
          <w:rFonts w:asciiTheme="minorHAnsi" w:hAnsiTheme="minorHAnsi" w:cstheme="minorHAnsi"/>
          <w:color w:val="333333"/>
          <w:sz w:val="20"/>
          <w:szCs w:val="20"/>
        </w:rPr>
        <w:t xml:space="preserve"> </w:t>
      </w:r>
      <w:r w:rsidRPr="007E274B">
        <w:rPr>
          <w:rStyle w:val="Emphasis"/>
          <w:rFonts w:asciiTheme="minorHAnsi" w:hAnsiTheme="minorHAnsi" w:cstheme="minorHAnsi"/>
          <w:i w:val="0"/>
          <w:color w:val="333333"/>
          <w:sz w:val="20"/>
          <w:szCs w:val="20"/>
        </w:rPr>
        <w:t>improved accuracy</w:t>
      </w:r>
      <w:r w:rsidRPr="007E274B">
        <w:rPr>
          <w:rFonts w:asciiTheme="minorHAnsi" w:hAnsiTheme="minorHAnsi" w:cstheme="minorHAnsi"/>
          <w:i/>
          <w:color w:val="333333"/>
          <w:sz w:val="20"/>
          <w:szCs w:val="20"/>
        </w:rPr>
        <w:t> </w:t>
      </w:r>
      <w:r w:rsidR="00E7754E" w:rsidRPr="007E274B">
        <w:rPr>
          <w:rStyle w:val="Emphasis"/>
          <w:rFonts w:asciiTheme="minorHAnsi" w:hAnsiTheme="minorHAnsi" w:cstheme="minorHAnsi"/>
          <w:i w:val="0"/>
          <w:color w:val="333333"/>
          <w:sz w:val="20"/>
          <w:szCs w:val="20"/>
        </w:rPr>
        <w:t xml:space="preserve">of </w:t>
      </w:r>
      <w:r w:rsidR="001E0EA2" w:rsidRPr="007E274B">
        <w:rPr>
          <w:rStyle w:val="Emphasis"/>
          <w:rFonts w:asciiTheme="minorHAnsi" w:hAnsiTheme="minorHAnsi" w:cstheme="minorHAnsi"/>
          <w:i w:val="0"/>
          <w:color w:val="333333"/>
          <w:sz w:val="20"/>
          <w:szCs w:val="20"/>
        </w:rPr>
        <w:t>measurement and</w:t>
      </w:r>
      <w:r w:rsidRPr="007E274B">
        <w:rPr>
          <w:rFonts w:asciiTheme="minorHAnsi" w:hAnsiTheme="minorHAnsi" w:cstheme="minorHAnsi"/>
          <w:i/>
          <w:color w:val="333333"/>
          <w:sz w:val="20"/>
          <w:szCs w:val="20"/>
        </w:rPr>
        <w:t> </w:t>
      </w:r>
      <w:r w:rsidRPr="007E274B">
        <w:rPr>
          <w:rStyle w:val="Emphasis"/>
          <w:rFonts w:asciiTheme="minorHAnsi" w:hAnsiTheme="minorHAnsi" w:cstheme="minorHAnsi"/>
          <w:i w:val="0"/>
          <w:color w:val="333333"/>
          <w:sz w:val="20"/>
          <w:szCs w:val="20"/>
        </w:rPr>
        <w:t>improved clarity of interpretation</w:t>
      </w:r>
      <w:r w:rsidRPr="007E274B">
        <w:rPr>
          <w:rFonts w:asciiTheme="minorHAnsi" w:hAnsiTheme="minorHAnsi" w:cstheme="minorHAnsi"/>
          <w:i/>
          <w:color w:val="333333"/>
          <w:sz w:val="20"/>
          <w:szCs w:val="20"/>
        </w:rPr>
        <w:t> </w:t>
      </w:r>
      <w:r w:rsidRPr="007E274B">
        <w:rPr>
          <w:rFonts w:asciiTheme="minorHAnsi" w:hAnsiTheme="minorHAnsi" w:cstheme="minorHAnsi"/>
          <w:color w:val="333333"/>
          <w:sz w:val="20"/>
          <w:szCs w:val="20"/>
        </w:rPr>
        <w:t>of data</w:t>
      </w:r>
      <w:r w:rsidRPr="007E274B">
        <w:rPr>
          <w:rFonts w:asciiTheme="minorHAnsi" w:hAnsiTheme="minorHAnsi" w:cstheme="minorHAnsi"/>
          <w:i/>
          <w:color w:val="333333"/>
          <w:sz w:val="20"/>
          <w:szCs w:val="20"/>
        </w:rPr>
        <w:t xml:space="preserve">. </w:t>
      </w:r>
      <w:r w:rsidRPr="007E274B">
        <w:rPr>
          <w:rFonts w:asciiTheme="minorHAnsi" w:hAnsiTheme="minorHAnsi" w:cstheme="minorHAnsi"/>
          <w:color w:val="333333"/>
          <w:sz w:val="20"/>
          <w:szCs w:val="20"/>
        </w:rPr>
        <w:t xml:space="preserve">A detailed description of the benefits of 3-pt scales </w:t>
      </w:r>
      <w:r w:rsidR="00574194" w:rsidRPr="007E274B">
        <w:rPr>
          <w:rFonts w:asciiTheme="minorHAnsi" w:hAnsiTheme="minorHAnsi" w:cstheme="minorHAnsi"/>
          <w:color w:val="333333"/>
          <w:sz w:val="20"/>
          <w:szCs w:val="20"/>
        </w:rPr>
        <w:t xml:space="preserve">can be found in this </w:t>
      </w:r>
      <w:hyperlink r:id="rId12" w:history="1">
        <w:r w:rsidRPr="007E274B">
          <w:rPr>
            <w:rStyle w:val="Hyperlink"/>
            <w:rFonts w:asciiTheme="minorHAnsi" w:hAnsiTheme="minorHAnsi" w:cstheme="minorHAnsi"/>
            <w:sz w:val="20"/>
            <w:szCs w:val="20"/>
          </w:rPr>
          <w:t>wiki</w:t>
        </w:r>
      </w:hyperlink>
      <w:r w:rsidRPr="007E274B">
        <w:rPr>
          <w:rFonts w:asciiTheme="minorHAnsi" w:hAnsiTheme="minorHAnsi" w:cstheme="minorHAnsi"/>
          <w:color w:val="333333"/>
          <w:sz w:val="20"/>
          <w:szCs w:val="20"/>
        </w:rPr>
        <w:t xml:space="preserve">. </w:t>
      </w:r>
    </w:p>
    <w:p w14:paraId="513EF66A" w14:textId="3D930B30" w:rsidR="008506BD" w:rsidRPr="007E274B" w:rsidRDefault="00552D69" w:rsidP="008F67D5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5</w:t>
      </w:r>
      <w:r w:rsidR="00983070" w:rsidRPr="007E274B">
        <w:rPr>
          <w:rFonts w:asciiTheme="minorHAnsi" w:hAnsiTheme="minorHAnsi" w:cstheme="minorHAnsi"/>
          <w:b/>
          <w:sz w:val="20"/>
          <w:szCs w:val="20"/>
        </w:rPr>
        <w:t xml:space="preserve">) </w:t>
      </w:r>
      <w:r w:rsidR="008506BD" w:rsidRPr="007E274B">
        <w:rPr>
          <w:rFonts w:asciiTheme="minorHAnsi" w:hAnsiTheme="minorHAnsi" w:cstheme="minorHAnsi"/>
          <w:b/>
          <w:sz w:val="20"/>
          <w:szCs w:val="20"/>
        </w:rPr>
        <w:t xml:space="preserve">How did we generate the </w:t>
      </w:r>
      <w:r w:rsidR="00C51C8D" w:rsidRPr="007E274B">
        <w:rPr>
          <w:rFonts w:asciiTheme="minorHAnsi" w:hAnsiTheme="minorHAnsi" w:cstheme="minorHAnsi"/>
          <w:b/>
          <w:sz w:val="20"/>
          <w:szCs w:val="20"/>
        </w:rPr>
        <w:t>thresholds</w:t>
      </w:r>
      <w:r w:rsidR="008506BD" w:rsidRPr="007E274B">
        <w:rPr>
          <w:rFonts w:asciiTheme="minorHAnsi" w:hAnsiTheme="minorHAnsi" w:cstheme="minorHAnsi"/>
          <w:b/>
          <w:sz w:val="20"/>
          <w:szCs w:val="20"/>
        </w:rPr>
        <w:t xml:space="preserve"> for </w:t>
      </w:r>
      <w:r w:rsidR="009E38F3">
        <w:rPr>
          <w:rFonts w:asciiTheme="minorHAnsi" w:hAnsiTheme="minorHAnsi" w:cstheme="minorHAnsi"/>
          <w:b/>
          <w:sz w:val="20"/>
          <w:szCs w:val="20"/>
        </w:rPr>
        <w:t>High Satisfaction</w:t>
      </w:r>
      <w:r w:rsidR="008506BD" w:rsidRPr="007E274B">
        <w:rPr>
          <w:rFonts w:asciiTheme="minorHAnsi" w:hAnsiTheme="minorHAnsi" w:cstheme="minorHAnsi"/>
          <w:b/>
          <w:sz w:val="20"/>
          <w:szCs w:val="20"/>
        </w:rPr>
        <w:t xml:space="preserve"> and</w:t>
      </w:r>
      <w:r w:rsidR="00072643" w:rsidRPr="007E274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9E38F3">
        <w:rPr>
          <w:rFonts w:asciiTheme="minorHAnsi" w:hAnsiTheme="minorHAnsi" w:cstheme="minorHAnsi"/>
          <w:b/>
          <w:sz w:val="20"/>
          <w:szCs w:val="20"/>
        </w:rPr>
        <w:t>Acceptable</w:t>
      </w:r>
      <w:r w:rsidR="008506BD" w:rsidRPr="007E274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F56960">
        <w:rPr>
          <w:rFonts w:asciiTheme="minorHAnsi" w:hAnsiTheme="minorHAnsi" w:cstheme="minorHAnsi"/>
          <w:b/>
          <w:sz w:val="20"/>
          <w:szCs w:val="20"/>
        </w:rPr>
        <w:t xml:space="preserve">Satisfaction </w:t>
      </w:r>
      <w:r w:rsidR="008506BD" w:rsidRPr="007E274B">
        <w:rPr>
          <w:rFonts w:asciiTheme="minorHAnsi" w:hAnsiTheme="minorHAnsi" w:cstheme="minorHAnsi"/>
          <w:b/>
          <w:sz w:val="20"/>
          <w:szCs w:val="20"/>
        </w:rPr>
        <w:t>response latencies?</w:t>
      </w:r>
    </w:p>
    <w:p w14:paraId="72A8D20D" w14:textId="61F457E2" w:rsidR="00E30329" w:rsidRDefault="004108A6" w:rsidP="008F67D5">
      <w:pPr>
        <w:pStyle w:val="NormalWeb"/>
        <w:shd w:val="clear" w:color="auto" w:fill="FFFFFF"/>
        <w:spacing w:before="0" w:beforeAutospacing="0" w:after="150" w:afterAutospacing="0"/>
        <w:rPr>
          <w:rFonts w:ascii="Calibri" w:hAnsi="Calibri" w:cs="Calibri"/>
          <w:sz w:val="20"/>
          <w:szCs w:val="20"/>
        </w:rPr>
      </w:pPr>
      <w:r w:rsidRPr="0080587F">
        <w:rPr>
          <w:rFonts w:ascii="Calibri" w:hAnsi="Calibri" w:cs="Calibri"/>
          <w:sz w:val="20"/>
          <w:szCs w:val="20"/>
        </w:rPr>
        <w:t>W</w:t>
      </w:r>
      <w:r w:rsidR="008506BD" w:rsidRPr="0080587F">
        <w:rPr>
          <w:rFonts w:ascii="Calibri" w:hAnsi="Calibri" w:cs="Calibri"/>
          <w:sz w:val="20"/>
          <w:szCs w:val="20"/>
        </w:rPr>
        <w:t xml:space="preserve">e defined </w:t>
      </w:r>
      <w:r w:rsidR="009E38F3" w:rsidRPr="0080587F">
        <w:rPr>
          <w:rFonts w:ascii="Calibri" w:hAnsi="Calibri" w:cs="Calibri"/>
          <w:i/>
          <w:sz w:val="20"/>
          <w:szCs w:val="20"/>
        </w:rPr>
        <w:t>High Satisfaction latencies</w:t>
      </w:r>
      <w:r w:rsidR="008506BD" w:rsidRPr="0080587F">
        <w:rPr>
          <w:rFonts w:ascii="Calibri" w:hAnsi="Calibri" w:cs="Calibri"/>
          <w:sz w:val="20"/>
          <w:szCs w:val="20"/>
        </w:rPr>
        <w:t xml:space="preserve"> as responses that </w:t>
      </w:r>
      <w:r w:rsidR="00C51C8D" w:rsidRPr="0080587F">
        <w:rPr>
          <w:rFonts w:ascii="Calibri" w:hAnsi="Calibri" w:cs="Calibri"/>
          <w:sz w:val="20"/>
          <w:szCs w:val="20"/>
        </w:rPr>
        <w:t xml:space="preserve">will, on average, </w:t>
      </w:r>
      <w:r w:rsidR="008506BD" w:rsidRPr="0080587F">
        <w:rPr>
          <w:rFonts w:ascii="Calibri" w:hAnsi="Calibri" w:cs="Calibri"/>
          <w:sz w:val="20"/>
          <w:szCs w:val="20"/>
        </w:rPr>
        <w:t xml:space="preserve">result in &gt;70% of customers stating a response to a certain intent is not slow and &lt;5% finding it too slow. Also, we defined </w:t>
      </w:r>
      <w:r w:rsidR="009E38F3" w:rsidRPr="0080587F">
        <w:rPr>
          <w:rFonts w:ascii="Calibri" w:hAnsi="Calibri" w:cs="Calibri"/>
          <w:i/>
          <w:sz w:val="20"/>
          <w:szCs w:val="20"/>
        </w:rPr>
        <w:t>Acceptable</w:t>
      </w:r>
      <w:r w:rsidR="00F56960" w:rsidRPr="0080587F">
        <w:rPr>
          <w:rFonts w:ascii="Calibri" w:hAnsi="Calibri" w:cs="Calibri"/>
          <w:i/>
          <w:sz w:val="20"/>
          <w:szCs w:val="20"/>
        </w:rPr>
        <w:t xml:space="preserve"> Satisfaction</w:t>
      </w:r>
      <w:r w:rsidR="009E38F3" w:rsidRPr="0080587F">
        <w:rPr>
          <w:rFonts w:ascii="Calibri" w:hAnsi="Calibri" w:cs="Calibri"/>
          <w:i/>
          <w:sz w:val="20"/>
          <w:szCs w:val="20"/>
        </w:rPr>
        <w:t xml:space="preserve"> </w:t>
      </w:r>
      <w:r w:rsidR="008506BD" w:rsidRPr="0080587F">
        <w:rPr>
          <w:rFonts w:ascii="Calibri" w:hAnsi="Calibri" w:cs="Calibri"/>
          <w:sz w:val="20"/>
          <w:szCs w:val="20"/>
        </w:rPr>
        <w:t>latencies as responses that result</w:t>
      </w:r>
      <w:r w:rsidR="00C51C8D" w:rsidRPr="0080587F">
        <w:rPr>
          <w:rFonts w:ascii="Calibri" w:hAnsi="Calibri" w:cs="Calibri"/>
          <w:sz w:val="20"/>
          <w:szCs w:val="20"/>
        </w:rPr>
        <w:t xml:space="preserve">, on average, </w:t>
      </w:r>
      <w:r w:rsidR="008506BD" w:rsidRPr="0080587F">
        <w:rPr>
          <w:rFonts w:ascii="Calibri" w:hAnsi="Calibri" w:cs="Calibri"/>
          <w:sz w:val="20"/>
          <w:szCs w:val="20"/>
        </w:rPr>
        <w:t>in &gt;50% of customers stating a response latency is not slow</w:t>
      </w:r>
      <w:r w:rsidR="00F2439A" w:rsidRPr="0080587F">
        <w:rPr>
          <w:rFonts w:ascii="Calibri" w:hAnsi="Calibri" w:cs="Calibri"/>
          <w:sz w:val="20"/>
          <w:szCs w:val="20"/>
        </w:rPr>
        <w:t xml:space="preserve"> and &lt;15</w:t>
      </w:r>
      <w:r w:rsidR="008506BD" w:rsidRPr="0080587F">
        <w:rPr>
          <w:rFonts w:ascii="Calibri" w:hAnsi="Calibri" w:cs="Calibri"/>
          <w:sz w:val="20"/>
          <w:szCs w:val="20"/>
        </w:rPr>
        <w:t xml:space="preserve">% finding it too slow. </w:t>
      </w:r>
      <w:r w:rsidR="00C0470D" w:rsidRPr="0080587F">
        <w:rPr>
          <w:rFonts w:ascii="Calibri" w:hAnsi="Calibri" w:cs="Calibri"/>
          <w:sz w:val="20"/>
          <w:szCs w:val="20"/>
        </w:rPr>
        <w:t>The</w:t>
      </w:r>
      <w:r w:rsidR="00D4024E" w:rsidRPr="0080587F">
        <w:rPr>
          <w:rFonts w:ascii="Calibri" w:hAnsi="Calibri" w:cs="Calibri"/>
          <w:sz w:val="20"/>
          <w:szCs w:val="20"/>
        </w:rPr>
        <w:t>se thresholds</w:t>
      </w:r>
      <w:r w:rsidR="00C0470D" w:rsidRPr="0080587F">
        <w:rPr>
          <w:rFonts w:ascii="Calibri" w:hAnsi="Calibri" w:cs="Calibri"/>
          <w:sz w:val="20"/>
          <w:szCs w:val="20"/>
        </w:rPr>
        <w:t xml:space="preserve"> are </w:t>
      </w:r>
      <w:r w:rsidR="00983070" w:rsidRPr="0080587F">
        <w:rPr>
          <w:rFonts w:ascii="Calibri" w:hAnsi="Calibri" w:cs="Calibri"/>
          <w:sz w:val="20"/>
          <w:szCs w:val="20"/>
        </w:rPr>
        <w:t>informed by experience and high judgment</w:t>
      </w:r>
      <w:r w:rsidR="00C0470D" w:rsidRPr="0080587F">
        <w:rPr>
          <w:rFonts w:ascii="Calibri" w:hAnsi="Calibri" w:cs="Calibri"/>
          <w:sz w:val="20"/>
          <w:szCs w:val="20"/>
        </w:rPr>
        <w:t xml:space="preserve">. </w:t>
      </w:r>
      <w:r w:rsidR="00D4024E" w:rsidRPr="0080587F">
        <w:rPr>
          <w:rFonts w:ascii="Calibri" w:hAnsi="Calibri" w:cs="Calibri"/>
          <w:sz w:val="20"/>
          <w:szCs w:val="20"/>
        </w:rPr>
        <w:t>The</w:t>
      </w:r>
      <w:r w:rsidR="00983070" w:rsidRPr="0080587F">
        <w:rPr>
          <w:rFonts w:ascii="Calibri" w:hAnsi="Calibri" w:cs="Calibri"/>
          <w:sz w:val="20"/>
          <w:szCs w:val="20"/>
        </w:rPr>
        <w:t xml:space="preserve"> application of similar response scales with Amazon customers has shown that subjective ratings in excess of 70% ‘very good’ and less than 5% ‘not good enough’ are achievable (refer to Prime Video or FireTV CX Quality Programs, both of which generate scores in this range for ratings of video playback quality). </w:t>
      </w:r>
      <w:r w:rsidR="00210572" w:rsidRPr="0080587F">
        <w:rPr>
          <w:rFonts w:ascii="Calibri" w:hAnsi="Calibri" w:cs="Calibri"/>
          <w:sz w:val="20"/>
          <w:szCs w:val="20"/>
        </w:rPr>
        <w:t xml:space="preserve">This establishes a high bar for </w:t>
      </w:r>
      <w:r w:rsidR="009E38F3" w:rsidRPr="0080587F">
        <w:rPr>
          <w:rFonts w:ascii="Calibri" w:hAnsi="Calibri" w:cs="Calibri"/>
          <w:sz w:val="20"/>
          <w:szCs w:val="20"/>
        </w:rPr>
        <w:t>high satisfaction</w:t>
      </w:r>
      <w:r w:rsidR="00210572" w:rsidRPr="0080587F">
        <w:rPr>
          <w:rFonts w:ascii="Calibri" w:hAnsi="Calibri" w:cs="Calibri"/>
          <w:sz w:val="20"/>
          <w:szCs w:val="20"/>
        </w:rPr>
        <w:t xml:space="preserve"> latencies. Meanwhile, our </w:t>
      </w:r>
      <w:r w:rsidR="009E38F3" w:rsidRPr="0080587F">
        <w:rPr>
          <w:rFonts w:ascii="Calibri" w:hAnsi="Calibri" w:cs="Calibri"/>
          <w:sz w:val="20"/>
          <w:szCs w:val="20"/>
        </w:rPr>
        <w:t>acceptable</w:t>
      </w:r>
      <w:r w:rsidR="00F56960" w:rsidRPr="0080587F">
        <w:rPr>
          <w:rFonts w:ascii="Calibri" w:hAnsi="Calibri" w:cs="Calibri"/>
          <w:sz w:val="20"/>
          <w:szCs w:val="20"/>
        </w:rPr>
        <w:t xml:space="preserve"> satisfaction thresholds for</w:t>
      </w:r>
      <w:r w:rsidR="00210572" w:rsidRPr="0080587F">
        <w:rPr>
          <w:rFonts w:ascii="Calibri" w:hAnsi="Calibri" w:cs="Calibri"/>
          <w:sz w:val="20"/>
          <w:szCs w:val="20"/>
        </w:rPr>
        <w:t xml:space="preserve"> latency </w:t>
      </w:r>
      <w:r w:rsidR="009E38F3" w:rsidRPr="0080587F">
        <w:rPr>
          <w:rFonts w:ascii="Calibri" w:hAnsi="Calibri" w:cs="Calibri"/>
          <w:sz w:val="20"/>
          <w:szCs w:val="20"/>
        </w:rPr>
        <w:t>still result</w:t>
      </w:r>
      <w:r w:rsidR="00210572" w:rsidRPr="0080587F">
        <w:rPr>
          <w:rFonts w:ascii="Calibri" w:hAnsi="Calibri" w:cs="Calibri"/>
          <w:sz w:val="20"/>
          <w:szCs w:val="20"/>
        </w:rPr>
        <w:t xml:space="preserve"> in a majority of customers finding a response to a given customer intent as </w:t>
      </w:r>
      <w:r w:rsidR="00D4024E" w:rsidRPr="0080587F">
        <w:rPr>
          <w:rFonts w:ascii="Calibri" w:hAnsi="Calibri" w:cs="Calibri"/>
          <w:sz w:val="20"/>
          <w:szCs w:val="20"/>
        </w:rPr>
        <w:t>“</w:t>
      </w:r>
      <w:r w:rsidR="00210572" w:rsidRPr="0080587F">
        <w:rPr>
          <w:rFonts w:ascii="Calibri" w:hAnsi="Calibri" w:cs="Calibri"/>
          <w:sz w:val="20"/>
          <w:szCs w:val="20"/>
        </w:rPr>
        <w:t>not slow</w:t>
      </w:r>
      <w:r w:rsidR="00D4024E" w:rsidRPr="0080587F">
        <w:rPr>
          <w:rFonts w:ascii="Calibri" w:hAnsi="Calibri" w:cs="Calibri"/>
          <w:sz w:val="20"/>
          <w:szCs w:val="20"/>
        </w:rPr>
        <w:t>”</w:t>
      </w:r>
      <w:r w:rsidR="00210572" w:rsidRPr="0080587F">
        <w:rPr>
          <w:rFonts w:ascii="Calibri" w:hAnsi="Calibri" w:cs="Calibri"/>
          <w:sz w:val="20"/>
          <w:szCs w:val="20"/>
        </w:rPr>
        <w:t>.</w:t>
      </w:r>
      <w:r w:rsidR="0080587F" w:rsidRPr="0080587F">
        <w:rPr>
          <w:rFonts w:ascii="Calibri" w:hAnsi="Calibri" w:cs="Calibri"/>
          <w:sz w:val="20"/>
          <w:szCs w:val="20"/>
        </w:rPr>
        <w:t xml:space="preserve"> T</w:t>
      </w:r>
      <w:r w:rsidR="00F82EF3" w:rsidRPr="0080587F">
        <w:rPr>
          <w:rFonts w:ascii="Calibri" w:hAnsi="Calibri" w:cs="Calibri"/>
          <w:sz w:val="20"/>
          <w:szCs w:val="20"/>
        </w:rPr>
        <w:t xml:space="preserve">hese thresholds </w:t>
      </w:r>
      <w:r w:rsidR="0080587F" w:rsidRPr="0080587F">
        <w:rPr>
          <w:rFonts w:ascii="Calibri" w:hAnsi="Calibri" w:cs="Calibri"/>
          <w:sz w:val="20"/>
          <w:szCs w:val="20"/>
        </w:rPr>
        <w:t>represent stretch goals that will increase customer satisfaction and are r</w:t>
      </w:r>
      <w:r w:rsidR="00F82EF3" w:rsidRPr="0080587F">
        <w:rPr>
          <w:rFonts w:ascii="Calibri" w:hAnsi="Calibri" w:cs="Calibri"/>
          <w:sz w:val="20"/>
          <w:szCs w:val="20"/>
        </w:rPr>
        <w:t>ealistic goals for Alexa Engineering teams</w:t>
      </w:r>
      <w:r w:rsidR="00E7754E" w:rsidRPr="0080587F">
        <w:rPr>
          <w:rFonts w:ascii="Calibri" w:hAnsi="Calibri" w:cs="Calibri"/>
          <w:sz w:val="20"/>
          <w:szCs w:val="20"/>
        </w:rPr>
        <w:t xml:space="preserve"> over the</w:t>
      </w:r>
      <w:r w:rsidR="00F82EF3" w:rsidRPr="0080587F">
        <w:rPr>
          <w:rFonts w:ascii="Calibri" w:hAnsi="Calibri" w:cs="Calibri"/>
          <w:sz w:val="20"/>
          <w:szCs w:val="20"/>
        </w:rPr>
        <w:t xml:space="preserve"> nex</w:t>
      </w:r>
      <w:r w:rsidR="0080587F" w:rsidRPr="0080587F">
        <w:rPr>
          <w:rFonts w:ascii="Calibri" w:hAnsi="Calibri" w:cs="Calibri"/>
          <w:sz w:val="20"/>
          <w:szCs w:val="20"/>
        </w:rPr>
        <w:t>t couple of years. W</w:t>
      </w:r>
      <w:r w:rsidR="00F82EF3" w:rsidRPr="0080587F">
        <w:rPr>
          <w:rFonts w:ascii="Calibri" w:hAnsi="Calibri" w:cs="Calibri"/>
          <w:sz w:val="20"/>
          <w:szCs w:val="20"/>
        </w:rPr>
        <w:t>hile increasingly faster responses</w:t>
      </w:r>
      <w:r w:rsidR="00C51C8D" w:rsidRPr="0080587F">
        <w:rPr>
          <w:rFonts w:ascii="Calibri" w:hAnsi="Calibri" w:cs="Calibri"/>
          <w:sz w:val="20"/>
          <w:szCs w:val="20"/>
        </w:rPr>
        <w:t xml:space="preserve"> for most intent types</w:t>
      </w:r>
      <w:r w:rsidR="00F82EF3" w:rsidRPr="0080587F">
        <w:rPr>
          <w:rFonts w:ascii="Calibri" w:hAnsi="Calibri" w:cs="Calibri"/>
          <w:sz w:val="20"/>
          <w:szCs w:val="20"/>
        </w:rPr>
        <w:t xml:space="preserve"> are worthwhile goals, we acknowledge that limitations in technical and financial </w:t>
      </w:r>
      <w:r w:rsidR="00E7754E" w:rsidRPr="0080587F">
        <w:rPr>
          <w:rFonts w:ascii="Calibri" w:hAnsi="Calibri" w:cs="Calibri"/>
          <w:sz w:val="20"/>
          <w:szCs w:val="20"/>
        </w:rPr>
        <w:t xml:space="preserve">resources will </w:t>
      </w:r>
      <w:r w:rsidR="0080587F" w:rsidRPr="0080587F">
        <w:rPr>
          <w:rFonts w:ascii="Calibri" w:hAnsi="Calibri" w:cs="Calibri"/>
          <w:sz w:val="20"/>
          <w:szCs w:val="20"/>
        </w:rPr>
        <w:t>require strategic prioritization based on intent types.</w:t>
      </w:r>
    </w:p>
    <w:p w14:paraId="75DC6F1C" w14:textId="0865F3C7" w:rsidR="003D05F7" w:rsidRDefault="003D05F7" w:rsidP="008F67D5">
      <w:pPr>
        <w:pStyle w:val="NormalWeb"/>
        <w:shd w:val="clear" w:color="auto" w:fill="FFFFFF"/>
        <w:spacing w:before="0" w:beforeAutospacing="0" w:after="150" w:afterAutospacing="0"/>
        <w:rPr>
          <w:rFonts w:ascii="Calibri" w:hAnsi="Calibri" w:cs="Calibri"/>
          <w:sz w:val="20"/>
          <w:szCs w:val="20"/>
        </w:rPr>
      </w:pPr>
    </w:p>
    <w:p w14:paraId="4A45DF5A" w14:textId="77777777" w:rsidR="00AF138A" w:rsidRPr="0080587F" w:rsidRDefault="00AF138A" w:rsidP="008F67D5">
      <w:pPr>
        <w:pStyle w:val="NormalWeb"/>
        <w:shd w:val="clear" w:color="auto" w:fill="FFFFFF"/>
        <w:spacing w:before="0" w:beforeAutospacing="0" w:after="150" w:afterAutospacing="0"/>
        <w:rPr>
          <w:rFonts w:ascii="Calibri" w:hAnsi="Calibri" w:cs="Calibri"/>
          <w:sz w:val="20"/>
          <w:szCs w:val="20"/>
        </w:rPr>
      </w:pPr>
    </w:p>
    <w:p w14:paraId="15FE912D" w14:textId="77FD9448" w:rsidR="00FE318A" w:rsidRPr="007E274B" w:rsidRDefault="00552D69" w:rsidP="008F67D5">
      <w:pPr>
        <w:pStyle w:val="NormalWeb"/>
        <w:shd w:val="clear" w:color="auto" w:fill="FFFFFF"/>
        <w:spacing w:before="0" w:beforeAutospacing="0" w:after="150" w:afterAutospacing="0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6</w:t>
      </w:r>
      <w:r w:rsidR="00FE318A" w:rsidRPr="007E274B">
        <w:rPr>
          <w:rFonts w:ascii="Calibri" w:hAnsi="Calibri" w:cs="Calibri"/>
          <w:b/>
          <w:sz w:val="20"/>
          <w:szCs w:val="20"/>
        </w:rPr>
        <w:t xml:space="preserve">) </w:t>
      </w:r>
      <w:r w:rsidR="004F1180">
        <w:rPr>
          <w:rFonts w:ascii="Calibri" w:hAnsi="Calibri" w:cs="Calibri"/>
          <w:b/>
          <w:sz w:val="20"/>
          <w:szCs w:val="20"/>
        </w:rPr>
        <w:t>C</w:t>
      </w:r>
      <w:r w:rsidR="00FE318A" w:rsidRPr="007E274B">
        <w:rPr>
          <w:rFonts w:ascii="Calibri" w:hAnsi="Calibri" w:cs="Calibri"/>
          <w:b/>
          <w:sz w:val="20"/>
          <w:szCs w:val="20"/>
        </w:rPr>
        <w:t>an we generalize the findings from this research sample to tens of millions of customers?</w:t>
      </w:r>
    </w:p>
    <w:p w14:paraId="0811C1A1" w14:textId="3E3D5699" w:rsidR="00FE318A" w:rsidRPr="007E274B" w:rsidRDefault="000F733F" w:rsidP="008F67D5">
      <w:pPr>
        <w:pStyle w:val="NormalWeb"/>
        <w:shd w:val="clear" w:color="auto" w:fill="FFFFFF"/>
        <w:spacing w:before="0" w:beforeAutospacing="0" w:after="150" w:afterAutospacing="0"/>
        <w:rPr>
          <w:rFonts w:ascii="Calibri" w:hAnsi="Calibri" w:cs="Calibri"/>
          <w:sz w:val="20"/>
          <w:szCs w:val="20"/>
        </w:rPr>
      </w:pPr>
      <w:r w:rsidRPr="000F733F">
        <w:rPr>
          <w:rFonts w:ascii="Calibri" w:hAnsi="Calibri" w:cs="Calibri"/>
          <w:sz w:val="20"/>
          <w:szCs w:val="20"/>
        </w:rPr>
        <w:t>The confidence interval for this study is 90% with a margin of error ranging from 5-15% dependin</w:t>
      </w:r>
      <w:r>
        <w:rPr>
          <w:rFonts w:ascii="Calibri" w:hAnsi="Calibri" w:cs="Calibri"/>
          <w:sz w:val="20"/>
          <w:szCs w:val="20"/>
        </w:rPr>
        <w:t>g on intent type (see appendix A</w:t>
      </w:r>
      <w:r w:rsidRPr="000F733F">
        <w:rPr>
          <w:rFonts w:ascii="Calibri" w:hAnsi="Calibri" w:cs="Calibri"/>
          <w:sz w:val="20"/>
          <w:szCs w:val="20"/>
        </w:rPr>
        <w:t xml:space="preserve"> for additional detail). In plain terms, we can be highly confident that moderate-to-large differences in customer ratings in this study will generalize to our broader customer base. Achieving high confidence in small differences can be achieved by testing more users. </w:t>
      </w:r>
      <w:r w:rsidR="00696D5B">
        <w:rPr>
          <w:rFonts w:ascii="Calibri" w:hAnsi="Calibri" w:cs="Calibri"/>
          <w:sz w:val="20"/>
          <w:szCs w:val="20"/>
        </w:rPr>
        <w:br/>
      </w:r>
      <w:r w:rsidRPr="000F733F">
        <w:rPr>
          <w:rFonts w:ascii="Calibri" w:hAnsi="Calibri" w:cs="Calibri"/>
          <w:sz w:val="20"/>
          <w:szCs w:val="20"/>
        </w:rPr>
        <w:t>An n of 30 balances High Standards,</w:t>
      </w:r>
      <w:r>
        <w:rPr>
          <w:rFonts w:ascii="Calibri" w:hAnsi="Calibri" w:cs="Calibri"/>
          <w:sz w:val="20"/>
          <w:szCs w:val="20"/>
        </w:rPr>
        <w:t xml:space="preserve"> Bias for Action, and Frugality and</w:t>
      </w:r>
      <w:r w:rsidR="00127F23" w:rsidRPr="007E274B">
        <w:rPr>
          <w:rFonts w:ascii="Calibri" w:hAnsi="Calibri" w:cs="Calibri"/>
          <w:sz w:val="20"/>
          <w:szCs w:val="20"/>
        </w:rPr>
        <w:t xml:space="preserve"> was guided by the Central Limit Theorem (Kwak &amp; Kim, 2017)</w:t>
      </w:r>
      <w:r w:rsidR="00E936AD" w:rsidRPr="007E274B">
        <w:rPr>
          <w:rFonts w:ascii="Calibri" w:hAnsi="Calibri" w:cs="Calibri"/>
          <w:sz w:val="20"/>
          <w:szCs w:val="20"/>
        </w:rPr>
        <w:t xml:space="preserve">. </w:t>
      </w:r>
      <w:r w:rsidR="00696D5B">
        <w:rPr>
          <w:rFonts w:ascii="Calibri" w:hAnsi="Calibri" w:cs="Calibri"/>
          <w:sz w:val="20"/>
          <w:szCs w:val="20"/>
        </w:rPr>
        <w:br/>
      </w:r>
      <w:r w:rsidR="00F9456D" w:rsidRPr="007E274B">
        <w:rPr>
          <w:rFonts w:ascii="Calibri" w:hAnsi="Calibri" w:cs="Calibri"/>
          <w:sz w:val="20"/>
          <w:szCs w:val="20"/>
        </w:rPr>
        <w:t>If</w:t>
      </w:r>
      <w:r w:rsidR="00127F23" w:rsidRPr="007E274B">
        <w:rPr>
          <w:rFonts w:ascii="Calibri" w:hAnsi="Calibri" w:cs="Calibri"/>
          <w:sz w:val="20"/>
          <w:szCs w:val="20"/>
        </w:rPr>
        <w:t xml:space="preserve"> we want to </w:t>
      </w:r>
      <w:r w:rsidR="00AA23B7" w:rsidRPr="007E274B">
        <w:rPr>
          <w:rFonts w:ascii="Calibri" w:hAnsi="Calibri" w:cs="Calibri"/>
          <w:sz w:val="20"/>
          <w:szCs w:val="20"/>
        </w:rPr>
        <w:t xml:space="preserve">further </w:t>
      </w:r>
      <w:r w:rsidR="00127F23" w:rsidRPr="007E274B">
        <w:rPr>
          <w:rFonts w:ascii="Calibri" w:hAnsi="Calibri" w:cs="Calibri"/>
          <w:sz w:val="20"/>
          <w:szCs w:val="20"/>
        </w:rPr>
        <w:t>re</w:t>
      </w:r>
      <w:r>
        <w:rPr>
          <w:rFonts w:ascii="Calibri" w:hAnsi="Calibri" w:cs="Calibri"/>
          <w:sz w:val="20"/>
          <w:szCs w:val="20"/>
        </w:rPr>
        <w:t>duce the margins of error to</w:t>
      </w:r>
      <w:r w:rsidR="00127F23" w:rsidRPr="007E274B">
        <w:rPr>
          <w:rFonts w:ascii="Calibri" w:hAnsi="Calibri" w:cs="Calibri"/>
          <w:sz w:val="20"/>
          <w:szCs w:val="20"/>
        </w:rPr>
        <w:t xml:space="preserve"> 5% </w:t>
      </w:r>
      <w:r w:rsidR="00387CE6" w:rsidRPr="007E274B">
        <w:rPr>
          <w:rFonts w:ascii="Calibri" w:hAnsi="Calibri" w:cs="Calibri"/>
          <w:sz w:val="20"/>
          <w:szCs w:val="20"/>
        </w:rPr>
        <w:t xml:space="preserve">at 90% confidence </w:t>
      </w:r>
      <w:r w:rsidR="00AA23B7" w:rsidRPr="007E274B">
        <w:rPr>
          <w:rFonts w:ascii="Calibri" w:hAnsi="Calibri" w:cs="Calibri"/>
          <w:sz w:val="20"/>
          <w:szCs w:val="20"/>
        </w:rPr>
        <w:t xml:space="preserve">for each intent type </w:t>
      </w:r>
      <w:r w:rsidR="00CB43B4" w:rsidRPr="007E274B">
        <w:rPr>
          <w:rFonts w:ascii="Calibri" w:hAnsi="Calibri" w:cs="Calibri"/>
          <w:sz w:val="20"/>
          <w:szCs w:val="20"/>
        </w:rPr>
        <w:t>we will</w:t>
      </w:r>
      <w:r w:rsidR="00F9456D" w:rsidRPr="007E274B">
        <w:rPr>
          <w:rFonts w:ascii="Calibri" w:hAnsi="Calibri" w:cs="Calibri"/>
          <w:sz w:val="20"/>
          <w:szCs w:val="20"/>
        </w:rPr>
        <w:t xml:space="preserve"> need</w:t>
      </w:r>
      <w:r w:rsidR="00127F23" w:rsidRPr="007E274B">
        <w:rPr>
          <w:rFonts w:ascii="Calibri" w:hAnsi="Calibri" w:cs="Calibri"/>
          <w:sz w:val="20"/>
          <w:szCs w:val="20"/>
        </w:rPr>
        <w:t xml:space="preserve"> to recruit and run </w:t>
      </w:r>
      <w:r w:rsidR="007443E8" w:rsidRPr="007E274B">
        <w:rPr>
          <w:rFonts w:ascii="Calibri" w:hAnsi="Calibri" w:cs="Calibri"/>
          <w:sz w:val="20"/>
          <w:szCs w:val="20"/>
        </w:rPr>
        <w:t>~300 participants</w:t>
      </w:r>
      <w:r w:rsidR="00F9456D" w:rsidRPr="007E274B">
        <w:rPr>
          <w:rFonts w:ascii="Calibri" w:hAnsi="Calibri" w:cs="Calibri"/>
          <w:sz w:val="20"/>
          <w:szCs w:val="20"/>
        </w:rPr>
        <w:t>; however, t</w:t>
      </w:r>
      <w:r w:rsidR="007443E8" w:rsidRPr="007E274B">
        <w:rPr>
          <w:rFonts w:ascii="Calibri" w:hAnsi="Calibri" w:cs="Calibri"/>
          <w:sz w:val="20"/>
          <w:szCs w:val="20"/>
        </w:rPr>
        <w:t>his would cost an additional $400-500</w:t>
      </w:r>
      <w:r w:rsidR="00F9456D" w:rsidRPr="007E274B">
        <w:rPr>
          <w:rFonts w:ascii="Calibri" w:hAnsi="Calibri" w:cs="Calibri"/>
          <w:sz w:val="20"/>
          <w:szCs w:val="20"/>
        </w:rPr>
        <w:t>k</w:t>
      </w:r>
      <w:r w:rsidR="00CB43B4" w:rsidRPr="007E274B">
        <w:rPr>
          <w:rFonts w:ascii="Calibri" w:hAnsi="Calibri" w:cs="Calibri"/>
          <w:sz w:val="20"/>
          <w:szCs w:val="20"/>
        </w:rPr>
        <w:t xml:space="preserve"> and </w:t>
      </w:r>
      <w:r w:rsidR="007443E8" w:rsidRPr="007E274B">
        <w:rPr>
          <w:rFonts w:ascii="Calibri" w:hAnsi="Calibri" w:cs="Calibri"/>
          <w:sz w:val="20"/>
          <w:szCs w:val="20"/>
        </w:rPr>
        <w:t xml:space="preserve">would require </w:t>
      </w:r>
      <w:r w:rsidR="00CB43B4" w:rsidRPr="007E274B">
        <w:rPr>
          <w:rFonts w:ascii="Calibri" w:hAnsi="Calibri" w:cs="Calibri"/>
          <w:sz w:val="20"/>
          <w:szCs w:val="20"/>
        </w:rPr>
        <w:t>6-12 months</w:t>
      </w:r>
      <w:r w:rsidR="007443E8" w:rsidRPr="007E274B">
        <w:rPr>
          <w:rFonts w:ascii="Calibri" w:hAnsi="Calibri" w:cs="Calibri"/>
          <w:sz w:val="20"/>
          <w:szCs w:val="20"/>
        </w:rPr>
        <w:t xml:space="preserve"> of time</w:t>
      </w:r>
      <w:r w:rsidR="00F9456D" w:rsidRPr="007E274B">
        <w:rPr>
          <w:rFonts w:ascii="Calibri" w:hAnsi="Calibri" w:cs="Calibri"/>
          <w:sz w:val="20"/>
          <w:szCs w:val="20"/>
        </w:rPr>
        <w:t xml:space="preserve">. We believe that </w:t>
      </w:r>
      <w:r w:rsidR="00AA23B7" w:rsidRPr="007E274B">
        <w:rPr>
          <w:rFonts w:ascii="Calibri" w:hAnsi="Calibri" w:cs="Calibri"/>
          <w:sz w:val="20"/>
          <w:szCs w:val="20"/>
        </w:rPr>
        <w:t xml:space="preserve">these funds </w:t>
      </w:r>
      <w:r w:rsidR="00CB43B4" w:rsidRPr="007E274B">
        <w:rPr>
          <w:rFonts w:ascii="Calibri" w:hAnsi="Calibri" w:cs="Calibri"/>
          <w:sz w:val="20"/>
          <w:szCs w:val="20"/>
        </w:rPr>
        <w:t xml:space="preserve">and this time </w:t>
      </w:r>
      <w:r w:rsidR="00AA23B7" w:rsidRPr="007E274B">
        <w:rPr>
          <w:rFonts w:ascii="Calibri" w:hAnsi="Calibri" w:cs="Calibri"/>
          <w:sz w:val="20"/>
          <w:szCs w:val="20"/>
        </w:rPr>
        <w:t>can be more effectively spent on other research.</w:t>
      </w:r>
    </w:p>
    <w:p w14:paraId="72784746" w14:textId="1D7E9E8F" w:rsidR="007E5075" w:rsidRPr="007E274B" w:rsidRDefault="00552D69" w:rsidP="008F67D5">
      <w:pPr>
        <w:pStyle w:val="NormalWeb"/>
        <w:shd w:val="clear" w:color="auto" w:fill="FFFFFF"/>
        <w:spacing w:before="0" w:beforeAutospacing="0" w:after="150" w:afterAutospacing="0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7</w:t>
      </w:r>
      <w:r w:rsidR="007E5075" w:rsidRPr="007E274B">
        <w:rPr>
          <w:rFonts w:ascii="Calibri" w:hAnsi="Calibri" w:cs="Calibri"/>
          <w:b/>
          <w:sz w:val="20"/>
          <w:szCs w:val="20"/>
        </w:rPr>
        <w:t xml:space="preserve">) Why was this research necessary if we already have NVA modeling? </w:t>
      </w:r>
    </w:p>
    <w:p w14:paraId="7EC22EE3" w14:textId="1D4C339A" w:rsidR="00190C3C" w:rsidRDefault="007E5075" w:rsidP="00190C3C">
      <w:pPr>
        <w:pStyle w:val="CommentText"/>
        <w:rPr>
          <w:rFonts w:ascii="Calibri" w:hAnsi="Calibri" w:cs="Calibri"/>
        </w:rPr>
      </w:pPr>
      <w:r w:rsidRPr="007E274B">
        <w:rPr>
          <w:rFonts w:ascii="Calibri" w:hAnsi="Calibri" w:cs="Calibri"/>
        </w:rPr>
        <w:t xml:space="preserve">This research </w:t>
      </w:r>
      <w:r w:rsidR="00ED1227">
        <w:rPr>
          <w:rFonts w:ascii="Calibri" w:hAnsi="Calibri" w:cs="Calibri"/>
        </w:rPr>
        <w:t>provides</w:t>
      </w:r>
      <w:r w:rsidRPr="007E274B">
        <w:rPr>
          <w:rFonts w:ascii="Calibri" w:hAnsi="Calibri" w:cs="Calibri"/>
        </w:rPr>
        <w:t xml:space="preserve"> </w:t>
      </w:r>
      <w:r w:rsidR="00077A9A">
        <w:rPr>
          <w:rFonts w:ascii="Calibri" w:hAnsi="Calibri" w:cs="Calibri"/>
        </w:rPr>
        <w:t xml:space="preserve">a </w:t>
      </w:r>
      <w:r w:rsidR="006E6E54">
        <w:rPr>
          <w:rFonts w:ascii="Calibri" w:hAnsi="Calibri" w:cs="Calibri"/>
        </w:rPr>
        <w:t xml:space="preserve">new understanding of response latency thresholds </w:t>
      </w:r>
      <w:r w:rsidRPr="007E274B">
        <w:rPr>
          <w:rFonts w:ascii="Calibri" w:hAnsi="Calibri" w:cs="Calibri"/>
        </w:rPr>
        <w:t>tha</w:t>
      </w:r>
      <w:r w:rsidR="007A667C" w:rsidRPr="007E274B">
        <w:rPr>
          <w:rFonts w:ascii="Calibri" w:hAnsi="Calibri" w:cs="Calibri"/>
        </w:rPr>
        <w:t>t customers find to be slow.</w:t>
      </w:r>
      <w:r w:rsidR="00190C3C">
        <w:rPr>
          <w:rFonts w:ascii="Calibri" w:hAnsi="Calibri" w:cs="Calibri"/>
        </w:rPr>
        <w:t xml:space="preserve"> Continued research will </w:t>
      </w:r>
      <w:r w:rsidR="00190C3C">
        <w:t xml:space="preserve">allow us to </w:t>
      </w:r>
      <w:r w:rsidR="006E6E54">
        <w:t xml:space="preserve">better </w:t>
      </w:r>
      <w:r w:rsidR="00190C3C">
        <w:t>understand expectations of latency based on intent type, which can estimate performance requirements for new intents before launch</w:t>
      </w:r>
      <w:r w:rsidR="00190C3C" w:rsidRPr="006E6E54">
        <w:t xml:space="preserve">. </w:t>
      </w:r>
      <w:r w:rsidR="00190C3C" w:rsidRPr="006E6E54">
        <w:rPr>
          <w:rFonts w:ascii="Calibri" w:hAnsi="Calibri" w:cs="Calibri"/>
        </w:rPr>
        <w:t>Additionally, this</w:t>
      </w:r>
      <w:r w:rsidR="006E6E54" w:rsidRPr="006E6E54">
        <w:rPr>
          <w:rFonts w:ascii="Calibri" w:hAnsi="Calibri" w:cs="Calibri"/>
        </w:rPr>
        <w:t xml:space="preserve"> research </w:t>
      </w:r>
      <w:r w:rsidR="006E6E54">
        <w:rPr>
          <w:rFonts w:ascii="Calibri" w:hAnsi="Calibri" w:cs="Calibri"/>
        </w:rPr>
        <w:t xml:space="preserve">extends and </w:t>
      </w:r>
      <w:r w:rsidR="006E6E54" w:rsidRPr="006E6E54">
        <w:rPr>
          <w:rFonts w:ascii="Calibri" w:hAnsi="Calibri" w:cs="Calibri"/>
        </w:rPr>
        <w:t>support</w:t>
      </w:r>
      <w:r w:rsidR="006E6E54">
        <w:rPr>
          <w:rFonts w:ascii="Calibri" w:hAnsi="Calibri" w:cs="Calibri"/>
        </w:rPr>
        <w:t>s</w:t>
      </w:r>
      <w:r w:rsidR="006E6E54" w:rsidRPr="006E6E54">
        <w:rPr>
          <w:rFonts w:ascii="Calibri" w:hAnsi="Calibri" w:cs="Calibri"/>
        </w:rPr>
        <w:t xml:space="preserve"> the findings of </w:t>
      </w:r>
      <w:r w:rsidR="00077A9A" w:rsidRPr="006E6E54">
        <w:rPr>
          <w:rFonts w:ascii="Calibri" w:hAnsi="Calibri" w:cs="Calibri"/>
        </w:rPr>
        <w:t>NVA modeling.</w:t>
      </w:r>
      <w:r w:rsidR="00077A9A">
        <w:rPr>
          <w:rFonts w:ascii="Calibri" w:hAnsi="Calibri" w:cs="Calibri"/>
        </w:rPr>
        <w:t xml:space="preserve"> </w:t>
      </w:r>
      <w:r w:rsidR="006E6E54">
        <w:rPr>
          <w:rFonts w:ascii="Calibri" w:hAnsi="Calibri" w:cs="Calibri"/>
        </w:rPr>
        <w:t>Due to the very large estimates for increased engagement and OPS, the validity of the model is sometimes questioned. However, our research has found that customers are indeed sensitive to</w:t>
      </w:r>
      <w:r w:rsidR="00ED0008">
        <w:rPr>
          <w:rFonts w:ascii="Calibri" w:hAnsi="Calibri" w:cs="Calibri"/>
        </w:rPr>
        <w:t xml:space="preserve"> differences in response latency which can impact future engagement with Alexa.</w:t>
      </w:r>
      <w:r w:rsidR="00190C3C">
        <w:rPr>
          <w:rFonts w:ascii="Calibri" w:hAnsi="Calibri" w:cs="Calibri"/>
        </w:rPr>
        <w:t xml:space="preserve"> </w:t>
      </w:r>
    </w:p>
    <w:p w14:paraId="5879FEBC" w14:textId="0384FA52" w:rsidR="00E30329" w:rsidRPr="00190C3C" w:rsidRDefault="00190C3C" w:rsidP="00190C3C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</w:rPr>
        <w:br w:type="page"/>
      </w:r>
    </w:p>
    <w:p w14:paraId="6A7C1743" w14:textId="0EC0351C" w:rsidR="00D67178" w:rsidRPr="00913610" w:rsidRDefault="002A6CB8" w:rsidP="0084063B">
      <w:pPr>
        <w:pBdr>
          <w:bottom w:val="single" w:sz="12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Appendix </w:t>
      </w:r>
      <w:r w:rsidR="00ED1227">
        <w:rPr>
          <w:b/>
          <w:sz w:val="24"/>
          <w:szCs w:val="24"/>
        </w:rPr>
        <w:t>A</w:t>
      </w:r>
      <w:r w:rsidR="00D67178" w:rsidRPr="00913610">
        <w:rPr>
          <w:b/>
          <w:sz w:val="24"/>
          <w:szCs w:val="24"/>
        </w:rPr>
        <w:t xml:space="preserve">: </w:t>
      </w:r>
      <w:r w:rsidR="00E71517">
        <w:rPr>
          <w:sz w:val="24"/>
          <w:szCs w:val="24"/>
        </w:rPr>
        <w:t>Response Latency Ratings and Margins of Error</w:t>
      </w:r>
      <w:r w:rsidR="00D67178" w:rsidRPr="00913610">
        <w:rPr>
          <w:sz w:val="24"/>
          <w:szCs w:val="24"/>
        </w:rPr>
        <w:t xml:space="preserve"> for All Intent Types</w:t>
      </w:r>
    </w:p>
    <w:p w14:paraId="359546E6" w14:textId="77777777" w:rsidR="005F4E1D" w:rsidRPr="0088758E" w:rsidRDefault="005F4E1D" w:rsidP="0084063B">
      <w:pPr>
        <w:rPr>
          <w:sz w:val="21"/>
          <w:szCs w:val="21"/>
        </w:rPr>
      </w:pPr>
      <w:r w:rsidRPr="0088758E">
        <w:rPr>
          <w:sz w:val="21"/>
          <w:szCs w:val="21"/>
        </w:rPr>
        <w:t xml:space="preserve">The following figures display the proportions of user ratings for each response latency by intent type. Additionally, tables are provided for each intent type and display the </w:t>
      </w:r>
      <w:r w:rsidR="00262390" w:rsidRPr="0088758E">
        <w:rPr>
          <w:sz w:val="21"/>
          <w:szCs w:val="21"/>
        </w:rPr>
        <w:t xml:space="preserve">specific proportion values and </w:t>
      </w:r>
      <w:r w:rsidRPr="0088758E">
        <w:rPr>
          <w:sz w:val="21"/>
          <w:szCs w:val="21"/>
        </w:rPr>
        <w:t>margin</w:t>
      </w:r>
      <w:r w:rsidR="00262390" w:rsidRPr="0088758E">
        <w:rPr>
          <w:sz w:val="21"/>
          <w:szCs w:val="21"/>
        </w:rPr>
        <w:t>s</w:t>
      </w:r>
      <w:r w:rsidRPr="0088758E">
        <w:rPr>
          <w:sz w:val="21"/>
          <w:szCs w:val="21"/>
        </w:rPr>
        <w:t xml:space="preserve"> of error associated with 90% confidence interval</w:t>
      </w:r>
      <w:r w:rsidR="00262390" w:rsidRPr="0088758E">
        <w:rPr>
          <w:sz w:val="21"/>
          <w:szCs w:val="21"/>
        </w:rPr>
        <w:t>s</w:t>
      </w:r>
      <w:r w:rsidRPr="0088758E">
        <w:rPr>
          <w:sz w:val="21"/>
          <w:szCs w:val="21"/>
        </w:rPr>
        <w:t xml:space="preserve"> </w:t>
      </w:r>
      <w:r w:rsidR="00262390" w:rsidRPr="0088758E">
        <w:rPr>
          <w:sz w:val="21"/>
          <w:szCs w:val="21"/>
        </w:rPr>
        <w:t>be found within</w:t>
      </w:r>
      <w:r w:rsidRPr="0088758E">
        <w:rPr>
          <w:sz w:val="21"/>
          <w:szCs w:val="21"/>
        </w:rPr>
        <w:t xml:space="preserve"> parentheses. </w:t>
      </w:r>
    </w:p>
    <w:tbl>
      <w:tblPr>
        <w:tblStyle w:val="TableGrid"/>
        <w:tblpPr w:leftFromText="180" w:rightFromText="180" w:vertAnchor="text" w:horzAnchor="margin" w:tblpY="4944"/>
        <w:tblW w:w="10661" w:type="dxa"/>
        <w:tblLook w:val="04A0" w:firstRow="1" w:lastRow="0" w:firstColumn="1" w:lastColumn="0" w:noHBand="0" w:noVBand="1"/>
      </w:tblPr>
      <w:tblGrid>
        <w:gridCol w:w="2666"/>
        <w:gridCol w:w="2536"/>
        <w:gridCol w:w="2913"/>
        <w:gridCol w:w="2546"/>
      </w:tblGrid>
      <w:tr w:rsidR="009F77DE" w:rsidRPr="00DC041D" w14:paraId="0A11AC63" w14:textId="77777777" w:rsidTr="009F77DE">
        <w:trPr>
          <w:trHeight w:val="195"/>
        </w:trPr>
        <w:tc>
          <w:tcPr>
            <w:tcW w:w="10661" w:type="dxa"/>
            <w:gridSpan w:val="4"/>
            <w:noWrap/>
            <w:vAlign w:val="center"/>
          </w:tcPr>
          <w:p w14:paraId="3ACDAC10" w14:textId="77777777" w:rsidR="009F77DE" w:rsidRPr="0050669C" w:rsidRDefault="009F77DE" w:rsidP="009F77DE">
            <w:pPr>
              <w:jc w:val="center"/>
              <w:rPr>
                <w:b/>
                <w:sz w:val="24"/>
                <w:szCs w:val="24"/>
              </w:rPr>
            </w:pPr>
            <w:r w:rsidRPr="0050669C">
              <w:rPr>
                <w:b/>
                <w:sz w:val="24"/>
                <w:szCs w:val="24"/>
              </w:rPr>
              <w:t>All Intent Types</w:t>
            </w:r>
          </w:p>
          <w:p w14:paraId="7F4EB8BA" w14:textId="77777777" w:rsidR="009F77DE" w:rsidRPr="00306C87" w:rsidRDefault="009F77DE" w:rsidP="009F77D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9F77DE" w:rsidRPr="00DC041D" w14:paraId="02D10617" w14:textId="77777777" w:rsidTr="009F77DE">
        <w:trPr>
          <w:trHeight w:val="195"/>
        </w:trPr>
        <w:tc>
          <w:tcPr>
            <w:tcW w:w="2666" w:type="dxa"/>
            <w:noWrap/>
            <w:vAlign w:val="center"/>
            <w:hideMark/>
          </w:tcPr>
          <w:p w14:paraId="630F0C55" w14:textId="77777777" w:rsidR="009F77DE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 w:rsidRPr="00306C87">
              <w:rPr>
                <w:b/>
                <w:sz w:val="20"/>
                <w:szCs w:val="20"/>
              </w:rPr>
              <w:t>Response Latency</w:t>
            </w:r>
          </w:p>
          <w:p w14:paraId="535905D3" w14:textId="77777777" w:rsidR="009F77DE" w:rsidRPr="00306C87" w:rsidRDefault="009F77DE" w:rsidP="009F77D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36" w:type="dxa"/>
            <w:noWrap/>
            <w:vAlign w:val="center"/>
            <w:hideMark/>
          </w:tcPr>
          <w:p w14:paraId="19414D8A" w14:textId="77777777" w:rsidR="009F77DE" w:rsidRPr="00306C87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 w:rsidRPr="00306C87">
              <w:rPr>
                <w:b/>
                <w:sz w:val="20"/>
                <w:szCs w:val="20"/>
              </w:rPr>
              <w:t>Too Slow</w:t>
            </w:r>
          </w:p>
        </w:tc>
        <w:tc>
          <w:tcPr>
            <w:tcW w:w="2913" w:type="dxa"/>
            <w:noWrap/>
            <w:vAlign w:val="center"/>
            <w:hideMark/>
          </w:tcPr>
          <w:p w14:paraId="79487175" w14:textId="77777777" w:rsidR="009F77DE" w:rsidRPr="00306C87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 w:rsidRPr="00306C87">
              <w:rPr>
                <w:b/>
                <w:sz w:val="20"/>
                <w:szCs w:val="20"/>
              </w:rPr>
              <w:t>Somewhat Slow</w:t>
            </w:r>
          </w:p>
        </w:tc>
        <w:tc>
          <w:tcPr>
            <w:tcW w:w="2546" w:type="dxa"/>
            <w:noWrap/>
            <w:vAlign w:val="center"/>
            <w:hideMark/>
          </w:tcPr>
          <w:p w14:paraId="6B359CE6" w14:textId="77777777" w:rsidR="009F77DE" w:rsidRPr="00306C87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 w:rsidRPr="00306C87">
              <w:rPr>
                <w:b/>
                <w:sz w:val="20"/>
                <w:szCs w:val="20"/>
              </w:rPr>
              <w:t>Not Slow</w:t>
            </w:r>
          </w:p>
        </w:tc>
      </w:tr>
      <w:tr w:rsidR="0027310A" w:rsidRPr="00DC041D" w14:paraId="65FADC75" w14:textId="77777777" w:rsidTr="0027310A">
        <w:trPr>
          <w:trHeight w:val="195"/>
        </w:trPr>
        <w:tc>
          <w:tcPr>
            <w:tcW w:w="2666" w:type="dxa"/>
            <w:noWrap/>
            <w:vAlign w:val="center"/>
            <w:hideMark/>
          </w:tcPr>
          <w:p w14:paraId="27E34E70" w14:textId="77777777" w:rsidR="0027310A" w:rsidRPr="0064539F" w:rsidRDefault="0027310A" w:rsidP="0027310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539F">
              <w:rPr>
                <w:rFonts w:cstheme="minorHAnsi"/>
                <w:sz w:val="18"/>
                <w:szCs w:val="18"/>
              </w:rPr>
              <w:t>500 ms</w:t>
            </w:r>
          </w:p>
        </w:tc>
        <w:tc>
          <w:tcPr>
            <w:tcW w:w="253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644ED5D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color w:val="000000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0.1 (0.0, 0.2)</w:t>
            </w:r>
          </w:p>
        </w:tc>
        <w:tc>
          <w:tcPr>
            <w:tcW w:w="291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D52EEFD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color w:val="000000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3.9 (0.7, 7.0)</w:t>
            </w:r>
          </w:p>
        </w:tc>
        <w:tc>
          <w:tcPr>
            <w:tcW w:w="254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1A73075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color w:val="000000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96.1</w:t>
            </w:r>
            <w:r w:rsidR="0064539F" w:rsidRPr="0064539F">
              <w:rPr>
                <w:rFonts w:eastAsia="Calibri" w:cstheme="minorHAnsi"/>
                <w:color w:val="000000"/>
                <w:sz w:val="20"/>
                <w:szCs w:val="20"/>
              </w:rPr>
              <w:t xml:space="preserve"> (92.8, 99.3)</w:t>
            </w:r>
          </w:p>
        </w:tc>
      </w:tr>
      <w:tr w:rsidR="0027310A" w:rsidRPr="00DC041D" w14:paraId="76C698D7" w14:textId="77777777" w:rsidTr="0027310A">
        <w:trPr>
          <w:trHeight w:val="195"/>
        </w:trPr>
        <w:tc>
          <w:tcPr>
            <w:tcW w:w="2666" w:type="dxa"/>
            <w:noWrap/>
            <w:vAlign w:val="center"/>
            <w:hideMark/>
          </w:tcPr>
          <w:p w14:paraId="63E85A2E" w14:textId="77777777" w:rsidR="0027310A" w:rsidRPr="0064539F" w:rsidRDefault="0027310A" w:rsidP="0027310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539F">
              <w:rPr>
                <w:rFonts w:cstheme="minorHAnsi"/>
                <w:sz w:val="18"/>
                <w:szCs w:val="18"/>
              </w:rPr>
              <w:t>1000 ms</w:t>
            </w:r>
          </w:p>
        </w:tc>
        <w:tc>
          <w:tcPr>
            <w:tcW w:w="2536" w:type="dxa"/>
            <w:noWrap/>
            <w:vAlign w:val="bottom"/>
            <w:hideMark/>
          </w:tcPr>
          <w:p w14:paraId="63D88335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0.3 (0.1, 0.6)</w:t>
            </w:r>
          </w:p>
        </w:tc>
        <w:tc>
          <w:tcPr>
            <w:tcW w:w="2913" w:type="dxa"/>
            <w:noWrap/>
            <w:vAlign w:val="bottom"/>
            <w:hideMark/>
          </w:tcPr>
          <w:p w14:paraId="042E62B2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13.9 (4.4, 23.4)</w:t>
            </w:r>
          </w:p>
        </w:tc>
        <w:tc>
          <w:tcPr>
            <w:tcW w:w="2546" w:type="dxa"/>
            <w:noWrap/>
            <w:vAlign w:val="bottom"/>
            <w:hideMark/>
          </w:tcPr>
          <w:p w14:paraId="028D035C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85.8</w:t>
            </w:r>
            <w:r w:rsidR="0064539F" w:rsidRPr="0064539F">
              <w:rPr>
                <w:rFonts w:eastAsia="Calibri" w:cstheme="minorHAnsi"/>
                <w:color w:val="000000"/>
                <w:sz w:val="20"/>
                <w:szCs w:val="20"/>
              </w:rPr>
              <w:t xml:space="preserve"> (76.0, 95.5)</w:t>
            </w:r>
          </w:p>
        </w:tc>
      </w:tr>
      <w:tr w:rsidR="0027310A" w:rsidRPr="00DC041D" w14:paraId="365746F4" w14:textId="77777777" w:rsidTr="0027310A">
        <w:trPr>
          <w:trHeight w:val="195"/>
        </w:trPr>
        <w:tc>
          <w:tcPr>
            <w:tcW w:w="2666" w:type="dxa"/>
            <w:noWrap/>
            <w:vAlign w:val="center"/>
            <w:hideMark/>
          </w:tcPr>
          <w:p w14:paraId="3BE267B2" w14:textId="77777777" w:rsidR="0027310A" w:rsidRPr="0064539F" w:rsidRDefault="0027310A" w:rsidP="0027310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539F">
              <w:rPr>
                <w:rFonts w:cstheme="minorHAnsi"/>
                <w:sz w:val="18"/>
                <w:szCs w:val="18"/>
              </w:rPr>
              <w:t>1500 ms</w:t>
            </w:r>
          </w:p>
        </w:tc>
        <w:tc>
          <w:tcPr>
            <w:tcW w:w="2536" w:type="dxa"/>
            <w:noWrap/>
            <w:vAlign w:val="bottom"/>
            <w:hideMark/>
          </w:tcPr>
          <w:p w14:paraId="77B0DE52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1.6 (0.6, 2.6)</w:t>
            </w:r>
          </w:p>
        </w:tc>
        <w:tc>
          <w:tcPr>
            <w:tcW w:w="2913" w:type="dxa"/>
            <w:noWrap/>
            <w:vAlign w:val="bottom"/>
            <w:hideMark/>
          </w:tcPr>
          <w:p w14:paraId="574DD4A4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42.3 (</w:t>
            </w:r>
            <w:r w:rsidR="0064539F" w:rsidRPr="0064539F">
              <w:rPr>
                <w:rFonts w:eastAsia="Calibri" w:cstheme="minorHAnsi"/>
                <w:color w:val="000000"/>
                <w:sz w:val="20"/>
                <w:szCs w:val="20"/>
              </w:rPr>
              <w:t>29.0, 55.7)</w:t>
            </w:r>
          </w:p>
        </w:tc>
        <w:tc>
          <w:tcPr>
            <w:tcW w:w="2546" w:type="dxa"/>
            <w:noWrap/>
            <w:vAlign w:val="bottom"/>
            <w:hideMark/>
          </w:tcPr>
          <w:p w14:paraId="5FE3844C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56.1</w:t>
            </w:r>
            <w:r w:rsidR="0064539F" w:rsidRPr="0064539F">
              <w:rPr>
                <w:rFonts w:eastAsia="Calibri" w:cstheme="minorHAnsi"/>
                <w:color w:val="000000"/>
                <w:sz w:val="20"/>
                <w:szCs w:val="20"/>
              </w:rPr>
              <w:t xml:space="preserve"> (41.8, 70.3)</w:t>
            </w:r>
          </w:p>
        </w:tc>
      </w:tr>
      <w:tr w:rsidR="0027310A" w:rsidRPr="00DC041D" w14:paraId="2E34329F" w14:textId="77777777" w:rsidTr="0027310A">
        <w:trPr>
          <w:trHeight w:val="195"/>
        </w:trPr>
        <w:tc>
          <w:tcPr>
            <w:tcW w:w="2666" w:type="dxa"/>
            <w:noWrap/>
            <w:vAlign w:val="center"/>
            <w:hideMark/>
          </w:tcPr>
          <w:p w14:paraId="4D49D555" w14:textId="77777777" w:rsidR="0027310A" w:rsidRPr="0064539F" w:rsidRDefault="0027310A" w:rsidP="0027310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539F">
              <w:rPr>
                <w:rFonts w:cstheme="minorHAnsi"/>
                <w:sz w:val="18"/>
                <w:szCs w:val="18"/>
              </w:rPr>
              <w:t>2000 ms</w:t>
            </w:r>
          </w:p>
        </w:tc>
        <w:tc>
          <w:tcPr>
            <w:tcW w:w="2536" w:type="dxa"/>
            <w:noWrap/>
            <w:vAlign w:val="bottom"/>
            <w:hideMark/>
          </w:tcPr>
          <w:p w14:paraId="2489FDCA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6.1 (2.5, 9.7)</w:t>
            </w:r>
          </w:p>
        </w:tc>
        <w:tc>
          <w:tcPr>
            <w:tcW w:w="2913" w:type="dxa"/>
            <w:noWrap/>
            <w:vAlign w:val="bottom"/>
            <w:hideMark/>
          </w:tcPr>
          <w:p w14:paraId="5CD9F50A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69.7</w:t>
            </w:r>
            <w:r w:rsidR="0064539F" w:rsidRPr="0064539F">
              <w:rPr>
                <w:rFonts w:eastAsia="Calibri" w:cstheme="minorHAnsi"/>
                <w:color w:val="000000"/>
                <w:sz w:val="20"/>
                <w:szCs w:val="20"/>
              </w:rPr>
              <w:t xml:space="preserve"> (61.6, 77.7)</w:t>
            </w:r>
          </w:p>
        </w:tc>
        <w:tc>
          <w:tcPr>
            <w:tcW w:w="2546" w:type="dxa"/>
            <w:noWrap/>
            <w:vAlign w:val="bottom"/>
            <w:hideMark/>
          </w:tcPr>
          <w:p w14:paraId="309A657D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24.2</w:t>
            </w:r>
            <w:r w:rsidR="0064539F" w:rsidRPr="0064539F">
              <w:rPr>
                <w:rFonts w:eastAsia="Calibri" w:cstheme="minorHAnsi"/>
                <w:color w:val="000000"/>
                <w:sz w:val="20"/>
                <w:szCs w:val="20"/>
              </w:rPr>
              <w:t xml:space="preserve"> (13.0, 35.5)</w:t>
            </w:r>
          </w:p>
        </w:tc>
      </w:tr>
      <w:tr w:rsidR="0027310A" w:rsidRPr="00DC041D" w14:paraId="6E2F9BC5" w14:textId="77777777" w:rsidTr="0027310A">
        <w:trPr>
          <w:trHeight w:val="195"/>
        </w:trPr>
        <w:tc>
          <w:tcPr>
            <w:tcW w:w="2666" w:type="dxa"/>
            <w:noWrap/>
            <w:vAlign w:val="center"/>
            <w:hideMark/>
          </w:tcPr>
          <w:p w14:paraId="2386B8CF" w14:textId="77777777" w:rsidR="0027310A" w:rsidRPr="0064539F" w:rsidRDefault="0027310A" w:rsidP="0027310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539F">
              <w:rPr>
                <w:rFonts w:cstheme="minorHAnsi"/>
                <w:sz w:val="18"/>
                <w:szCs w:val="18"/>
              </w:rPr>
              <w:t>2500 ms</w:t>
            </w:r>
          </w:p>
        </w:tc>
        <w:tc>
          <w:tcPr>
            <w:tcW w:w="2536" w:type="dxa"/>
            <w:noWrap/>
            <w:vAlign w:val="bottom"/>
            <w:hideMark/>
          </w:tcPr>
          <w:p w14:paraId="026C95C6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20.0 (9.1, 30.8)</w:t>
            </w:r>
          </w:p>
        </w:tc>
        <w:tc>
          <w:tcPr>
            <w:tcW w:w="2913" w:type="dxa"/>
            <w:noWrap/>
            <w:vAlign w:val="bottom"/>
            <w:hideMark/>
          </w:tcPr>
          <w:p w14:paraId="1ABA85BA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72.3</w:t>
            </w:r>
            <w:r w:rsidR="0064539F" w:rsidRPr="0064539F">
              <w:rPr>
                <w:rFonts w:eastAsia="Calibri" w:cstheme="minorHAnsi"/>
                <w:color w:val="000000"/>
                <w:sz w:val="20"/>
                <w:szCs w:val="20"/>
              </w:rPr>
              <w:t xml:space="preserve"> (65.9. 78.8)</w:t>
            </w:r>
          </w:p>
        </w:tc>
        <w:tc>
          <w:tcPr>
            <w:tcW w:w="2546" w:type="dxa"/>
            <w:noWrap/>
            <w:vAlign w:val="bottom"/>
            <w:hideMark/>
          </w:tcPr>
          <w:p w14:paraId="00A8FE47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7.7</w:t>
            </w:r>
            <w:r w:rsidR="0064539F" w:rsidRPr="0064539F">
              <w:rPr>
                <w:rFonts w:eastAsia="Calibri" w:cstheme="minorHAnsi"/>
                <w:color w:val="000000"/>
                <w:sz w:val="20"/>
                <w:szCs w:val="20"/>
              </w:rPr>
              <w:t xml:space="preserve"> (2.8,12.5)</w:t>
            </w:r>
          </w:p>
        </w:tc>
      </w:tr>
      <w:tr w:rsidR="0027310A" w:rsidRPr="00DC041D" w14:paraId="14C03EFC" w14:textId="77777777" w:rsidTr="0027310A">
        <w:trPr>
          <w:trHeight w:val="195"/>
        </w:trPr>
        <w:tc>
          <w:tcPr>
            <w:tcW w:w="2666" w:type="dxa"/>
            <w:noWrap/>
            <w:vAlign w:val="center"/>
            <w:hideMark/>
          </w:tcPr>
          <w:p w14:paraId="3377B454" w14:textId="77777777" w:rsidR="0027310A" w:rsidRPr="0064539F" w:rsidRDefault="0027310A" w:rsidP="0027310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539F">
              <w:rPr>
                <w:rFonts w:cstheme="minorHAnsi"/>
                <w:sz w:val="18"/>
                <w:szCs w:val="18"/>
              </w:rPr>
              <w:t>3000 ms</w:t>
            </w:r>
          </w:p>
        </w:tc>
        <w:tc>
          <w:tcPr>
            <w:tcW w:w="253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124DBEC7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39.0 (23.4, 54.7)</w:t>
            </w:r>
          </w:p>
        </w:tc>
        <w:tc>
          <w:tcPr>
            <w:tcW w:w="2913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B9C9DFA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57.8</w:t>
            </w:r>
            <w:r w:rsidR="0064539F" w:rsidRPr="0064539F">
              <w:rPr>
                <w:rFonts w:eastAsia="Calibri" w:cstheme="minorHAnsi"/>
                <w:color w:val="000000"/>
                <w:sz w:val="20"/>
                <w:szCs w:val="20"/>
              </w:rPr>
              <w:t xml:space="preserve"> (44.1, 71.6)</w:t>
            </w:r>
          </w:p>
        </w:tc>
        <w:tc>
          <w:tcPr>
            <w:tcW w:w="254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26556D0" w14:textId="77777777" w:rsidR="0027310A" w:rsidRPr="0064539F" w:rsidRDefault="0027310A" w:rsidP="0027310A">
            <w:pPr>
              <w:jc w:val="center"/>
              <w:rPr>
                <w:rFonts w:eastAsia="Calibri" w:cstheme="minorHAnsi"/>
                <w:sz w:val="20"/>
                <w:szCs w:val="20"/>
              </w:rPr>
            </w:pPr>
            <w:r w:rsidRPr="0064539F">
              <w:rPr>
                <w:rFonts w:eastAsia="Calibri" w:cstheme="minorHAnsi"/>
                <w:color w:val="000000"/>
                <w:sz w:val="20"/>
                <w:szCs w:val="20"/>
              </w:rPr>
              <w:t>3.1</w:t>
            </w:r>
            <w:r w:rsidR="0064539F" w:rsidRPr="0064539F">
              <w:rPr>
                <w:rFonts w:eastAsia="Calibri" w:cstheme="minorHAnsi"/>
                <w:color w:val="000000"/>
                <w:sz w:val="20"/>
                <w:szCs w:val="20"/>
              </w:rPr>
              <w:t xml:space="preserve"> (1.1, 5.2)</w:t>
            </w:r>
          </w:p>
        </w:tc>
      </w:tr>
    </w:tbl>
    <w:p w14:paraId="2E3CFFB9" w14:textId="77777777" w:rsidR="00262390" w:rsidRDefault="00262390" w:rsidP="00D67178">
      <w:pPr>
        <w:rPr>
          <w:noProof/>
        </w:rPr>
      </w:pPr>
    </w:p>
    <w:p w14:paraId="752B1C31" w14:textId="77777777" w:rsidR="009F77DE" w:rsidRDefault="00155802" w:rsidP="00D67178">
      <w:pPr>
        <w:rPr>
          <w:noProof/>
        </w:rPr>
      </w:pPr>
      <w:r>
        <w:rPr>
          <w:noProof/>
        </w:rPr>
        <w:drawing>
          <wp:inline distT="0" distB="0" distL="0" distR="0" wp14:anchorId="2330E751" wp14:editId="1E0E53FF">
            <wp:extent cx="6513342" cy="2736166"/>
            <wp:effectExtent l="0" t="0" r="1905" b="7620"/>
            <wp:docPr id="25" name="Chart 2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1E588A7" w14:textId="77777777" w:rsidR="009F77DE" w:rsidRDefault="009F77DE" w:rsidP="00D67178">
      <w:pPr>
        <w:rPr>
          <w:noProof/>
        </w:rPr>
      </w:pPr>
    </w:p>
    <w:p w14:paraId="2DB82418" w14:textId="77777777" w:rsidR="00262390" w:rsidRDefault="00262390" w:rsidP="00D67178">
      <w:pPr>
        <w:rPr>
          <w:noProof/>
        </w:rPr>
      </w:pPr>
    </w:p>
    <w:p w14:paraId="0C4D73C1" w14:textId="77777777" w:rsidR="009F77DE" w:rsidRDefault="009F77DE" w:rsidP="00D67178">
      <w:pPr>
        <w:rPr>
          <w:b/>
          <w:sz w:val="24"/>
          <w:szCs w:val="24"/>
        </w:rPr>
      </w:pPr>
    </w:p>
    <w:p w14:paraId="125E6E16" w14:textId="77777777" w:rsidR="0064539F" w:rsidRDefault="0064539F" w:rsidP="00D67178">
      <w:pPr>
        <w:rPr>
          <w:b/>
          <w:sz w:val="24"/>
          <w:szCs w:val="24"/>
        </w:rPr>
      </w:pPr>
    </w:p>
    <w:p w14:paraId="4BB1F398" w14:textId="77777777" w:rsidR="0064539F" w:rsidRDefault="0064539F" w:rsidP="00D67178">
      <w:pPr>
        <w:rPr>
          <w:b/>
          <w:sz w:val="24"/>
          <w:szCs w:val="24"/>
        </w:rPr>
      </w:pPr>
    </w:p>
    <w:p w14:paraId="5E6F88D3" w14:textId="63306711" w:rsidR="009F77DE" w:rsidRDefault="006366DD" w:rsidP="00D67178">
      <w:pPr>
        <w:rPr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3D616D9C" wp14:editId="74C19945">
            <wp:simplePos x="0" y="0"/>
            <wp:positionH relativeFrom="margin">
              <wp:align>left</wp:align>
            </wp:positionH>
            <wp:positionV relativeFrom="paragraph">
              <wp:posOffset>105410</wp:posOffset>
            </wp:positionV>
            <wp:extent cx="6565900" cy="2000250"/>
            <wp:effectExtent l="0" t="0" r="6350" b="0"/>
            <wp:wrapTight wrapText="bothSides">
              <wp:wrapPolygon edited="0">
                <wp:start x="0" y="0"/>
                <wp:lineTo x="0" y="21394"/>
                <wp:lineTo x="21558" y="21394"/>
                <wp:lineTo x="21558" y="0"/>
                <wp:lineTo x="0" y="0"/>
              </wp:wrapPolygon>
            </wp:wrapTight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Y="180"/>
        <w:tblW w:w="0" w:type="auto"/>
        <w:tblLook w:val="04A0" w:firstRow="1" w:lastRow="0" w:firstColumn="1" w:lastColumn="0" w:noHBand="0" w:noVBand="1"/>
      </w:tblPr>
      <w:tblGrid>
        <w:gridCol w:w="2513"/>
        <w:gridCol w:w="2513"/>
        <w:gridCol w:w="2894"/>
        <w:gridCol w:w="2521"/>
      </w:tblGrid>
      <w:tr w:rsidR="009F77DE" w:rsidRPr="009635EC" w14:paraId="5EF3CC96" w14:textId="77777777" w:rsidTr="009F77DE">
        <w:trPr>
          <w:trHeight w:val="213"/>
        </w:trPr>
        <w:tc>
          <w:tcPr>
            <w:tcW w:w="10441" w:type="dxa"/>
            <w:gridSpan w:val="4"/>
            <w:noWrap/>
          </w:tcPr>
          <w:p w14:paraId="77E0F1DF" w14:textId="77777777" w:rsidR="009F77DE" w:rsidRDefault="009F77DE" w:rsidP="009F77DE">
            <w:pPr>
              <w:jc w:val="center"/>
              <w:rPr>
                <w:b/>
                <w:sz w:val="24"/>
                <w:szCs w:val="24"/>
              </w:rPr>
            </w:pPr>
            <w:r w:rsidRPr="009635EC">
              <w:rPr>
                <w:b/>
                <w:sz w:val="24"/>
                <w:szCs w:val="24"/>
              </w:rPr>
              <w:t>PlayMusic Intent</w:t>
            </w:r>
          </w:p>
          <w:p w14:paraId="0BABF572" w14:textId="77777777" w:rsidR="009F77DE" w:rsidRPr="009635EC" w:rsidRDefault="009F77DE" w:rsidP="009F77DE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F77DE" w:rsidRPr="009635EC" w14:paraId="18AAB5B8" w14:textId="77777777" w:rsidTr="009F77DE">
        <w:trPr>
          <w:trHeight w:val="213"/>
        </w:trPr>
        <w:tc>
          <w:tcPr>
            <w:tcW w:w="2513" w:type="dxa"/>
            <w:noWrap/>
            <w:vAlign w:val="center"/>
            <w:hideMark/>
          </w:tcPr>
          <w:p w14:paraId="49FC7CD8" w14:textId="77777777" w:rsidR="009F77DE" w:rsidRPr="0073524A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 Latency (ms)</w:t>
            </w:r>
          </w:p>
        </w:tc>
        <w:tc>
          <w:tcPr>
            <w:tcW w:w="2513" w:type="dxa"/>
            <w:noWrap/>
            <w:vAlign w:val="center"/>
            <w:hideMark/>
          </w:tcPr>
          <w:p w14:paraId="764E48F3" w14:textId="77777777" w:rsidR="009F77DE" w:rsidRPr="009635EC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 w:rsidRPr="009635EC">
              <w:rPr>
                <w:b/>
                <w:sz w:val="20"/>
                <w:szCs w:val="20"/>
              </w:rPr>
              <w:t>Too Slow</w:t>
            </w:r>
          </w:p>
        </w:tc>
        <w:tc>
          <w:tcPr>
            <w:tcW w:w="2894" w:type="dxa"/>
            <w:noWrap/>
            <w:vAlign w:val="center"/>
            <w:hideMark/>
          </w:tcPr>
          <w:p w14:paraId="3451945B" w14:textId="77777777" w:rsidR="009F77DE" w:rsidRPr="009635EC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 w:rsidRPr="009635EC">
              <w:rPr>
                <w:b/>
                <w:sz w:val="20"/>
                <w:szCs w:val="20"/>
              </w:rPr>
              <w:t>Somewhat Slow</w:t>
            </w:r>
          </w:p>
        </w:tc>
        <w:tc>
          <w:tcPr>
            <w:tcW w:w="2519" w:type="dxa"/>
            <w:noWrap/>
            <w:vAlign w:val="center"/>
            <w:hideMark/>
          </w:tcPr>
          <w:p w14:paraId="38B52720" w14:textId="77777777" w:rsidR="009F77DE" w:rsidRPr="009635EC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 w:rsidRPr="009635EC">
              <w:rPr>
                <w:b/>
                <w:sz w:val="20"/>
                <w:szCs w:val="20"/>
              </w:rPr>
              <w:t>Not Slow</w:t>
            </w:r>
          </w:p>
        </w:tc>
      </w:tr>
      <w:tr w:rsidR="009F77DE" w:rsidRPr="009635EC" w14:paraId="15DD0993" w14:textId="77777777" w:rsidTr="009F77DE">
        <w:trPr>
          <w:trHeight w:val="213"/>
        </w:trPr>
        <w:tc>
          <w:tcPr>
            <w:tcW w:w="2513" w:type="dxa"/>
            <w:noWrap/>
            <w:vAlign w:val="center"/>
            <w:hideMark/>
          </w:tcPr>
          <w:p w14:paraId="680A0512" w14:textId="77777777" w:rsidR="009F77DE" w:rsidRPr="009635EC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 w:rsidRPr="009635EC">
              <w:rPr>
                <w:b/>
                <w:sz w:val="20"/>
                <w:szCs w:val="20"/>
              </w:rPr>
              <w:t>3000</w:t>
            </w:r>
          </w:p>
        </w:tc>
        <w:tc>
          <w:tcPr>
            <w:tcW w:w="2513" w:type="dxa"/>
            <w:noWrap/>
            <w:vAlign w:val="center"/>
            <w:hideMark/>
          </w:tcPr>
          <w:p w14:paraId="63716A57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0.33</w:t>
            </w:r>
            <w:r>
              <w:rPr>
                <w:sz w:val="20"/>
                <w:szCs w:val="20"/>
              </w:rPr>
              <w:t xml:space="preserve"> (.14)</w:t>
            </w:r>
          </w:p>
        </w:tc>
        <w:tc>
          <w:tcPr>
            <w:tcW w:w="2894" w:type="dxa"/>
            <w:noWrap/>
            <w:vAlign w:val="center"/>
            <w:hideMark/>
          </w:tcPr>
          <w:p w14:paraId="11096D8A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0.6</w:t>
            </w:r>
            <w:r>
              <w:rPr>
                <w:sz w:val="20"/>
                <w:szCs w:val="20"/>
              </w:rPr>
              <w:t>0 (.15)</w:t>
            </w:r>
          </w:p>
        </w:tc>
        <w:tc>
          <w:tcPr>
            <w:tcW w:w="2519" w:type="dxa"/>
            <w:noWrap/>
            <w:vAlign w:val="center"/>
            <w:hideMark/>
          </w:tcPr>
          <w:p w14:paraId="31BC0A1F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0.07</w:t>
            </w:r>
            <w:r>
              <w:rPr>
                <w:sz w:val="20"/>
                <w:szCs w:val="20"/>
              </w:rPr>
              <w:t xml:space="preserve"> (.07)</w:t>
            </w:r>
          </w:p>
        </w:tc>
      </w:tr>
      <w:tr w:rsidR="009F77DE" w:rsidRPr="009635EC" w14:paraId="4BA0A187" w14:textId="77777777" w:rsidTr="009F77DE">
        <w:trPr>
          <w:trHeight w:val="213"/>
        </w:trPr>
        <w:tc>
          <w:tcPr>
            <w:tcW w:w="2513" w:type="dxa"/>
            <w:noWrap/>
            <w:vAlign w:val="center"/>
            <w:hideMark/>
          </w:tcPr>
          <w:p w14:paraId="5BC51CB9" w14:textId="77777777" w:rsidR="009F77DE" w:rsidRPr="009635EC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 w:rsidRPr="009635EC">
              <w:rPr>
                <w:b/>
                <w:sz w:val="20"/>
                <w:szCs w:val="20"/>
              </w:rPr>
              <w:t>2500</w:t>
            </w:r>
          </w:p>
        </w:tc>
        <w:tc>
          <w:tcPr>
            <w:tcW w:w="2513" w:type="dxa"/>
            <w:noWrap/>
            <w:vAlign w:val="center"/>
            <w:hideMark/>
          </w:tcPr>
          <w:p w14:paraId="33EBDA9F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0.3</w:t>
            </w:r>
            <w:r>
              <w:rPr>
                <w:sz w:val="20"/>
                <w:szCs w:val="20"/>
              </w:rPr>
              <w:t>0 (.14)</w:t>
            </w:r>
          </w:p>
        </w:tc>
        <w:tc>
          <w:tcPr>
            <w:tcW w:w="2894" w:type="dxa"/>
            <w:noWrap/>
            <w:vAlign w:val="center"/>
            <w:hideMark/>
          </w:tcPr>
          <w:p w14:paraId="7A2ED170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0.53</w:t>
            </w:r>
            <w:r>
              <w:rPr>
                <w:sz w:val="20"/>
                <w:szCs w:val="20"/>
              </w:rPr>
              <w:t xml:space="preserve"> (.15)</w:t>
            </w:r>
          </w:p>
        </w:tc>
        <w:tc>
          <w:tcPr>
            <w:tcW w:w="2519" w:type="dxa"/>
            <w:noWrap/>
            <w:vAlign w:val="center"/>
            <w:hideMark/>
          </w:tcPr>
          <w:p w14:paraId="7125A10F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0.17</w:t>
            </w:r>
            <w:r>
              <w:rPr>
                <w:sz w:val="20"/>
                <w:szCs w:val="20"/>
              </w:rPr>
              <w:t xml:space="preserve"> (.11)</w:t>
            </w:r>
          </w:p>
        </w:tc>
      </w:tr>
      <w:tr w:rsidR="009F77DE" w:rsidRPr="009635EC" w14:paraId="32405ACB" w14:textId="77777777" w:rsidTr="009F77DE">
        <w:trPr>
          <w:trHeight w:val="213"/>
        </w:trPr>
        <w:tc>
          <w:tcPr>
            <w:tcW w:w="2513" w:type="dxa"/>
            <w:noWrap/>
            <w:vAlign w:val="center"/>
            <w:hideMark/>
          </w:tcPr>
          <w:p w14:paraId="6C61933A" w14:textId="77777777" w:rsidR="009F77DE" w:rsidRPr="009635EC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 w:rsidRPr="009635EC">
              <w:rPr>
                <w:b/>
                <w:sz w:val="20"/>
                <w:szCs w:val="20"/>
              </w:rPr>
              <w:t>2000</w:t>
            </w:r>
          </w:p>
        </w:tc>
        <w:tc>
          <w:tcPr>
            <w:tcW w:w="2513" w:type="dxa"/>
            <w:noWrap/>
            <w:vAlign w:val="center"/>
            <w:hideMark/>
          </w:tcPr>
          <w:p w14:paraId="765A1A71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0.13</w:t>
            </w:r>
            <w:r>
              <w:rPr>
                <w:sz w:val="20"/>
                <w:szCs w:val="20"/>
              </w:rPr>
              <w:t xml:space="preserve"> (.10)</w:t>
            </w:r>
          </w:p>
        </w:tc>
        <w:tc>
          <w:tcPr>
            <w:tcW w:w="2894" w:type="dxa"/>
            <w:noWrap/>
            <w:vAlign w:val="center"/>
            <w:hideMark/>
          </w:tcPr>
          <w:p w14:paraId="79B56359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0.5</w:t>
            </w:r>
            <w:r>
              <w:rPr>
                <w:sz w:val="20"/>
                <w:szCs w:val="20"/>
              </w:rPr>
              <w:t>0 (.15)</w:t>
            </w:r>
          </w:p>
        </w:tc>
        <w:tc>
          <w:tcPr>
            <w:tcW w:w="2519" w:type="dxa"/>
            <w:noWrap/>
            <w:vAlign w:val="center"/>
            <w:hideMark/>
          </w:tcPr>
          <w:p w14:paraId="3EB148BD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0.37</w:t>
            </w:r>
            <w:r>
              <w:rPr>
                <w:sz w:val="20"/>
                <w:szCs w:val="20"/>
              </w:rPr>
              <w:t xml:space="preserve"> (.14)</w:t>
            </w:r>
          </w:p>
        </w:tc>
      </w:tr>
      <w:tr w:rsidR="009F77DE" w:rsidRPr="009635EC" w14:paraId="51863AA6" w14:textId="77777777" w:rsidTr="009F77DE">
        <w:trPr>
          <w:trHeight w:val="213"/>
        </w:trPr>
        <w:tc>
          <w:tcPr>
            <w:tcW w:w="2513" w:type="dxa"/>
            <w:noWrap/>
            <w:vAlign w:val="center"/>
            <w:hideMark/>
          </w:tcPr>
          <w:p w14:paraId="69E7F94E" w14:textId="77777777" w:rsidR="009F77DE" w:rsidRPr="009635EC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 w:rsidRPr="009635EC">
              <w:rPr>
                <w:b/>
                <w:sz w:val="20"/>
                <w:szCs w:val="20"/>
              </w:rPr>
              <w:t>1500</w:t>
            </w:r>
          </w:p>
        </w:tc>
        <w:tc>
          <w:tcPr>
            <w:tcW w:w="2513" w:type="dxa"/>
            <w:noWrap/>
            <w:vAlign w:val="center"/>
            <w:hideMark/>
          </w:tcPr>
          <w:p w14:paraId="03542432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</w:t>
            </w:r>
          </w:p>
        </w:tc>
        <w:tc>
          <w:tcPr>
            <w:tcW w:w="2894" w:type="dxa"/>
            <w:noWrap/>
            <w:vAlign w:val="center"/>
            <w:hideMark/>
          </w:tcPr>
          <w:p w14:paraId="4DFD3322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0.4</w:t>
            </w:r>
            <w:r>
              <w:rPr>
                <w:sz w:val="20"/>
                <w:szCs w:val="20"/>
              </w:rPr>
              <w:t>0 (.15)</w:t>
            </w:r>
          </w:p>
        </w:tc>
        <w:tc>
          <w:tcPr>
            <w:tcW w:w="2519" w:type="dxa"/>
            <w:noWrap/>
            <w:vAlign w:val="center"/>
            <w:hideMark/>
          </w:tcPr>
          <w:p w14:paraId="059F7633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0.6</w:t>
            </w:r>
            <w:r>
              <w:rPr>
                <w:sz w:val="20"/>
                <w:szCs w:val="20"/>
              </w:rPr>
              <w:t>0 (.15)</w:t>
            </w:r>
          </w:p>
        </w:tc>
      </w:tr>
      <w:tr w:rsidR="009F77DE" w:rsidRPr="009635EC" w14:paraId="64BCA3DF" w14:textId="77777777" w:rsidTr="009F77DE">
        <w:trPr>
          <w:trHeight w:val="213"/>
        </w:trPr>
        <w:tc>
          <w:tcPr>
            <w:tcW w:w="2513" w:type="dxa"/>
            <w:noWrap/>
            <w:vAlign w:val="center"/>
            <w:hideMark/>
          </w:tcPr>
          <w:p w14:paraId="2584CE05" w14:textId="77777777" w:rsidR="009F77DE" w:rsidRPr="009635EC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 w:rsidRPr="009635EC">
              <w:rPr>
                <w:b/>
                <w:sz w:val="20"/>
                <w:szCs w:val="20"/>
              </w:rPr>
              <w:t>1000</w:t>
            </w:r>
          </w:p>
        </w:tc>
        <w:tc>
          <w:tcPr>
            <w:tcW w:w="2513" w:type="dxa"/>
            <w:noWrap/>
            <w:vAlign w:val="center"/>
            <w:hideMark/>
          </w:tcPr>
          <w:p w14:paraId="72E055E1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</w:t>
            </w:r>
          </w:p>
        </w:tc>
        <w:tc>
          <w:tcPr>
            <w:tcW w:w="2894" w:type="dxa"/>
            <w:noWrap/>
            <w:vAlign w:val="center"/>
            <w:hideMark/>
          </w:tcPr>
          <w:p w14:paraId="234B7E31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 (.10)</w:t>
            </w:r>
          </w:p>
        </w:tc>
        <w:tc>
          <w:tcPr>
            <w:tcW w:w="2519" w:type="dxa"/>
            <w:noWrap/>
            <w:vAlign w:val="center"/>
            <w:hideMark/>
          </w:tcPr>
          <w:p w14:paraId="2234F58B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0.87</w:t>
            </w:r>
            <w:r>
              <w:rPr>
                <w:sz w:val="20"/>
                <w:szCs w:val="20"/>
              </w:rPr>
              <w:t xml:space="preserve"> (.10)</w:t>
            </w:r>
          </w:p>
        </w:tc>
      </w:tr>
      <w:tr w:rsidR="009F77DE" w:rsidRPr="009635EC" w14:paraId="6E2372EF" w14:textId="77777777" w:rsidTr="009F77DE">
        <w:trPr>
          <w:trHeight w:val="213"/>
        </w:trPr>
        <w:tc>
          <w:tcPr>
            <w:tcW w:w="2513" w:type="dxa"/>
            <w:noWrap/>
            <w:vAlign w:val="center"/>
            <w:hideMark/>
          </w:tcPr>
          <w:p w14:paraId="33E77BB4" w14:textId="77777777" w:rsidR="009F77DE" w:rsidRPr="009635EC" w:rsidRDefault="009F77DE" w:rsidP="009F77DE">
            <w:pPr>
              <w:jc w:val="center"/>
              <w:rPr>
                <w:b/>
                <w:sz w:val="20"/>
                <w:szCs w:val="20"/>
              </w:rPr>
            </w:pPr>
            <w:r w:rsidRPr="009635EC">
              <w:rPr>
                <w:b/>
                <w:sz w:val="20"/>
                <w:szCs w:val="20"/>
              </w:rPr>
              <w:t>500</w:t>
            </w:r>
          </w:p>
        </w:tc>
        <w:tc>
          <w:tcPr>
            <w:tcW w:w="2513" w:type="dxa"/>
            <w:noWrap/>
            <w:vAlign w:val="center"/>
            <w:hideMark/>
          </w:tcPr>
          <w:p w14:paraId="52816C20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</w:t>
            </w:r>
          </w:p>
        </w:tc>
        <w:tc>
          <w:tcPr>
            <w:tcW w:w="2894" w:type="dxa"/>
            <w:noWrap/>
            <w:vAlign w:val="center"/>
            <w:hideMark/>
          </w:tcPr>
          <w:p w14:paraId="4A1DE942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0.03</w:t>
            </w:r>
            <w:r>
              <w:rPr>
                <w:sz w:val="20"/>
                <w:szCs w:val="20"/>
              </w:rPr>
              <w:t xml:space="preserve"> (.07)</w:t>
            </w:r>
          </w:p>
        </w:tc>
        <w:tc>
          <w:tcPr>
            <w:tcW w:w="2519" w:type="dxa"/>
            <w:noWrap/>
            <w:vAlign w:val="center"/>
            <w:hideMark/>
          </w:tcPr>
          <w:p w14:paraId="788A5673" w14:textId="77777777" w:rsidR="009F77DE" w:rsidRPr="009635EC" w:rsidRDefault="009F77DE" w:rsidP="009F77DE">
            <w:pPr>
              <w:jc w:val="center"/>
              <w:rPr>
                <w:sz w:val="20"/>
                <w:szCs w:val="20"/>
              </w:rPr>
            </w:pPr>
            <w:r w:rsidRPr="009635EC">
              <w:rPr>
                <w:sz w:val="20"/>
                <w:szCs w:val="20"/>
              </w:rPr>
              <w:t>0.97</w:t>
            </w:r>
            <w:r>
              <w:rPr>
                <w:sz w:val="20"/>
                <w:szCs w:val="20"/>
              </w:rPr>
              <w:t xml:space="preserve"> (.05)</w:t>
            </w:r>
          </w:p>
        </w:tc>
      </w:tr>
    </w:tbl>
    <w:p w14:paraId="60FD3016" w14:textId="3A9FBF63" w:rsidR="00262390" w:rsidRDefault="007056EE" w:rsidP="00D67178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47FD0FDC" wp14:editId="67CB400D">
            <wp:simplePos x="0" y="0"/>
            <wp:positionH relativeFrom="page">
              <wp:posOffset>393700</wp:posOffset>
            </wp:positionH>
            <wp:positionV relativeFrom="paragraph">
              <wp:posOffset>1795780</wp:posOffset>
            </wp:positionV>
            <wp:extent cx="6572250" cy="2127250"/>
            <wp:effectExtent l="0" t="0" r="0" b="6350"/>
            <wp:wrapTight wrapText="bothSides">
              <wp:wrapPolygon edited="0">
                <wp:start x="0" y="0"/>
                <wp:lineTo x="0" y="21471"/>
                <wp:lineTo x="21537" y="21471"/>
                <wp:lineTo x="21537" y="0"/>
                <wp:lineTo x="0" y="0"/>
              </wp:wrapPolygon>
            </wp:wrapTight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Y="3511"/>
        <w:tblW w:w="0" w:type="auto"/>
        <w:tblLook w:val="04A0" w:firstRow="1" w:lastRow="0" w:firstColumn="1" w:lastColumn="0" w:noHBand="0" w:noVBand="1"/>
      </w:tblPr>
      <w:tblGrid>
        <w:gridCol w:w="2524"/>
        <w:gridCol w:w="2524"/>
        <w:gridCol w:w="2910"/>
        <w:gridCol w:w="2531"/>
      </w:tblGrid>
      <w:tr w:rsidR="00E3603D" w:rsidRPr="00606371" w14:paraId="18C28707" w14:textId="77777777" w:rsidTr="007056EE">
        <w:trPr>
          <w:trHeight w:val="217"/>
        </w:trPr>
        <w:tc>
          <w:tcPr>
            <w:tcW w:w="10489" w:type="dxa"/>
            <w:gridSpan w:val="4"/>
            <w:noWrap/>
          </w:tcPr>
          <w:p w14:paraId="6C2AA02B" w14:textId="77777777" w:rsidR="00E3603D" w:rsidRDefault="00E3603D" w:rsidP="00E3603D">
            <w:pPr>
              <w:jc w:val="center"/>
              <w:rPr>
                <w:b/>
                <w:sz w:val="24"/>
                <w:szCs w:val="24"/>
              </w:rPr>
            </w:pPr>
            <w:r w:rsidRPr="00606371">
              <w:rPr>
                <w:b/>
                <w:sz w:val="24"/>
                <w:szCs w:val="24"/>
              </w:rPr>
              <w:t>PlayStation Intent</w:t>
            </w:r>
          </w:p>
          <w:p w14:paraId="3A4F8C34" w14:textId="77777777" w:rsidR="00E3603D" w:rsidRPr="00606371" w:rsidRDefault="00E3603D" w:rsidP="00E3603D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E3603D" w:rsidRPr="00606371" w14:paraId="49E4D428" w14:textId="77777777" w:rsidTr="007056EE">
        <w:trPr>
          <w:trHeight w:val="217"/>
        </w:trPr>
        <w:tc>
          <w:tcPr>
            <w:tcW w:w="2524" w:type="dxa"/>
            <w:noWrap/>
            <w:vAlign w:val="center"/>
            <w:hideMark/>
          </w:tcPr>
          <w:p w14:paraId="79C2CCBD" w14:textId="77777777" w:rsidR="00E3603D" w:rsidRPr="0073524A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 Latency (ms)</w:t>
            </w:r>
          </w:p>
        </w:tc>
        <w:tc>
          <w:tcPr>
            <w:tcW w:w="2524" w:type="dxa"/>
            <w:noWrap/>
            <w:vAlign w:val="center"/>
            <w:hideMark/>
          </w:tcPr>
          <w:p w14:paraId="41356D84" w14:textId="77777777" w:rsidR="00E3603D" w:rsidRPr="00606371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06371">
              <w:rPr>
                <w:b/>
                <w:sz w:val="20"/>
                <w:szCs w:val="20"/>
              </w:rPr>
              <w:t>Too Slow</w:t>
            </w:r>
          </w:p>
        </w:tc>
        <w:tc>
          <w:tcPr>
            <w:tcW w:w="2910" w:type="dxa"/>
            <w:noWrap/>
            <w:vAlign w:val="center"/>
            <w:hideMark/>
          </w:tcPr>
          <w:p w14:paraId="39B7285C" w14:textId="77777777" w:rsidR="00E3603D" w:rsidRPr="00606371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06371">
              <w:rPr>
                <w:b/>
                <w:sz w:val="20"/>
                <w:szCs w:val="20"/>
              </w:rPr>
              <w:t>Somewhat Slow</w:t>
            </w:r>
          </w:p>
        </w:tc>
        <w:tc>
          <w:tcPr>
            <w:tcW w:w="2528" w:type="dxa"/>
            <w:noWrap/>
            <w:vAlign w:val="center"/>
            <w:hideMark/>
          </w:tcPr>
          <w:p w14:paraId="42942F3B" w14:textId="77777777" w:rsidR="00E3603D" w:rsidRPr="00606371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06371">
              <w:rPr>
                <w:b/>
                <w:sz w:val="20"/>
                <w:szCs w:val="20"/>
              </w:rPr>
              <w:t>Not Slow</w:t>
            </w:r>
          </w:p>
        </w:tc>
      </w:tr>
      <w:tr w:rsidR="00E3603D" w:rsidRPr="00606371" w14:paraId="688C79F9" w14:textId="77777777" w:rsidTr="007056EE">
        <w:trPr>
          <w:trHeight w:val="217"/>
        </w:trPr>
        <w:tc>
          <w:tcPr>
            <w:tcW w:w="2524" w:type="dxa"/>
            <w:noWrap/>
            <w:vAlign w:val="center"/>
            <w:hideMark/>
          </w:tcPr>
          <w:p w14:paraId="6AABE7AF" w14:textId="77777777" w:rsidR="00E3603D" w:rsidRPr="00606371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06371">
              <w:rPr>
                <w:b/>
                <w:sz w:val="20"/>
                <w:szCs w:val="20"/>
              </w:rPr>
              <w:t>3000</w:t>
            </w:r>
          </w:p>
        </w:tc>
        <w:tc>
          <w:tcPr>
            <w:tcW w:w="2524" w:type="dxa"/>
            <w:noWrap/>
            <w:vAlign w:val="center"/>
            <w:hideMark/>
          </w:tcPr>
          <w:p w14:paraId="5FE406A7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0.43</w:t>
            </w:r>
            <w:r>
              <w:rPr>
                <w:sz w:val="20"/>
                <w:szCs w:val="20"/>
              </w:rPr>
              <w:t xml:space="preserve"> (.15)</w:t>
            </w:r>
          </w:p>
        </w:tc>
        <w:tc>
          <w:tcPr>
            <w:tcW w:w="2910" w:type="dxa"/>
            <w:noWrap/>
            <w:vAlign w:val="center"/>
            <w:hideMark/>
          </w:tcPr>
          <w:p w14:paraId="49E02BF4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0.47</w:t>
            </w:r>
            <w:r>
              <w:rPr>
                <w:sz w:val="20"/>
                <w:szCs w:val="20"/>
              </w:rPr>
              <w:t xml:space="preserve"> (.15)</w:t>
            </w:r>
          </w:p>
        </w:tc>
        <w:tc>
          <w:tcPr>
            <w:tcW w:w="2528" w:type="dxa"/>
            <w:noWrap/>
            <w:vAlign w:val="center"/>
            <w:hideMark/>
          </w:tcPr>
          <w:p w14:paraId="38031013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0.1</w:t>
            </w:r>
            <w:r>
              <w:rPr>
                <w:sz w:val="20"/>
                <w:szCs w:val="20"/>
              </w:rPr>
              <w:t>0 (.09)</w:t>
            </w:r>
          </w:p>
        </w:tc>
      </w:tr>
      <w:tr w:rsidR="00E3603D" w:rsidRPr="00606371" w14:paraId="5BDBF2D9" w14:textId="77777777" w:rsidTr="007056EE">
        <w:trPr>
          <w:trHeight w:val="217"/>
        </w:trPr>
        <w:tc>
          <w:tcPr>
            <w:tcW w:w="2524" w:type="dxa"/>
            <w:noWrap/>
            <w:vAlign w:val="center"/>
            <w:hideMark/>
          </w:tcPr>
          <w:p w14:paraId="703033D3" w14:textId="77777777" w:rsidR="00E3603D" w:rsidRPr="00606371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06371">
              <w:rPr>
                <w:b/>
                <w:sz w:val="20"/>
                <w:szCs w:val="20"/>
              </w:rPr>
              <w:t>2500</w:t>
            </w:r>
          </w:p>
        </w:tc>
        <w:tc>
          <w:tcPr>
            <w:tcW w:w="2524" w:type="dxa"/>
            <w:noWrap/>
            <w:vAlign w:val="center"/>
            <w:hideMark/>
          </w:tcPr>
          <w:p w14:paraId="044114DA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0.3</w:t>
            </w:r>
            <w:r>
              <w:rPr>
                <w:sz w:val="20"/>
                <w:szCs w:val="20"/>
              </w:rPr>
              <w:t>0 (.14)</w:t>
            </w:r>
          </w:p>
        </w:tc>
        <w:tc>
          <w:tcPr>
            <w:tcW w:w="2910" w:type="dxa"/>
            <w:noWrap/>
            <w:vAlign w:val="center"/>
            <w:hideMark/>
          </w:tcPr>
          <w:p w14:paraId="4FC99196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0.57</w:t>
            </w:r>
            <w:r>
              <w:rPr>
                <w:sz w:val="20"/>
                <w:szCs w:val="20"/>
              </w:rPr>
              <w:t xml:space="preserve"> (.15)</w:t>
            </w:r>
          </w:p>
        </w:tc>
        <w:tc>
          <w:tcPr>
            <w:tcW w:w="2528" w:type="dxa"/>
            <w:noWrap/>
            <w:vAlign w:val="center"/>
            <w:hideMark/>
          </w:tcPr>
          <w:p w14:paraId="02E30FA6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0.13</w:t>
            </w:r>
            <w:r>
              <w:rPr>
                <w:sz w:val="20"/>
                <w:szCs w:val="20"/>
              </w:rPr>
              <w:t xml:space="preserve"> (.10)</w:t>
            </w:r>
          </w:p>
        </w:tc>
      </w:tr>
      <w:tr w:rsidR="00E3603D" w:rsidRPr="00606371" w14:paraId="1B3BC54D" w14:textId="77777777" w:rsidTr="007056EE">
        <w:trPr>
          <w:trHeight w:val="217"/>
        </w:trPr>
        <w:tc>
          <w:tcPr>
            <w:tcW w:w="2524" w:type="dxa"/>
            <w:noWrap/>
            <w:vAlign w:val="center"/>
            <w:hideMark/>
          </w:tcPr>
          <w:p w14:paraId="20005ABC" w14:textId="77777777" w:rsidR="00E3603D" w:rsidRPr="00606371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06371">
              <w:rPr>
                <w:b/>
                <w:sz w:val="20"/>
                <w:szCs w:val="20"/>
              </w:rPr>
              <w:t>2000</w:t>
            </w:r>
          </w:p>
        </w:tc>
        <w:tc>
          <w:tcPr>
            <w:tcW w:w="2524" w:type="dxa"/>
            <w:noWrap/>
            <w:vAlign w:val="center"/>
            <w:hideMark/>
          </w:tcPr>
          <w:p w14:paraId="48A597FE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0.2</w:t>
            </w:r>
            <w:r>
              <w:rPr>
                <w:sz w:val="20"/>
                <w:szCs w:val="20"/>
              </w:rPr>
              <w:t>0 (.12)</w:t>
            </w:r>
          </w:p>
        </w:tc>
        <w:tc>
          <w:tcPr>
            <w:tcW w:w="2910" w:type="dxa"/>
            <w:noWrap/>
            <w:vAlign w:val="center"/>
            <w:hideMark/>
          </w:tcPr>
          <w:p w14:paraId="13C4BFDF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0.5</w:t>
            </w:r>
            <w:r>
              <w:rPr>
                <w:sz w:val="20"/>
                <w:szCs w:val="20"/>
              </w:rPr>
              <w:t>0 (.15)</w:t>
            </w:r>
          </w:p>
        </w:tc>
        <w:tc>
          <w:tcPr>
            <w:tcW w:w="2528" w:type="dxa"/>
            <w:noWrap/>
            <w:vAlign w:val="center"/>
            <w:hideMark/>
          </w:tcPr>
          <w:p w14:paraId="7E018442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0.27</w:t>
            </w:r>
            <w:r>
              <w:rPr>
                <w:sz w:val="20"/>
                <w:szCs w:val="20"/>
              </w:rPr>
              <w:t xml:space="preserve"> (.13)</w:t>
            </w:r>
          </w:p>
        </w:tc>
      </w:tr>
      <w:tr w:rsidR="00E3603D" w:rsidRPr="00606371" w14:paraId="65BFDA89" w14:textId="77777777" w:rsidTr="007056EE">
        <w:trPr>
          <w:trHeight w:val="217"/>
        </w:trPr>
        <w:tc>
          <w:tcPr>
            <w:tcW w:w="2524" w:type="dxa"/>
            <w:noWrap/>
            <w:vAlign w:val="center"/>
            <w:hideMark/>
          </w:tcPr>
          <w:p w14:paraId="5F0CCF0C" w14:textId="77777777" w:rsidR="00E3603D" w:rsidRPr="00606371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06371">
              <w:rPr>
                <w:b/>
                <w:sz w:val="20"/>
                <w:szCs w:val="20"/>
              </w:rPr>
              <w:t>1500</w:t>
            </w:r>
          </w:p>
        </w:tc>
        <w:tc>
          <w:tcPr>
            <w:tcW w:w="2524" w:type="dxa"/>
            <w:noWrap/>
            <w:vAlign w:val="center"/>
            <w:hideMark/>
          </w:tcPr>
          <w:p w14:paraId="096FE26B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0.03</w:t>
            </w:r>
            <w:r>
              <w:rPr>
                <w:sz w:val="20"/>
                <w:szCs w:val="20"/>
              </w:rPr>
              <w:t xml:space="preserve"> (.05)</w:t>
            </w:r>
          </w:p>
        </w:tc>
        <w:tc>
          <w:tcPr>
            <w:tcW w:w="2910" w:type="dxa"/>
            <w:noWrap/>
            <w:vAlign w:val="center"/>
            <w:hideMark/>
          </w:tcPr>
          <w:p w14:paraId="244DDB4B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0.33</w:t>
            </w:r>
            <w:r>
              <w:rPr>
                <w:sz w:val="20"/>
                <w:szCs w:val="20"/>
              </w:rPr>
              <w:t xml:space="preserve"> (.14)</w:t>
            </w:r>
          </w:p>
        </w:tc>
        <w:tc>
          <w:tcPr>
            <w:tcW w:w="2528" w:type="dxa"/>
            <w:noWrap/>
            <w:vAlign w:val="center"/>
            <w:hideMark/>
          </w:tcPr>
          <w:p w14:paraId="59E29D78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0.63</w:t>
            </w:r>
            <w:r>
              <w:rPr>
                <w:sz w:val="20"/>
                <w:szCs w:val="20"/>
              </w:rPr>
              <w:t xml:space="preserve"> (.14)</w:t>
            </w:r>
          </w:p>
        </w:tc>
      </w:tr>
      <w:tr w:rsidR="00E3603D" w:rsidRPr="00606371" w14:paraId="2102CEA2" w14:textId="77777777" w:rsidTr="007056EE">
        <w:trPr>
          <w:trHeight w:val="217"/>
        </w:trPr>
        <w:tc>
          <w:tcPr>
            <w:tcW w:w="2524" w:type="dxa"/>
            <w:noWrap/>
            <w:vAlign w:val="center"/>
            <w:hideMark/>
          </w:tcPr>
          <w:p w14:paraId="0C2FA0B9" w14:textId="77777777" w:rsidR="00E3603D" w:rsidRPr="00606371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06371">
              <w:rPr>
                <w:b/>
                <w:sz w:val="20"/>
                <w:szCs w:val="20"/>
              </w:rPr>
              <w:t>1000</w:t>
            </w:r>
          </w:p>
        </w:tc>
        <w:tc>
          <w:tcPr>
            <w:tcW w:w="2524" w:type="dxa"/>
            <w:noWrap/>
            <w:vAlign w:val="center"/>
            <w:hideMark/>
          </w:tcPr>
          <w:p w14:paraId="1A35A2B7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</w:t>
            </w:r>
          </w:p>
        </w:tc>
        <w:tc>
          <w:tcPr>
            <w:tcW w:w="2910" w:type="dxa"/>
            <w:noWrap/>
            <w:vAlign w:val="center"/>
            <w:hideMark/>
          </w:tcPr>
          <w:p w14:paraId="16B0013A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0.21</w:t>
            </w:r>
            <w:r>
              <w:rPr>
                <w:sz w:val="20"/>
                <w:szCs w:val="20"/>
              </w:rPr>
              <w:t xml:space="preserve"> (.12)</w:t>
            </w:r>
          </w:p>
        </w:tc>
        <w:tc>
          <w:tcPr>
            <w:tcW w:w="2528" w:type="dxa"/>
            <w:noWrap/>
            <w:vAlign w:val="center"/>
            <w:hideMark/>
          </w:tcPr>
          <w:p w14:paraId="792BD121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0.79</w:t>
            </w:r>
            <w:r>
              <w:rPr>
                <w:sz w:val="20"/>
                <w:szCs w:val="20"/>
              </w:rPr>
              <w:t xml:space="preserve"> (.12)</w:t>
            </w:r>
          </w:p>
        </w:tc>
      </w:tr>
      <w:tr w:rsidR="00E3603D" w:rsidRPr="00606371" w14:paraId="3A347DC8" w14:textId="77777777" w:rsidTr="007056EE">
        <w:trPr>
          <w:trHeight w:val="217"/>
        </w:trPr>
        <w:tc>
          <w:tcPr>
            <w:tcW w:w="2524" w:type="dxa"/>
            <w:noWrap/>
            <w:vAlign w:val="center"/>
            <w:hideMark/>
          </w:tcPr>
          <w:p w14:paraId="03BDE935" w14:textId="77777777" w:rsidR="00E3603D" w:rsidRPr="00606371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06371">
              <w:rPr>
                <w:b/>
                <w:sz w:val="20"/>
                <w:szCs w:val="20"/>
              </w:rPr>
              <w:t>500</w:t>
            </w:r>
          </w:p>
        </w:tc>
        <w:tc>
          <w:tcPr>
            <w:tcW w:w="2524" w:type="dxa"/>
            <w:noWrap/>
            <w:vAlign w:val="center"/>
            <w:hideMark/>
          </w:tcPr>
          <w:p w14:paraId="27A84D41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</w:t>
            </w:r>
          </w:p>
        </w:tc>
        <w:tc>
          <w:tcPr>
            <w:tcW w:w="2910" w:type="dxa"/>
            <w:noWrap/>
            <w:vAlign w:val="center"/>
            <w:hideMark/>
          </w:tcPr>
          <w:p w14:paraId="7EA87686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0.07</w:t>
            </w:r>
            <w:r>
              <w:rPr>
                <w:sz w:val="20"/>
                <w:szCs w:val="20"/>
              </w:rPr>
              <w:t xml:space="preserve"> (.07)</w:t>
            </w:r>
          </w:p>
        </w:tc>
        <w:tc>
          <w:tcPr>
            <w:tcW w:w="2528" w:type="dxa"/>
            <w:noWrap/>
            <w:vAlign w:val="center"/>
            <w:hideMark/>
          </w:tcPr>
          <w:p w14:paraId="1FD7F090" w14:textId="77777777" w:rsidR="00E3603D" w:rsidRPr="00606371" w:rsidRDefault="00E3603D" w:rsidP="00E3603D">
            <w:pPr>
              <w:jc w:val="center"/>
              <w:rPr>
                <w:sz w:val="20"/>
                <w:szCs w:val="20"/>
              </w:rPr>
            </w:pPr>
            <w:r w:rsidRPr="00606371">
              <w:rPr>
                <w:sz w:val="20"/>
                <w:szCs w:val="20"/>
              </w:rPr>
              <w:t>0.93</w:t>
            </w:r>
            <w:r>
              <w:rPr>
                <w:sz w:val="20"/>
                <w:szCs w:val="20"/>
              </w:rPr>
              <w:t xml:space="preserve"> (.07)</w:t>
            </w:r>
          </w:p>
        </w:tc>
      </w:tr>
    </w:tbl>
    <w:p w14:paraId="0ACA47B6" w14:textId="7504222B" w:rsidR="00262390" w:rsidRDefault="00262390" w:rsidP="00D67178">
      <w:pPr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5490"/>
        <w:tblW w:w="10401" w:type="dxa"/>
        <w:tblLook w:val="04A0" w:firstRow="1" w:lastRow="0" w:firstColumn="1" w:lastColumn="0" w:noHBand="0" w:noVBand="1"/>
      </w:tblPr>
      <w:tblGrid>
        <w:gridCol w:w="2999"/>
        <w:gridCol w:w="2014"/>
        <w:gridCol w:w="2889"/>
        <w:gridCol w:w="2514"/>
      </w:tblGrid>
      <w:tr w:rsidR="00E3603D" w:rsidRPr="006F4A3D" w14:paraId="21DFAE22" w14:textId="77777777" w:rsidTr="00E3603D">
        <w:trPr>
          <w:trHeight w:val="220"/>
        </w:trPr>
        <w:tc>
          <w:tcPr>
            <w:tcW w:w="10401" w:type="dxa"/>
            <w:gridSpan w:val="4"/>
            <w:noWrap/>
          </w:tcPr>
          <w:p w14:paraId="27B3FA4C" w14:textId="77777777" w:rsidR="007056EE" w:rsidRDefault="007056EE" w:rsidP="00E3603D">
            <w:pPr>
              <w:jc w:val="center"/>
              <w:rPr>
                <w:b/>
                <w:sz w:val="24"/>
                <w:szCs w:val="24"/>
              </w:rPr>
            </w:pPr>
          </w:p>
          <w:p w14:paraId="64031D06" w14:textId="77777777" w:rsidR="007056EE" w:rsidRDefault="007056EE" w:rsidP="00E360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14942F" wp14:editId="2585B979">
                  <wp:extent cx="6477000" cy="2482850"/>
                  <wp:effectExtent l="0" t="0" r="0" b="12700"/>
                  <wp:docPr id="1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  <w:p w14:paraId="7221970F" w14:textId="77777777" w:rsidR="007056EE" w:rsidRDefault="007056EE" w:rsidP="00E3603D">
            <w:pPr>
              <w:jc w:val="center"/>
              <w:rPr>
                <w:b/>
                <w:sz w:val="24"/>
                <w:szCs w:val="24"/>
              </w:rPr>
            </w:pPr>
          </w:p>
          <w:p w14:paraId="0D2DD3BB" w14:textId="667D5B39" w:rsidR="00E3603D" w:rsidRPr="006F4A3D" w:rsidRDefault="00E3603D" w:rsidP="00E3603D">
            <w:pPr>
              <w:jc w:val="center"/>
              <w:rPr>
                <w:b/>
                <w:sz w:val="24"/>
                <w:szCs w:val="24"/>
              </w:rPr>
            </w:pPr>
            <w:r w:rsidRPr="006F4A3D">
              <w:rPr>
                <w:b/>
                <w:sz w:val="24"/>
                <w:szCs w:val="24"/>
              </w:rPr>
              <w:t>Q&amp;A Intent</w:t>
            </w:r>
          </w:p>
          <w:p w14:paraId="322072C5" w14:textId="77777777" w:rsidR="00E3603D" w:rsidRPr="006F4A3D" w:rsidRDefault="00E3603D" w:rsidP="00E3603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3603D" w:rsidRPr="006F4A3D" w14:paraId="6CBAA857" w14:textId="77777777" w:rsidTr="00E3603D">
        <w:trPr>
          <w:trHeight w:val="220"/>
        </w:trPr>
        <w:tc>
          <w:tcPr>
            <w:tcW w:w="2995" w:type="dxa"/>
            <w:noWrap/>
            <w:vAlign w:val="center"/>
            <w:hideMark/>
          </w:tcPr>
          <w:p w14:paraId="1D281B88" w14:textId="77777777" w:rsidR="00E3603D" w:rsidRPr="006F4A3D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Response Latency (ms)</w:t>
            </w:r>
          </w:p>
        </w:tc>
        <w:tc>
          <w:tcPr>
            <w:tcW w:w="2011" w:type="dxa"/>
            <w:noWrap/>
            <w:vAlign w:val="center"/>
            <w:hideMark/>
          </w:tcPr>
          <w:p w14:paraId="26B4E755" w14:textId="77777777" w:rsidR="00E3603D" w:rsidRPr="006F4A3D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F4A3D">
              <w:rPr>
                <w:b/>
                <w:sz w:val="20"/>
                <w:szCs w:val="20"/>
              </w:rPr>
              <w:t>Too Slow</w:t>
            </w:r>
          </w:p>
        </w:tc>
        <w:tc>
          <w:tcPr>
            <w:tcW w:w="2885" w:type="dxa"/>
            <w:noWrap/>
            <w:vAlign w:val="center"/>
            <w:hideMark/>
          </w:tcPr>
          <w:p w14:paraId="051B60D4" w14:textId="77777777" w:rsidR="00E3603D" w:rsidRPr="006F4A3D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F4A3D">
              <w:rPr>
                <w:b/>
                <w:sz w:val="20"/>
                <w:szCs w:val="20"/>
              </w:rPr>
              <w:t>Somewhat Slow</w:t>
            </w:r>
          </w:p>
        </w:tc>
        <w:tc>
          <w:tcPr>
            <w:tcW w:w="2510" w:type="dxa"/>
            <w:noWrap/>
            <w:vAlign w:val="center"/>
            <w:hideMark/>
          </w:tcPr>
          <w:p w14:paraId="065E5A4B" w14:textId="77777777" w:rsidR="00E3603D" w:rsidRPr="006F4A3D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F4A3D">
              <w:rPr>
                <w:b/>
                <w:sz w:val="20"/>
                <w:szCs w:val="20"/>
              </w:rPr>
              <w:t>Not Slow</w:t>
            </w:r>
          </w:p>
        </w:tc>
      </w:tr>
      <w:tr w:rsidR="00E3603D" w:rsidRPr="006F4A3D" w14:paraId="61A46075" w14:textId="77777777" w:rsidTr="00E3603D">
        <w:trPr>
          <w:trHeight w:val="220"/>
        </w:trPr>
        <w:tc>
          <w:tcPr>
            <w:tcW w:w="2995" w:type="dxa"/>
            <w:noWrap/>
            <w:vAlign w:val="center"/>
            <w:hideMark/>
          </w:tcPr>
          <w:p w14:paraId="4FD8FB2E" w14:textId="77777777" w:rsidR="00E3603D" w:rsidRPr="006F4A3D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F4A3D">
              <w:rPr>
                <w:b/>
                <w:sz w:val="20"/>
                <w:szCs w:val="20"/>
              </w:rPr>
              <w:t>3000</w:t>
            </w:r>
          </w:p>
        </w:tc>
        <w:tc>
          <w:tcPr>
            <w:tcW w:w="2011" w:type="dxa"/>
            <w:noWrap/>
            <w:vAlign w:val="center"/>
            <w:hideMark/>
          </w:tcPr>
          <w:p w14:paraId="5228EB00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0.41 (.15)</w:t>
            </w:r>
          </w:p>
        </w:tc>
        <w:tc>
          <w:tcPr>
            <w:tcW w:w="2885" w:type="dxa"/>
            <w:noWrap/>
            <w:vAlign w:val="center"/>
            <w:hideMark/>
          </w:tcPr>
          <w:p w14:paraId="06CC504C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0.45 (.15)</w:t>
            </w:r>
          </w:p>
        </w:tc>
        <w:tc>
          <w:tcPr>
            <w:tcW w:w="2510" w:type="dxa"/>
            <w:noWrap/>
            <w:vAlign w:val="center"/>
            <w:hideMark/>
          </w:tcPr>
          <w:p w14:paraId="6731194C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0.14 (.10)</w:t>
            </w:r>
          </w:p>
        </w:tc>
      </w:tr>
      <w:tr w:rsidR="00E3603D" w:rsidRPr="006F4A3D" w14:paraId="0EE59CFA" w14:textId="77777777" w:rsidTr="00E3603D">
        <w:trPr>
          <w:trHeight w:val="220"/>
        </w:trPr>
        <w:tc>
          <w:tcPr>
            <w:tcW w:w="2995" w:type="dxa"/>
            <w:noWrap/>
            <w:vAlign w:val="center"/>
            <w:hideMark/>
          </w:tcPr>
          <w:p w14:paraId="7A155F43" w14:textId="77777777" w:rsidR="00E3603D" w:rsidRPr="006F4A3D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F4A3D">
              <w:rPr>
                <w:b/>
                <w:sz w:val="20"/>
                <w:szCs w:val="20"/>
              </w:rPr>
              <w:t>2500</w:t>
            </w:r>
          </w:p>
        </w:tc>
        <w:tc>
          <w:tcPr>
            <w:tcW w:w="2011" w:type="dxa"/>
            <w:noWrap/>
            <w:vAlign w:val="center"/>
            <w:hideMark/>
          </w:tcPr>
          <w:p w14:paraId="20F489B9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0.32 (.14)</w:t>
            </w:r>
          </w:p>
        </w:tc>
        <w:tc>
          <w:tcPr>
            <w:tcW w:w="2885" w:type="dxa"/>
            <w:noWrap/>
            <w:vAlign w:val="center"/>
            <w:hideMark/>
          </w:tcPr>
          <w:p w14:paraId="605445C3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0.5</w:t>
            </w:r>
            <w:r>
              <w:rPr>
                <w:sz w:val="20"/>
                <w:szCs w:val="20"/>
              </w:rPr>
              <w:t>0</w:t>
            </w:r>
            <w:r w:rsidRPr="00B7406B">
              <w:rPr>
                <w:sz w:val="20"/>
                <w:szCs w:val="20"/>
              </w:rPr>
              <w:t xml:space="preserve"> (.15)</w:t>
            </w:r>
          </w:p>
        </w:tc>
        <w:tc>
          <w:tcPr>
            <w:tcW w:w="2510" w:type="dxa"/>
            <w:noWrap/>
            <w:vAlign w:val="center"/>
            <w:hideMark/>
          </w:tcPr>
          <w:p w14:paraId="1C053597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0.18 (.12)</w:t>
            </w:r>
          </w:p>
        </w:tc>
      </w:tr>
      <w:tr w:rsidR="00E3603D" w:rsidRPr="006F4A3D" w14:paraId="2F164928" w14:textId="77777777" w:rsidTr="00E3603D">
        <w:trPr>
          <w:trHeight w:val="220"/>
        </w:trPr>
        <w:tc>
          <w:tcPr>
            <w:tcW w:w="2995" w:type="dxa"/>
            <w:noWrap/>
            <w:vAlign w:val="center"/>
            <w:hideMark/>
          </w:tcPr>
          <w:p w14:paraId="19C3E25D" w14:textId="77777777" w:rsidR="00E3603D" w:rsidRPr="006F4A3D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F4A3D">
              <w:rPr>
                <w:b/>
                <w:sz w:val="20"/>
                <w:szCs w:val="20"/>
              </w:rPr>
              <w:t>2000</w:t>
            </w:r>
          </w:p>
        </w:tc>
        <w:tc>
          <w:tcPr>
            <w:tcW w:w="2011" w:type="dxa"/>
            <w:noWrap/>
            <w:vAlign w:val="center"/>
            <w:hideMark/>
          </w:tcPr>
          <w:p w14:paraId="0ACFBE77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0.14 (.10)</w:t>
            </w:r>
          </w:p>
        </w:tc>
        <w:tc>
          <w:tcPr>
            <w:tcW w:w="2885" w:type="dxa"/>
            <w:noWrap/>
            <w:vAlign w:val="center"/>
            <w:hideMark/>
          </w:tcPr>
          <w:p w14:paraId="5ECA82F1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0.55 (.15)</w:t>
            </w:r>
          </w:p>
        </w:tc>
        <w:tc>
          <w:tcPr>
            <w:tcW w:w="2510" w:type="dxa"/>
            <w:noWrap/>
            <w:vAlign w:val="center"/>
            <w:hideMark/>
          </w:tcPr>
          <w:p w14:paraId="1A0E3BBC" w14:textId="669CF9C6" w:rsidR="00E3603D" w:rsidRPr="00B7406B" w:rsidRDefault="00856F0A" w:rsidP="00E3603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0.27 (.13</w:t>
            </w:r>
            <w:r w:rsidR="00E3603D" w:rsidRPr="00B7406B">
              <w:rPr>
                <w:sz w:val="20"/>
                <w:szCs w:val="20"/>
              </w:rPr>
              <w:t>)</w:t>
            </w:r>
          </w:p>
        </w:tc>
      </w:tr>
      <w:tr w:rsidR="00E3603D" w:rsidRPr="006F4A3D" w14:paraId="717AB053" w14:textId="77777777" w:rsidTr="00E3603D">
        <w:trPr>
          <w:trHeight w:val="220"/>
        </w:trPr>
        <w:tc>
          <w:tcPr>
            <w:tcW w:w="2995" w:type="dxa"/>
            <w:noWrap/>
            <w:vAlign w:val="center"/>
            <w:hideMark/>
          </w:tcPr>
          <w:p w14:paraId="05013D4E" w14:textId="77777777" w:rsidR="00E3603D" w:rsidRPr="006F4A3D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F4A3D">
              <w:rPr>
                <w:b/>
                <w:sz w:val="20"/>
                <w:szCs w:val="20"/>
              </w:rPr>
              <w:t>1500</w:t>
            </w:r>
          </w:p>
        </w:tc>
        <w:tc>
          <w:tcPr>
            <w:tcW w:w="2011" w:type="dxa"/>
            <w:noWrap/>
            <w:vAlign w:val="center"/>
            <w:hideMark/>
          </w:tcPr>
          <w:p w14:paraId="1B998E8A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0.13 (.10)</w:t>
            </w:r>
          </w:p>
        </w:tc>
        <w:tc>
          <w:tcPr>
            <w:tcW w:w="2885" w:type="dxa"/>
            <w:noWrap/>
            <w:vAlign w:val="center"/>
            <w:hideMark/>
          </w:tcPr>
          <w:p w14:paraId="6CFDF642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0.6 (.15)</w:t>
            </w:r>
          </w:p>
        </w:tc>
        <w:tc>
          <w:tcPr>
            <w:tcW w:w="2510" w:type="dxa"/>
            <w:noWrap/>
            <w:vAlign w:val="center"/>
            <w:hideMark/>
          </w:tcPr>
          <w:p w14:paraId="65DD2FAB" w14:textId="5FED7EC1" w:rsidR="00E3603D" w:rsidRPr="00B7406B" w:rsidRDefault="00856F0A" w:rsidP="00E3603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0.31</w:t>
            </w:r>
            <w:r w:rsidR="00E3603D" w:rsidRPr="00B7406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(.14</w:t>
            </w:r>
            <w:r w:rsidR="00E3603D" w:rsidRPr="00B7406B">
              <w:rPr>
                <w:sz w:val="20"/>
                <w:szCs w:val="20"/>
              </w:rPr>
              <w:t>)</w:t>
            </w:r>
          </w:p>
        </w:tc>
      </w:tr>
      <w:tr w:rsidR="00E3603D" w:rsidRPr="006F4A3D" w14:paraId="33AD18FE" w14:textId="77777777" w:rsidTr="00E3603D">
        <w:trPr>
          <w:trHeight w:val="220"/>
        </w:trPr>
        <w:tc>
          <w:tcPr>
            <w:tcW w:w="2995" w:type="dxa"/>
            <w:noWrap/>
            <w:vAlign w:val="center"/>
            <w:hideMark/>
          </w:tcPr>
          <w:p w14:paraId="0ACB4E00" w14:textId="77777777" w:rsidR="00E3603D" w:rsidRPr="006F4A3D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F4A3D">
              <w:rPr>
                <w:b/>
                <w:sz w:val="20"/>
                <w:szCs w:val="20"/>
              </w:rPr>
              <w:t>1000</w:t>
            </w:r>
          </w:p>
        </w:tc>
        <w:tc>
          <w:tcPr>
            <w:tcW w:w="2011" w:type="dxa"/>
            <w:noWrap/>
            <w:vAlign w:val="center"/>
            <w:hideMark/>
          </w:tcPr>
          <w:p w14:paraId="347C1491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0.03 (.05)</w:t>
            </w:r>
          </w:p>
        </w:tc>
        <w:tc>
          <w:tcPr>
            <w:tcW w:w="2885" w:type="dxa"/>
            <w:noWrap/>
            <w:vAlign w:val="center"/>
            <w:hideMark/>
          </w:tcPr>
          <w:p w14:paraId="172DCBDB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0.4 (.15)</w:t>
            </w:r>
          </w:p>
        </w:tc>
        <w:tc>
          <w:tcPr>
            <w:tcW w:w="2510" w:type="dxa"/>
            <w:noWrap/>
            <w:vAlign w:val="center"/>
            <w:hideMark/>
          </w:tcPr>
          <w:p w14:paraId="52F2477B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0.57 (.15)</w:t>
            </w:r>
          </w:p>
        </w:tc>
      </w:tr>
      <w:tr w:rsidR="00E3603D" w:rsidRPr="006F4A3D" w14:paraId="3F2A843B" w14:textId="77777777" w:rsidTr="00E3603D">
        <w:trPr>
          <w:trHeight w:val="220"/>
        </w:trPr>
        <w:tc>
          <w:tcPr>
            <w:tcW w:w="2995" w:type="dxa"/>
            <w:noWrap/>
            <w:vAlign w:val="center"/>
            <w:hideMark/>
          </w:tcPr>
          <w:p w14:paraId="12A4A3EA" w14:textId="77777777" w:rsidR="00E3603D" w:rsidRPr="006F4A3D" w:rsidRDefault="00E3603D" w:rsidP="00E3603D">
            <w:pPr>
              <w:jc w:val="center"/>
              <w:rPr>
                <w:b/>
                <w:sz w:val="20"/>
                <w:szCs w:val="20"/>
              </w:rPr>
            </w:pPr>
            <w:r w:rsidRPr="006F4A3D">
              <w:rPr>
                <w:b/>
                <w:sz w:val="20"/>
                <w:szCs w:val="20"/>
              </w:rPr>
              <w:t>500</w:t>
            </w:r>
          </w:p>
        </w:tc>
        <w:tc>
          <w:tcPr>
            <w:tcW w:w="2011" w:type="dxa"/>
            <w:noWrap/>
            <w:vAlign w:val="center"/>
            <w:hideMark/>
          </w:tcPr>
          <w:p w14:paraId="5131011A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</w:t>
            </w:r>
          </w:p>
        </w:tc>
        <w:tc>
          <w:tcPr>
            <w:tcW w:w="2885" w:type="dxa"/>
            <w:noWrap/>
            <w:vAlign w:val="center"/>
            <w:hideMark/>
          </w:tcPr>
          <w:p w14:paraId="60042C05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0.3</w:t>
            </w:r>
            <w:r>
              <w:rPr>
                <w:sz w:val="20"/>
                <w:szCs w:val="20"/>
              </w:rPr>
              <w:t>0</w:t>
            </w:r>
            <w:r w:rsidRPr="00B7406B">
              <w:rPr>
                <w:sz w:val="20"/>
                <w:szCs w:val="20"/>
              </w:rPr>
              <w:t xml:space="preserve"> (.14)</w:t>
            </w:r>
          </w:p>
        </w:tc>
        <w:tc>
          <w:tcPr>
            <w:tcW w:w="2510" w:type="dxa"/>
            <w:noWrap/>
            <w:vAlign w:val="center"/>
            <w:hideMark/>
          </w:tcPr>
          <w:p w14:paraId="1B199309" w14:textId="77777777" w:rsidR="00E3603D" w:rsidRPr="00B7406B" w:rsidRDefault="00E3603D" w:rsidP="00E3603D">
            <w:pPr>
              <w:jc w:val="center"/>
              <w:rPr>
                <w:sz w:val="20"/>
                <w:szCs w:val="20"/>
              </w:rPr>
            </w:pPr>
            <w:r w:rsidRPr="00B7406B">
              <w:rPr>
                <w:sz w:val="20"/>
                <w:szCs w:val="20"/>
              </w:rPr>
              <w:t>0.7</w:t>
            </w:r>
            <w:r>
              <w:rPr>
                <w:sz w:val="20"/>
                <w:szCs w:val="20"/>
              </w:rPr>
              <w:t>0</w:t>
            </w:r>
            <w:r w:rsidRPr="00B7406B">
              <w:rPr>
                <w:sz w:val="20"/>
                <w:szCs w:val="20"/>
              </w:rPr>
              <w:t xml:space="preserve"> (.14)</w:t>
            </w:r>
          </w:p>
        </w:tc>
      </w:tr>
    </w:tbl>
    <w:p w14:paraId="5D1F9B9B" w14:textId="3A305EF2" w:rsidR="00D67178" w:rsidRDefault="00E3603D" w:rsidP="00D67178">
      <w:r>
        <w:rPr>
          <w:noProof/>
        </w:rPr>
        <w:t xml:space="preserve"> </w:t>
      </w:r>
      <w:r w:rsidR="00262390">
        <w:br w:type="page"/>
      </w:r>
      <w:bookmarkStart w:id="0" w:name="_GoBack"/>
      <w:bookmarkEnd w:id="0"/>
    </w:p>
    <w:p w14:paraId="20A170C9" w14:textId="77777777" w:rsidR="00D67178" w:rsidRDefault="00D67178" w:rsidP="00D67178">
      <w:r>
        <w:rPr>
          <w:noProof/>
        </w:rPr>
        <w:lastRenderedPageBreak/>
        <w:drawing>
          <wp:inline distT="0" distB="0" distL="0" distR="0" wp14:anchorId="2E4653E8" wp14:editId="5B0DC63E">
            <wp:extent cx="6540500" cy="2165350"/>
            <wp:effectExtent l="0" t="0" r="12700" b="635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1"/>
        <w:gridCol w:w="2491"/>
        <w:gridCol w:w="2871"/>
        <w:gridCol w:w="2498"/>
      </w:tblGrid>
      <w:tr w:rsidR="00E71517" w:rsidRPr="00B11D5D" w14:paraId="675CE052" w14:textId="77777777" w:rsidTr="00262390">
        <w:trPr>
          <w:trHeight w:val="237"/>
        </w:trPr>
        <w:tc>
          <w:tcPr>
            <w:tcW w:w="10351" w:type="dxa"/>
            <w:gridSpan w:val="4"/>
            <w:noWrap/>
            <w:vAlign w:val="center"/>
          </w:tcPr>
          <w:p w14:paraId="6C70A2F0" w14:textId="77777777" w:rsidR="00E71517" w:rsidRPr="00B11D5D" w:rsidRDefault="00E71517" w:rsidP="00B45D14">
            <w:pPr>
              <w:jc w:val="center"/>
              <w:rPr>
                <w:b/>
                <w:sz w:val="24"/>
                <w:szCs w:val="24"/>
              </w:rPr>
            </w:pPr>
            <w:r w:rsidRPr="00B11D5D">
              <w:rPr>
                <w:b/>
                <w:sz w:val="24"/>
                <w:szCs w:val="24"/>
              </w:rPr>
              <w:t>Turn ON Appliance Intent</w:t>
            </w:r>
          </w:p>
          <w:p w14:paraId="3827BBD0" w14:textId="77777777" w:rsidR="00E71517" w:rsidRPr="00B11D5D" w:rsidRDefault="00E71517" w:rsidP="00B45D14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262390" w:rsidRPr="00B11D5D" w14:paraId="3A203B53" w14:textId="77777777" w:rsidTr="00262390">
        <w:trPr>
          <w:trHeight w:val="237"/>
        </w:trPr>
        <w:tc>
          <w:tcPr>
            <w:tcW w:w="2491" w:type="dxa"/>
            <w:noWrap/>
            <w:vAlign w:val="center"/>
            <w:hideMark/>
          </w:tcPr>
          <w:p w14:paraId="711687BF" w14:textId="77777777" w:rsidR="00E71517" w:rsidRPr="00B11D5D" w:rsidRDefault="00E71517" w:rsidP="00B45D1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 Latency (ms)</w:t>
            </w:r>
          </w:p>
        </w:tc>
        <w:tc>
          <w:tcPr>
            <w:tcW w:w="2491" w:type="dxa"/>
            <w:noWrap/>
            <w:vAlign w:val="center"/>
            <w:hideMark/>
          </w:tcPr>
          <w:p w14:paraId="0862A20D" w14:textId="77777777" w:rsidR="00E71517" w:rsidRPr="00B11D5D" w:rsidRDefault="00E71517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Too Slow</w:t>
            </w:r>
          </w:p>
        </w:tc>
        <w:tc>
          <w:tcPr>
            <w:tcW w:w="2871" w:type="dxa"/>
            <w:noWrap/>
            <w:vAlign w:val="center"/>
            <w:hideMark/>
          </w:tcPr>
          <w:p w14:paraId="4AEF8358" w14:textId="77777777" w:rsidR="00E71517" w:rsidRPr="00B11D5D" w:rsidRDefault="00E71517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Somewhat Slow</w:t>
            </w:r>
          </w:p>
        </w:tc>
        <w:tc>
          <w:tcPr>
            <w:tcW w:w="2496" w:type="dxa"/>
            <w:noWrap/>
            <w:vAlign w:val="center"/>
            <w:hideMark/>
          </w:tcPr>
          <w:p w14:paraId="618EB0C4" w14:textId="77777777" w:rsidR="00E71517" w:rsidRPr="00B11D5D" w:rsidRDefault="00E71517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Not Slow</w:t>
            </w:r>
          </w:p>
        </w:tc>
      </w:tr>
      <w:tr w:rsidR="00262390" w:rsidRPr="00B11D5D" w14:paraId="7EF10981" w14:textId="77777777" w:rsidTr="00262390">
        <w:trPr>
          <w:trHeight w:val="237"/>
        </w:trPr>
        <w:tc>
          <w:tcPr>
            <w:tcW w:w="2491" w:type="dxa"/>
            <w:noWrap/>
            <w:vAlign w:val="center"/>
            <w:hideMark/>
          </w:tcPr>
          <w:p w14:paraId="0190BD1E" w14:textId="77777777" w:rsidR="00E71517" w:rsidRPr="00B11D5D" w:rsidRDefault="00E71517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3000</w:t>
            </w:r>
          </w:p>
        </w:tc>
        <w:tc>
          <w:tcPr>
            <w:tcW w:w="2491" w:type="dxa"/>
            <w:noWrap/>
            <w:vAlign w:val="center"/>
            <w:hideMark/>
          </w:tcPr>
          <w:p w14:paraId="28B3D2D6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0.5</w:t>
            </w:r>
            <w:r>
              <w:rPr>
                <w:sz w:val="20"/>
                <w:szCs w:val="20"/>
              </w:rPr>
              <w:t>0 (.15)</w:t>
            </w:r>
          </w:p>
        </w:tc>
        <w:tc>
          <w:tcPr>
            <w:tcW w:w="2871" w:type="dxa"/>
            <w:noWrap/>
            <w:vAlign w:val="center"/>
            <w:hideMark/>
          </w:tcPr>
          <w:p w14:paraId="15AC124B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0.37</w:t>
            </w:r>
            <w:r>
              <w:rPr>
                <w:sz w:val="20"/>
                <w:szCs w:val="20"/>
              </w:rPr>
              <w:t xml:space="preserve"> (.14)</w:t>
            </w:r>
          </w:p>
        </w:tc>
        <w:tc>
          <w:tcPr>
            <w:tcW w:w="2496" w:type="dxa"/>
            <w:noWrap/>
            <w:vAlign w:val="center"/>
            <w:hideMark/>
          </w:tcPr>
          <w:p w14:paraId="05468F38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0.13</w:t>
            </w:r>
            <w:r>
              <w:rPr>
                <w:sz w:val="20"/>
                <w:szCs w:val="20"/>
              </w:rPr>
              <w:t xml:space="preserve"> (.10)</w:t>
            </w:r>
          </w:p>
        </w:tc>
      </w:tr>
      <w:tr w:rsidR="00262390" w:rsidRPr="00B11D5D" w14:paraId="6731F745" w14:textId="77777777" w:rsidTr="00262390">
        <w:trPr>
          <w:trHeight w:val="237"/>
        </w:trPr>
        <w:tc>
          <w:tcPr>
            <w:tcW w:w="2491" w:type="dxa"/>
            <w:noWrap/>
            <w:vAlign w:val="center"/>
            <w:hideMark/>
          </w:tcPr>
          <w:p w14:paraId="00069E3A" w14:textId="77777777" w:rsidR="00E71517" w:rsidRPr="00B11D5D" w:rsidRDefault="00E71517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2500</w:t>
            </w:r>
          </w:p>
        </w:tc>
        <w:tc>
          <w:tcPr>
            <w:tcW w:w="2491" w:type="dxa"/>
            <w:noWrap/>
            <w:vAlign w:val="center"/>
            <w:hideMark/>
          </w:tcPr>
          <w:p w14:paraId="18F0D8C9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0.37</w:t>
            </w:r>
            <w:r>
              <w:rPr>
                <w:sz w:val="20"/>
                <w:szCs w:val="20"/>
              </w:rPr>
              <w:t xml:space="preserve"> (.14)</w:t>
            </w:r>
          </w:p>
        </w:tc>
        <w:tc>
          <w:tcPr>
            <w:tcW w:w="2871" w:type="dxa"/>
            <w:noWrap/>
            <w:vAlign w:val="center"/>
            <w:hideMark/>
          </w:tcPr>
          <w:p w14:paraId="6AB955F5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0.4</w:t>
            </w:r>
            <w:r>
              <w:rPr>
                <w:sz w:val="20"/>
                <w:szCs w:val="20"/>
              </w:rPr>
              <w:t>0 (.15)</w:t>
            </w:r>
          </w:p>
        </w:tc>
        <w:tc>
          <w:tcPr>
            <w:tcW w:w="2496" w:type="dxa"/>
            <w:noWrap/>
            <w:vAlign w:val="center"/>
            <w:hideMark/>
          </w:tcPr>
          <w:p w14:paraId="632395AD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0.23</w:t>
            </w:r>
            <w:r>
              <w:rPr>
                <w:sz w:val="20"/>
                <w:szCs w:val="20"/>
              </w:rPr>
              <w:t xml:space="preserve"> (.13)</w:t>
            </w:r>
          </w:p>
        </w:tc>
      </w:tr>
      <w:tr w:rsidR="00262390" w:rsidRPr="00B11D5D" w14:paraId="0CDD87C8" w14:textId="77777777" w:rsidTr="00262390">
        <w:trPr>
          <w:trHeight w:val="237"/>
        </w:trPr>
        <w:tc>
          <w:tcPr>
            <w:tcW w:w="2491" w:type="dxa"/>
            <w:noWrap/>
            <w:vAlign w:val="center"/>
            <w:hideMark/>
          </w:tcPr>
          <w:p w14:paraId="02E801B7" w14:textId="77777777" w:rsidR="00E71517" w:rsidRPr="00B11D5D" w:rsidRDefault="00E71517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2000</w:t>
            </w:r>
          </w:p>
        </w:tc>
        <w:tc>
          <w:tcPr>
            <w:tcW w:w="2491" w:type="dxa"/>
            <w:noWrap/>
            <w:vAlign w:val="center"/>
            <w:hideMark/>
          </w:tcPr>
          <w:p w14:paraId="19966F52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0.17</w:t>
            </w:r>
            <w:r>
              <w:rPr>
                <w:sz w:val="20"/>
                <w:szCs w:val="20"/>
              </w:rPr>
              <w:t xml:space="preserve"> (.11)</w:t>
            </w:r>
          </w:p>
        </w:tc>
        <w:tc>
          <w:tcPr>
            <w:tcW w:w="2871" w:type="dxa"/>
            <w:noWrap/>
            <w:vAlign w:val="center"/>
            <w:hideMark/>
          </w:tcPr>
          <w:p w14:paraId="3B396C37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0.5</w:t>
            </w:r>
            <w:r>
              <w:rPr>
                <w:sz w:val="20"/>
                <w:szCs w:val="20"/>
              </w:rPr>
              <w:t>0 (.15)</w:t>
            </w:r>
          </w:p>
        </w:tc>
        <w:tc>
          <w:tcPr>
            <w:tcW w:w="2496" w:type="dxa"/>
            <w:noWrap/>
            <w:vAlign w:val="center"/>
            <w:hideMark/>
          </w:tcPr>
          <w:p w14:paraId="24F95924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0.33</w:t>
            </w:r>
            <w:r>
              <w:rPr>
                <w:sz w:val="20"/>
                <w:szCs w:val="20"/>
              </w:rPr>
              <w:t xml:space="preserve"> (.14)</w:t>
            </w:r>
          </w:p>
        </w:tc>
      </w:tr>
      <w:tr w:rsidR="00262390" w:rsidRPr="00B11D5D" w14:paraId="632222B8" w14:textId="77777777" w:rsidTr="00262390">
        <w:trPr>
          <w:trHeight w:val="237"/>
        </w:trPr>
        <w:tc>
          <w:tcPr>
            <w:tcW w:w="2491" w:type="dxa"/>
            <w:noWrap/>
            <w:vAlign w:val="center"/>
            <w:hideMark/>
          </w:tcPr>
          <w:p w14:paraId="29AEC4FF" w14:textId="77777777" w:rsidR="00E71517" w:rsidRPr="00B11D5D" w:rsidRDefault="00E71517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1500</w:t>
            </w:r>
          </w:p>
        </w:tc>
        <w:tc>
          <w:tcPr>
            <w:tcW w:w="2491" w:type="dxa"/>
            <w:noWrap/>
            <w:vAlign w:val="center"/>
            <w:hideMark/>
          </w:tcPr>
          <w:p w14:paraId="30C82D19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0.03</w:t>
            </w:r>
            <w:r>
              <w:rPr>
                <w:sz w:val="20"/>
                <w:szCs w:val="20"/>
              </w:rPr>
              <w:t xml:space="preserve"> (.05)</w:t>
            </w:r>
          </w:p>
        </w:tc>
        <w:tc>
          <w:tcPr>
            <w:tcW w:w="2871" w:type="dxa"/>
            <w:noWrap/>
            <w:vAlign w:val="center"/>
            <w:hideMark/>
          </w:tcPr>
          <w:p w14:paraId="0A76F658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0.5</w:t>
            </w:r>
            <w:r>
              <w:rPr>
                <w:sz w:val="20"/>
                <w:szCs w:val="20"/>
              </w:rPr>
              <w:t>0 (.15)</w:t>
            </w:r>
          </w:p>
        </w:tc>
        <w:tc>
          <w:tcPr>
            <w:tcW w:w="2496" w:type="dxa"/>
            <w:noWrap/>
            <w:vAlign w:val="center"/>
            <w:hideMark/>
          </w:tcPr>
          <w:p w14:paraId="10D554C7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0.47</w:t>
            </w:r>
            <w:r>
              <w:rPr>
                <w:sz w:val="20"/>
                <w:szCs w:val="20"/>
              </w:rPr>
              <w:t xml:space="preserve"> (.15)</w:t>
            </w:r>
          </w:p>
        </w:tc>
      </w:tr>
      <w:tr w:rsidR="00262390" w:rsidRPr="00B11D5D" w14:paraId="78F6B43A" w14:textId="77777777" w:rsidTr="00262390">
        <w:trPr>
          <w:trHeight w:val="237"/>
        </w:trPr>
        <w:tc>
          <w:tcPr>
            <w:tcW w:w="2491" w:type="dxa"/>
            <w:noWrap/>
            <w:vAlign w:val="center"/>
            <w:hideMark/>
          </w:tcPr>
          <w:p w14:paraId="2F9AD12D" w14:textId="77777777" w:rsidR="00E71517" w:rsidRPr="00B11D5D" w:rsidRDefault="00E71517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1000</w:t>
            </w:r>
          </w:p>
        </w:tc>
        <w:tc>
          <w:tcPr>
            <w:tcW w:w="2491" w:type="dxa"/>
            <w:noWrap/>
            <w:vAlign w:val="center"/>
            <w:hideMark/>
          </w:tcPr>
          <w:p w14:paraId="61576724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</w:t>
            </w:r>
          </w:p>
        </w:tc>
        <w:tc>
          <w:tcPr>
            <w:tcW w:w="2871" w:type="dxa"/>
            <w:noWrap/>
            <w:vAlign w:val="center"/>
            <w:hideMark/>
          </w:tcPr>
          <w:p w14:paraId="711CA7F7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0.33</w:t>
            </w:r>
            <w:r>
              <w:rPr>
                <w:sz w:val="20"/>
                <w:szCs w:val="20"/>
              </w:rPr>
              <w:t xml:space="preserve"> (.14)</w:t>
            </w:r>
          </w:p>
        </w:tc>
        <w:tc>
          <w:tcPr>
            <w:tcW w:w="2496" w:type="dxa"/>
            <w:noWrap/>
            <w:vAlign w:val="center"/>
            <w:hideMark/>
          </w:tcPr>
          <w:p w14:paraId="7364B167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0.67</w:t>
            </w:r>
            <w:r>
              <w:rPr>
                <w:sz w:val="20"/>
                <w:szCs w:val="20"/>
              </w:rPr>
              <w:t xml:space="preserve"> (.14)</w:t>
            </w:r>
          </w:p>
        </w:tc>
      </w:tr>
      <w:tr w:rsidR="00262390" w:rsidRPr="00B11D5D" w14:paraId="7C8F3A40" w14:textId="77777777" w:rsidTr="00262390">
        <w:trPr>
          <w:trHeight w:val="237"/>
        </w:trPr>
        <w:tc>
          <w:tcPr>
            <w:tcW w:w="2491" w:type="dxa"/>
            <w:noWrap/>
            <w:vAlign w:val="center"/>
            <w:hideMark/>
          </w:tcPr>
          <w:p w14:paraId="2B6CFFFF" w14:textId="77777777" w:rsidR="00E71517" w:rsidRPr="00B11D5D" w:rsidRDefault="00E71517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500</w:t>
            </w:r>
          </w:p>
        </w:tc>
        <w:tc>
          <w:tcPr>
            <w:tcW w:w="2491" w:type="dxa"/>
            <w:noWrap/>
            <w:vAlign w:val="center"/>
            <w:hideMark/>
          </w:tcPr>
          <w:p w14:paraId="0FA594E9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</w:t>
            </w:r>
          </w:p>
        </w:tc>
        <w:tc>
          <w:tcPr>
            <w:tcW w:w="2871" w:type="dxa"/>
            <w:noWrap/>
            <w:vAlign w:val="center"/>
            <w:hideMark/>
          </w:tcPr>
          <w:p w14:paraId="5E4E55C1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0.03</w:t>
            </w:r>
            <w:r>
              <w:rPr>
                <w:sz w:val="20"/>
                <w:szCs w:val="20"/>
              </w:rPr>
              <w:t xml:space="preserve"> (.05)</w:t>
            </w:r>
          </w:p>
        </w:tc>
        <w:tc>
          <w:tcPr>
            <w:tcW w:w="2496" w:type="dxa"/>
            <w:noWrap/>
            <w:vAlign w:val="center"/>
            <w:hideMark/>
          </w:tcPr>
          <w:p w14:paraId="7E3CC645" w14:textId="77777777" w:rsidR="00E71517" w:rsidRPr="00B11D5D" w:rsidRDefault="00E71517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0.97</w:t>
            </w:r>
            <w:r>
              <w:rPr>
                <w:sz w:val="20"/>
                <w:szCs w:val="20"/>
              </w:rPr>
              <w:t xml:space="preserve"> (.05)</w:t>
            </w:r>
          </w:p>
        </w:tc>
      </w:tr>
    </w:tbl>
    <w:p w14:paraId="1DBAACC0" w14:textId="77777777" w:rsidR="00D67178" w:rsidRDefault="00D67178" w:rsidP="00D67178"/>
    <w:p w14:paraId="1D821333" w14:textId="77777777" w:rsidR="00D67178" w:rsidRDefault="00D67178" w:rsidP="00D67178">
      <w:r>
        <w:rPr>
          <w:noProof/>
        </w:rPr>
        <w:drawing>
          <wp:inline distT="0" distB="0" distL="0" distR="0" wp14:anchorId="3A7B25FF" wp14:editId="216D6993">
            <wp:extent cx="6546850" cy="2152650"/>
            <wp:effectExtent l="0" t="0" r="635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22275004" w14:textId="77777777" w:rsidR="00D67178" w:rsidRDefault="00D67178" w:rsidP="00D671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2476"/>
        <w:gridCol w:w="2852"/>
        <w:gridCol w:w="2478"/>
      </w:tblGrid>
      <w:tr w:rsidR="00262390" w:rsidRPr="00B11D5D" w14:paraId="10A85CA7" w14:textId="77777777" w:rsidTr="00CC5D86">
        <w:trPr>
          <w:trHeight w:val="283"/>
        </w:trPr>
        <w:tc>
          <w:tcPr>
            <w:tcW w:w="10282" w:type="dxa"/>
            <w:gridSpan w:val="4"/>
            <w:noWrap/>
            <w:vAlign w:val="center"/>
          </w:tcPr>
          <w:p w14:paraId="59355DAD" w14:textId="77777777" w:rsidR="00262390" w:rsidRPr="00B11D5D" w:rsidRDefault="00262390" w:rsidP="00B45D14">
            <w:pPr>
              <w:jc w:val="center"/>
              <w:rPr>
                <w:b/>
                <w:sz w:val="24"/>
                <w:szCs w:val="24"/>
              </w:rPr>
            </w:pPr>
            <w:r w:rsidRPr="00B11D5D">
              <w:rPr>
                <w:b/>
                <w:sz w:val="24"/>
                <w:szCs w:val="24"/>
              </w:rPr>
              <w:t>Turn OFF Appliance Intent</w:t>
            </w:r>
          </w:p>
          <w:p w14:paraId="6F57A6D6" w14:textId="77777777" w:rsidR="00262390" w:rsidRPr="00B11D5D" w:rsidRDefault="00262390" w:rsidP="00B45D14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262390" w:rsidRPr="00B11D5D" w14:paraId="2D3BD788" w14:textId="77777777" w:rsidTr="00CC5D86">
        <w:trPr>
          <w:trHeight w:val="283"/>
        </w:trPr>
        <w:tc>
          <w:tcPr>
            <w:tcW w:w="2476" w:type="dxa"/>
            <w:noWrap/>
            <w:vAlign w:val="center"/>
            <w:hideMark/>
          </w:tcPr>
          <w:p w14:paraId="25F71E5A" w14:textId="77777777" w:rsidR="00262390" w:rsidRPr="00B11D5D" w:rsidRDefault="00262390" w:rsidP="00B45D1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 Latency (ms)</w:t>
            </w:r>
          </w:p>
        </w:tc>
        <w:tc>
          <w:tcPr>
            <w:tcW w:w="2476" w:type="dxa"/>
            <w:noWrap/>
            <w:vAlign w:val="center"/>
            <w:hideMark/>
          </w:tcPr>
          <w:p w14:paraId="14543891" w14:textId="77777777" w:rsidR="00262390" w:rsidRPr="00B11D5D" w:rsidRDefault="00262390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Too Slow</w:t>
            </w:r>
          </w:p>
        </w:tc>
        <w:tc>
          <w:tcPr>
            <w:tcW w:w="2852" w:type="dxa"/>
            <w:noWrap/>
            <w:vAlign w:val="center"/>
            <w:hideMark/>
          </w:tcPr>
          <w:p w14:paraId="7E0ACC4B" w14:textId="77777777" w:rsidR="00262390" w:rsidRPr="00B11D5D" w:rsidRDefault="00262390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Somewhat Slow</w:t>
            </w:r>
          </w:p>
        </w:tc>
        <w:tc>
          <w:tcPr>
            <w:tcW w:w="2476" w:type="dxa"/>
            <w:noWrap/>
            <w:vAlign w:val="center"/>
            <w:hideMark/>
          </w:tcPr>
          <w:p w14:paraId="7F4C4D3B" w14:textId="77777777" w:rsidR="00262390" w:rsidRPr="00B11D5D" w:rsidRDefault="00262390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Not Slow</w:t>
            </w:r>
          </w:p>
        </w:tc>
      </w:tr>
      <w:tr w:rsidR="00262390" w:rsidRPr="00B11D5D" w14:paraId="44AE6652" w14:textId="77777777" w:rsidTr="00CC5D86">
        <w:trPr>
          <w:trHeight w:val="283"/>
        </w:trPr>
        <w:tc>
          <w:tcPr>
            <w:tcW w:w="2476" w:type="dxa"/>
            <w:noWrap/>
            <w:vAlign w:val="center"/>
            <w:hideMark/>
          </w:tcPr>
          <w:p w14:paraId="6BC84310" w14:textId="77777777" w:rsidR="00262390" w:rsidRPr="00B11D5D" w:rsidRDefault="00262390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3000</w:t>
            </w:r>
          </w:p>
        </w:tc>
        <w:tc>
          <w:tcPr>
            <w:tcW w:w="2476" w:type="dxa"/>
            <w:noWrap/>
            <w:vAlign w:val="center"/>
            <w:hideMark/>
          </w:tcPr>
          <w:p w14:paraId="7CC1A1AA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0.52</w:t>
            </w:r>
            <w:r>
              <w:rPr>
                <w:sz w:val="20"/>
                <w:szCs w:val="20"/>
              </w:rPr>
              <w:t xml:space="preserve"> (.15)</w:t>
            </w:r>
          </w:p>
        </w:tc>
        <w:tc>
          <w:tcPr>
            <w:tcW w:w="2852" w:type="dxa"/>
            <w:noWrap/>
            <w:vAlign w:val="center"/>
            <w:hideMark/>
          </w:tcPr>
          <w:p w14:paraId="2B63E37B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0.34</w:t>
            </w:r>
            <w:r>
              <w:rPr>
                <w:sz w:val="20"/>
                <w:szCs w:val="20"/>
              </w:rPr>
              <w:t xml:space="preserve"> (.14)</w:t>
            </w:r>
          </w:p>
        </w:tc>
        <w:tc>
          <w:tcPr>
            <w:tcW w:w="2476" w:type="dxa"/>
            <w:noWrap/>
            <w:vAlign w:val="center"/>
            <w:hideMark/>
          </w:tcPr>
          <w:p w14:paraId="321AAEBD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0.14</w:t>
            </w:r>
            <w:r>
              <w:rPr>
                <w:sz w:val="20"/>
                <w:szCs w:val="20"/>
              </w:rPr>
              <w:t xml:space="preserve"> (.10)</w:t>
            </w:r>
          </w:p>
        </w:tc>
      </w:tr>
      <w:tr w:rsidR="00262390" w:rsidRPr="00B11D5D" w14:paraId="6285599A" w14:textId="77777777" w:rsidTr="00CC5D86">
        <w:trPr>
          <w:trHeight w:val="283"/>
        </w:trPr>
        <w:tc>
          <w:tcPr>
            <w:tcW w:w="2476" w:type="dxa"/>
            <w:noWrap/>
            <w:vAlign w:val="center"/>
            <w:hideMark/>
          </w:tcPr>
          <w:p w14:paraId="71983393" w14:textId="77777777" w:rsidR="00262390" w:rsidRPr="00B11D5D" w:rsidRDefault="00262390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2500</w:t>
            </w:r>
          </w:p>
        </w:tc>
        <w:tc>
          <w:tcPr>
            <w:tcW w:w="2476" w:type="dxa"/>
            <w:noWrap/>
            <w:vAlign w:val="center"/>
            <w:hideMark/>
          </w:tcPr>
          <w:p w14:paraId="76FF7BCB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0.45</w:t>
            </w:r>
            <w:r>
              <w:rPr>
                <w:sz w:val="20"/>
                <w:szCs w:val="20"/>
              </w:rPr>
              <w:t xml:space="preserve"> (.15)</w:t>
            </w:r>
          </w:p>
        </w:tc>
        <w:tc>
          <w:tcPr>
            <w:tcW w:w="2852" w:type="dxa"/>
            <w:noWrap/>
            <w:vAlign w:val="center"/>
            <w:hideMark/>
          </w:tcPr>
          <w:p w14:paraId="423D2271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0.35</w:t>
            </w:r>
            <w:r>
              <w:rPr>
                <w:sz w:val="20"/>
                <w:szCs w:val="20"/>
              </w:rPr>
              <w:t xml:space="preserve"> (.14)</w:t>
            </w:r>
          </w:p>
        </w:tc>
        <w:tc>
          <w:tcPr>
            <w:tcW w:w="2476" w:type="dxa"/>
            <w:noWrap/>
            <w:vAlign w:val="center"/>
            <w:hideMark/>
          </w:tcPr>
          <w:p w14:paraId="3E5F2118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0.21</w:t>
            </w:r>
            <w:r>
              <w:rPr>
                <w:sz w:val="20"/>
                <w:szCs w:val="20"/>
              </w:rPr>
              <w:t xml:space="preserve"> (.12)</w:t>
            </w:r>
          </w:p>
        </w:tc>
      </w:tr>
      <w:tr w:rsidR="00262390" w:rsidRPr="00B11D5D" w14:paraId="55F8ACCE" w14:textId="77777777" w:rsidTr="00CC5D86">
        <w:trPr>
          <w:trHeight w:val="283"/>
        </w:trPr>
        <w:tc>
          <w:tcPr>
            <w:tcW w:w="2476" w:type="dxa"/>
            <w:noWrap/>
            <w:vAlign w:val="center"/>
            <w:hideMark/>
          </w:tcPr>
          <w:p w14:paraId="30CB5884" w14:textId="77777777" w:rsidR="00262390" w:rsidRPr="00B11D5D" w:rsidRDefault="00262390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2000</w:t>
            </w:r>
          </w:p>
        </w:tc>
        <w:tc>
          <w:tcPr>
            <w:tcW w:w="2476" w:type="dxa"/>
            <w:noWrap/>
            <w:vAlign w:val="center"/>
            <w:hideMark/>
          </w:tcPr>
          <w:p w14:paraId="040F8531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0.1</w:t>
            </w:r>
            <w:r>
              <w:rPr>
                <w:sz w:val="20"/>
                <w:szCs w:val="20"/>
              </w:rPr>
              <w:t>0 (.09)</w:t>
            </w:r>
          </w:p>
        </w:tc>
        <w:tc>
          <w:tcPr>
            <w:tcW w:w="2852" w:type="dxa"/>
            <w:noWrap/>
            <w:vAlign w:val="center"/>
            <w:hideMark/>
          </w:tcPr>
          <w:p w14:paraId="627555FB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0.57</w:t>
            </w:r>
            <w:r>
              <w:rPr>
                <w:sz w:val="20"/>
                <w:szCs w:val="20"/>
              </w:rPr>
              <w:t xml:space="preserve"> (.15)</w:t>
            </w:r>
          </w:p>
        </w:tc>
        <w:tc>
          <w:tcPr>
            <w:tcW w:w="2476" w:type="dxa"/>
            <w:noWrap/>
            <w:vAlign w:val="center"/>
            <w:hideMark/>
          </w:tcPr>
          <w:p w14:paraId="4A706C54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0.33</w:t>
            </w:r>
            <w:r>
              <w:rPr>
                <w:sz w:val="20"/>
                <w:szCs w:val="20"/>
              </w:rPr>
              <w:t xml:space="preserve"> (.14)</w:t>
            </w:r>
          </w:p>
        </w:tc>
      </w:tr>
      <w:tr w:rsidR="00262390" w:rsidRPr="00B11D5D" w14:paraId="0665EAB1" w14:textId="77777777" w:rsidTr="00CC5D86">
        <w:trPr>
          <w:trHeight w:val="283"/>
        </w:trPr>
        <w:tc>
          <w:tcPr>
            <w:tcW w:w="2476" w:type="dxa"/>
            <w:noWrap/>
            <w:vAlign w:val="center"/>
            <w:hideMark/>
          </w:tcPr>
          <w:p w14:paraId="400A2FF4" w14:textId="77777777" w:rsidR="00262390" w:rsidRPr="00B11D5D" w:rsidRDefault="00262390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1500</w:t>
            </w:r>
          </w:p>
        </w:tc>
        <w:tc>
          <w:tcPr>
            <w:tcW w:w="2476" w:type="dxa"/>
            <w:noWrap/>
            <w:vAlign w:val="center"/>
            <w:hideMark/>
          </w:tcPr>
          <w:p w14:paraId="61DE8AAA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</w:t>
            </w:r>
          </w:p>
        </w:tc>
        <w:tc>
          <w:tcPr>
            <w:tcW w:w="2852" w:type="dxa"/>
            <w:noWrap/>
            <w:vAlign w:val="center"/>
            <w:hideMark/>
          </w:tcPr>
          <w:p w14:paraId="317A9298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0.38</w:t>
            </w:r>
            <w:r>
              <w:rPr>
                <w:sz w:val="20"/>
                <w:szCs w:val="20"/>
              </w:rPr>
              <w:t xml:space="preserve"> (.15)</w:t>
            </w:r>
          </w:p>
        </w:tc>
        <w:tc>
          <w:tcPr>
            <w:tcW w:w="2476" w:type="dxa"/>
            <w:noWrap/>
            <w:vAlign w:val="center"/>
            <w:hideMark/>
          </w:tcPr>
          <w:p w14:paraId="4656AE34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0.62</w:t>
            </w:r>
            <w:r>
              <w:rPr>
                <w:sz w:val="20"/>
                <w:szCs w:val="20"/>
              </w:rPr>
              <w:t xml:space="preserve"> (.15)</w:t>
            </w:r>
          </w:p>
        </w:tc>
      </w:tr>
      <w:tr w:rsidR="00262390" w:rsidRPr="00B11D5D" w14:paraId="79787332" w14:textId="77777777" w:rsidTr="00CC5D86">
        <w:trPr>
          <w:trHeight w:val="283"/>
        </w:trPr>
        <w:tc>
          <w:tcPr>
            <w:tcW w:w="2476" w:type="dxa"/>
            <w:noWrap/>
            <w:vAlign w:val="center"/>
            <w:hideMark/>
          </w:tcPr>
          <w:p w14:paraId="0EE94E10" w14:textId="77777777" w:rsidR="00262390" w:rsidRPr="00B11D5D" w:rsidRDefault="00262390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1000</w:t>
            </w:r>
          </w:p>
        </w:tc>
        <w:tc>
          <w:tcPr>
            <w:tcW w:w="2476" w:type="dxa"/>
            <w:noWrap/>
            <w:vAlign w:val="center"/>
            <w:hideMark/>
          </w:tcPr>
          <w:p w14:paraId="27647369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</w:t>
            </w:r>
          </w:p>
        </w:tc>
        <w:tc>
          <w:tcPr>
            <w:tcW w:w="2852" w:type="dxa"/>
            <w:noWrap/>
            <w:vAlign w:val="center"/>
            <w:hideMark/>
          </w:tcPr>
          <w:p w14:paraId="53AC5471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0.25</w:t>
            </w:r>
            <w:r>
              <w:rPr>
                <w:sz w:val="20"/>
                <w:szCs w:val="20"/>
              </w:rPr>
              <w:t xml:space="preserve"> (.13)</w:t>
            </w:r>
          </w:p>
        </w:tc>
        <w:tc>
          <w:tcPr>
            <w:tcW w:w="2476" w:type="dxa"/>
            <w:noWrap/>
            <w:vAlign w:val="center"/>
            <w:hideMark/>
          </w:tcPr>
          <w:p w14:paraId="15304FF7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0.75</w:t>
            </w:r>
            <w:r>
              <w:rPr>
                <w:sz w:val="20"/>
                <w:szCs w:val="20"/>
              </w:rPr>
              <w:t xml:space="preserve"> (.13)</w:t>
            </w:r>
          </w:p>
        </w:tc>
      </w:tr>
      <w:tr w:rsidR="00262390" w:rsidRPr="00B11D5D" w14:paraId="5B633140" w14:textId="77777777" w:rsidTr="00CC5D86">
        <w:trPr>
          <w:trHeight w:val="283"/>
        </w:trPr>
        <w:tc>
          <w:tcPr>
            <w:tcW w:w="2476" w:type="dxa"/>
            <w:noWrap/>
            <w:vAlign w:val="center"/>
            <w:hideMark/>
          </w:tcPr>
          <w:p w14:paraId="1CE83569" w14:textId="77777777" w:rsidR="00262390" w:rsidRPr="00B11D5D" w:rsidRDefault="00262390" w:rsidP="00B45D14">
            <w:pPr>
              <w:jc w:val="center"/>
              <w:rPr>
                <w:b/>
                <w:sz w:val="20"/>
                <w:szCs w:val="20"/>
              </w:rPr>
            </w:pPr>
            <w:r w:rsidRPr="00B11D5D">
              <w:rPr>
                <w:b/>
                <w:sz w:val="20"/>
                <w:szCs w:val="20"/>
              </w:rPr>
              <w:t>500</w:t>
            </w:r>
          </w:p>
        </w:tc>
        <w:tc>
          <w:tcPr>
            <w:tcW w:w="2476" w:type="dxa"/>
            <w:noWrap/>
            <w:vAlign w:val="center"/>
            <w:hideMark/>
          </w:tcPr>
          <w:p w14:paraId="1355B485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</w:t>
            </w:r>
          </w:p>
        </w:tc>
        <w:tc>
          <w:tcPr>
            <w:tcW w:w="2852" w:type="dxa"/>
            <w:noWrap/>
            <w:vAlign w:val="center"/>
            <w:hideMark/>
          </w:tcPr>
          <w:p w14:paraId="59FB0EB5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0.03</w:t>
            </w:r>
            <w:r>
              <w:rPr>
                <w:sz w:val="20"/>
                <w:szCs w:val="20"/>
              </w:rPr>
              <w:t xml:space="preserve"> (.05)</w:t>
            </w:r>
          </w:p>
        </w:tc>
        <w:tc>
          <w:tcPr>
            <w:tcW w:w="2476" w:type="dxa"/>
            <w:noWrap/>
            <w:vAlign w:val="center"/>
            <w:hideMark/>
          </w:tcPr>
          <w:p w14:paraId="0F701F08" w14:textId="77777777" w:rsidR="00262390" w:rsidRPr="00B11D5D" w:rsidRDefault="00262390" w:rsidP="00B45D14">
            <w:pPr>
              <w:jc w:val="center"/>
              <w:rPr>
                <w:sz w:val="20"/>
                <w:szCs w:val="20"/>
              </w:rPr>
            </w:pPr>
            <w:r w:rsidRPr="00B11D5D">
              <w:rPr>
                <w:sz w:val="20"/>
                <w:szCs w:val="20"/>
              </w:rPr>
              <w:t>0.97</w:t>
            </w:r>
            <w:r>
              <w:rPr>
                <w:sz w:val="20"/>
                <w:szCs w:val="20"/>
              </w:rPr>
              <w:t xml:space="preserve"> (.05)</w:t>
            </w:r>
          </w:p>
        </w:tc>
      </w:tr>
    </w:tbl>
    <w:p w14:paraId="076538B3" w14:textId="77777777" w:rsidR="00D67178" w:rsidRDefault="00D67178" w:rsidP="00D67178"/>
    <w:p w14:paraId="513CD357" w14:textId="77777777" w:rsidR="00D67178" w:rsidRDefault="00D60B60" w:rsidP="00D67178">
      <w:r>
        <w:rPr>
          <w:noProof/>
        </w:rPr>
        <w:lastRenderedPageBreak/>
        <w:drawing>
          <wp:inline distT="0" distB="0" distL="0" distR="0" wp14:anchorId="7D78003E" wp14:editId="7FAE548A">
            <wp:extent cx="6711950" cy="2095500"/>
            <wp:effectExtent l="0" t="0" r="12700" b="0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25847FCE" w14:textId="77777777" w:rsidR="00D67178" w:rsidRDefault="00D67178" w:rsidP="00D671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4"/>
        <w:gridCol w:w="2051"/>
        <w:gridCol w:w="2941"/>
        <w:gridCol w:w="2554"/>
      </w:tblGrid>
      <w:tr w:rsidR="00806AAF" w:rsidRPr="00D60B60" w14:paraId="3D8E8309" w14:textId="77777777" w:rsidTr="00806AAF">
        <w:trPr>
          <w:trHeight w:val="188"/>
        </w:trPr>
        <w:tc>
          <w:tcPr>
            <w:tcW w:w="10600" w:type="dxa"/>
            <w:gridSpan w:val="4"/>
            <w:noWrap/>
            <w:vAlign w:val="center"/>
          </w:tcPr>
          <w:p w14:paraId="6727DB73" w14:textId="77777777" w:rsidR="00806AAF" w:rsidRPr="00D60B60" w:rsidRDefault="00806AAF" w:rsidP="00B45D14">
            <w:pPr>
              <w:jc w:val="center"/>
              <w:rPr>
                <w:b/>
                <w:sz w:val="24"/>
                <w:szCs w:val="24"/>
              </w:rPr>
            </w:pPr>
            <w:r w:rsidRPr="00D60B60">
              <w:rPr>
                <w:b/>
                <w:sz w:val="24"/>
                <w:szCs w:val="24"/>
              </w:rPr>
              <w:t>SetNotification Intent</w:t>
            </w:r>
          </w:p>
          <w:p w14:paraId="7F1AADE7" w14:textId="77777777" w:rsidR="00806AAF" w:rsidRPr="00D60B60" w:rsidRDefault="00806AAF" w:rsidP="00B45D14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6AAF" w:rsidRPr="00D60B60" w14:paraId="54923D91" w14:textId="77777777" w:rsidTr="00806AAF">
        <w:trPr>
          <w:trHeight w:val="188"/>
        </w:trPr>
        <w:tc>
          <w:tcPr>
            <w:tcW w:w="3054" w:type="dxa"/>
            <w:noWrap/>
            <w:vAlign w:val="center"/>
            <w:hideMark/>
          </w:tcPr>
          <w:p w14:paraId="1F45BD86" w14:textId="77777777" w:rsidR="00806AAF" w:rsidRPr="00B7406B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 Latency (ms)</w:t>
            </w:r>
          </w:p>
        </w:tc>
        <w:tc>
          <w:tcPr>
            <w:tcW w:w="2051" w:type="dxa"/>
            <w:noWrap/>
            <w:vAlign w:val="center"/>
            <w:hideMark/>
          </w:tcPr>
          <w:p w14:paraId="51847B92" w14:textId="77777777" w:rsidR="00806AAF" w:rsidRPr="00D60B60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D60B60">
              <w:rPr>
                <w:b/>
                <w:sz w:val="20"/>
                <w:szCs w:val="20"/>
              </w:rPr>
              <w:t>Too Slow</w:t>
            </w:r>
          </w:p>
        </w:tc>
        <w:tc>
          <w:tcPr>
            <w:tcW w:w="2941" w:type="dxa"/>
            <w:noWrap/>
            <w:vAlign w:val="center"/>
            <w:hideMark/>
          </w:tcPr>
          <w:p w14:paraId="62856B3A" w14:textId="77777777" w:rsidR="00806AAF" w:rsidRPr="00D60B60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D60B60">
              <w:rPr>
                <w:b/>
                <w:sz w:val="20"/>
                <w:szCs w:val="20"/>
              </w:rPr>
              <w:t>Somewhat Slow</w:t>
            </w:r>
          </w:p>
        </w:tc>
        <w:tc>
          <w:tcPr>
            <w:tcW w:w="2553" w:type="dxa"/>
            <w:noWrap/>
            <w:vAlign w:val="center"/>
            <w:hideMark/>
          </w:tcPr>
          <w:p w14:paraId="336F6C15" w14:textId="77777777" w:rsidR="00806AAF" w:rsidRPr="00D60B60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D60B60">
              <w:rPr>
                <w:b/>
                <w:sz w:val="20"/>
                <w:szCs w:val="20"/>
              </w:rPr>
              <w:t>Not Slow</w:t>
            </w:r>
          </w:p>
        </w:tc>
      </w:tr>
      <w:tr w:rsidR="00806AAF" w:rsidRPr="00D60B60" w14:paraId="5B28747A" w14:textId="77777777" w:rsidTr="00806AAF">
        <w:trPr>
          <w:trHeight w:val="188"/>
        </w:trPr>
        <w:tc>
          <w:tcPr>
            <w:tcW w:w="3054" w:type="dxa"/>
            <w:noWrap/>
            <w:vAlign w:val="center"/>
            <w:hideMark/>
          </w:tcPr>
          <w:p w14:paraId="0950B8A6" w14:textId="77777777" w:rsidR="00806AAF" w:rsidRPr="00D60B60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D60B60">
              <w:rPr>
                <w:b/>
                <w:sz w:val="20"/>
                <w:szCs w:val="20"/>
              </w:rPr>
              <w:t>3000</w:t>
            </w:r>
          </w:p>
        </w:tc>
        <w:tc>
          <w:tcPr>
            <w:tcW w:w="2051" w:type="dxa"/>
            <w:noWrap/>
            <w:vAlign w:val="center"/>
            <w:hideMark/>
          </w:tcPr>
          <w:p w14:paraId="78C86B07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0.60 (.15)</w:t>
            </w:r>
          </w:p>
        </w:tc>
        <w:tc>
          <w:tcPr>
            <w:tcW w:w="2941" w:type="dxa"/>
            <w:noWrap/>
            <w:vAlign w:val="center"/>
            <w:hideMark/>
          </w:tcPr>
          <w:p w14:paraId="3BBEEA9F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0.33 (.14)</w:t>
            </w:r>
          </w:p>
        </w:tc>
        <w:tc>
          <w:tcPr>
            <w:tcW w:w="2553" w:type="dxa"/>
            <w:noWrap/>
            <w:vAlign w:val="center"/>
            <w:hideMark/>
          </w:tcPr>
          <w:p w14:paraId="263BB200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0.07 (.07)</w:t>
            </w:r>
          </w:p>
        </w:tc>
      </w:tr>
      <w:tr w:rsidR="00806AAF" w:rsidRPr="00D60B60" w14:paraId="3BEE533A" w14:textId="77777777" w:rsidTr="00806AAF">
        <w:trPr>
          <w:trHeight w:val="188"/>
        </w:trPr>
        <w:tc>
          <w:tcPr>
            <w:tcW w:w="3054" w:type="dxa"/>
            <w:noWrap/>
            <w:vAlign w:val="center"/>
            <w:hideMark/>
          </w:tcPr>
          <w:p w14:paraId="3A095B4A" w14:textId="77777777" w:rsidR="00806AAF" w:rsidRPr="00D60B60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D60B60">
              <w:rPr>
                <w:b/>
                <w:sz w:val="20"/>
                <w:szCs w:val="20"/>
              </w:rPr>
              <w:t>2500</w:t>
            </w:r>
          </w:p>
        </w:tc>
        <w:tc>
          <w:tcPr>
            <w:tcW w:w="2051" w:type="dxa"/>
            <w:noWrap/>
            <w:vAlign w:val="center"/>
            <w:hideMark/>
          </w:tcPr>
          <w:p w14:paraId="14000019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0.31 (.14)</w:t>
            </w:r>
          </w:p>
        </w:tc>
        <w:tc>
          <w:tcPr>
            <w:tcW w:w="2941" w:type="dxa"/>
            <w:noWrap/>
            <w:vAlign w:val="center"/>
            <w:hideMark/>
          </w:tcPr>
          <w:p w14:paraId="5F108D3B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0.55 (.15)</w:t>
            </w:r>
          </w:p>
        </w:tc>
        <w:tc>
          <w:tcPr>
            <w:tcW w:w="2553" w:type="dxa"/>
            <w:noWrap/>
            <w:vAlign w:val="center"/>
            <w:hideMark/>
          </w:tcPr>
          <w:p w14:paraId="1906FB95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0.14 (.10)</w:t>
            </w:r>
          </w:p>
        </w:tc>
      </w:tr>
      <w:tr w:rsidR="00806AAF" w:rsidRPr="00D60B60" w14:paraId="49F02CC3" w14:textId="77777777" w:rsidTr="00806AAF">
        <w:trPr>
          <w:trHeight w:val="188"/>
        </w:trPr>
        <w:tc>
          <w:tcPr>
            <w:tcW w:w="3054" w:type="dxa"/>
            <w:noWrap/>
            <w:vAlign w:val="center"/>
            <w:hideMark/>
          </w:tcPr>
          <w:p w14:paraId="40FBB894" w14:textId="77777777" w:rsidR="00806AAF" w:rsidRPr="00D60B60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D60B60">
              <w:rPr>
                <w:b/>
                <w:sz w:val="20"/>
                <w:szCs w:val="20"/>
              </w:rPr>
              <w:t>2000</w:t>
            </w:r>
          </w:p>
        </w:tc>
        <w:tc>
          <w:tcPr>
            <w:tcW w:w="2051" w:type="dxa"/>
            <w:noWrap/>
            <w:vAlign w:val="center"/>
            <w:hideMark/>
          </w:tcPr>
          <w:p w14:paraId="13E4DDCF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0.10 (.09)</w:t>
            </w:r>
          </w:p>
        </w:tc>
        <w:tc>
          <w:tcPr>
            <w:tcW w:w="2941" w:type="dxa"/>
            <w:noWrap/>
            <w:vAlign w:val="center"/>
            <w:hideMark/>
          </w:tcPr>
          <w:p w14:paraId="4E1E1215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0.77 (.13)</w:t>
            </w:r>
          </w:p>
        </w:tc>
        <w:tc>
          <w:tcPr>
            <w:tcW w:w="2553" w:type="dxa"/>
            <w:noWrap/>
            <w:vAlign w:val="center"/>
            <w:hideMark/>
          </w:tcPr>
          <w:p w14:paraId="72A89F32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0.13 (.10)</w:t>
            </w:r>
          </w:p>
        </w:tc>
      </w:tr>
      <w:tr w:rsidR="00806AAF" w:rsidRPr="00D60B60" w14:paraId="46D3A1C2" w14:textId="77777777" w:rsidTr="00806AAF">
        <w:trPr>
          <w:trHeight w:val="188"/>
        </w:trPr>
        <w:tc>
          <w:tcPr>
            <w:tcW w:w="3054" w:type="dxa"/>
            <w:noWrap/>
            <w:vAlign w:val="center"/>
            <w:hideMark/>
          </w:tcPr>
          <w:p w14:paraId="1DF20863" w14:textId="77777777" w:rsidR="00806AAF" w:rsidRPr="00D60B60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D60B60">
              <w:rPr>
                <w:b/>
                <w:sz w:val="20"/>
                <w:szCs w:val="20"/>
              </w:rPr>
              <w:t>1500</w:t>
            </w:r>
          </w:p>
        </w:tc>
        <w:tc>
          <w:tcPr>
            <w:tcW w:w="2051" w:type="dxa"/>
            <w:noWrap/>
            <w:vAlign w:val="center"/>
            <w:hideMark/>
          </w:tcPr>
          <w:p w14:paraId="693885BE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</w:t>
            </w:r>
          </w:p>
        </w:tc>
        <w:tc>
          <w:tcPr>
            <w:tcW w:w="2941" w:type="dxa"/>
            <w:noWrap/>
            <w:vAlign w:val="center"/>
            <w:hideMark/>
          </w:tcPr>
          <w:p w14:paraId="386FCAAD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0.40 (.15)</w:t>
            </w:r>
          </w:p>
        </w:tc>
        <w:tc>
          <w:tcPr>
            <w:tcW w:w="2553" w:type="dxa"/>
            <w:noWrap/>
            <w:vAlign w:val="center"/>
            <w:hideMark/>
          </w:tcPr>
          <w:p w14:paraId="33BF23F8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0.60 (.15)</w:t>
            </w:r>
          </w:p>
        </w:tc>
      </w:tr>
      <w:tr w:rsidR="00806AAF" w:rsidRPr="00D60B60" w14:paraId="23E1B7B4" w14:textId="77777777" w:rsidTr="00806AAF">
        <w:trPr>
          <w:trHeight w:val="188"/>
        </w:trPr>
        <w:tc>
          <w:tcPr>
            <w:tcW w:w="3054" w:type="dxa"/>
            <w:noWrap/>
            <w:vAlign w:val="center"/>
            <w:hideMark/>
          </w:tcPr>
          <w:p w14:paraId="3FF15FF3" w14:textId="77777777" w:rsidR="00806AAF" w:rsidRPr="00D60B60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D60B60">
              <w:rPr>
                <w:b/>
                <w:sz w:val="20"/>
                <w:szCs w:val="20"/>
              </w:rPr>
              <w:t>1000</w:t>
            </w:r>
          </w:p>
        </w:tc>
        <w:tc>
          <w:tcPr>
            <w:tcW w:w="2051" w:type="dxa"/>
            <w:noWrap/>
            <w:vAlign w:val="center"/>
            <w:hideMark/>
          </w:tcPr>
          <w:p w14:paraId="29FACA44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</w:t>
            </w:r>
          </w:p>
        </w:tc>
        <w:tc>
          <w:tcPr>
            <w:tcW w:w="2941" w:type="dxa"/>
            <w:noWrap/>
            <w:vAlign w:val="center"/>
            <w:hideMark/>
          </w:tcPr>
          <w:p w14:paraId="152E5624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0.10 (.09)</w:t>
            </w:r>
          </w:p>
        </w:tc>
        <w:tc>
          <w:tcPr>
            <w:tcW w:w="2553" w:type="dxa"/>
            <w:noWrap/>
            <w:vAlign w:val="center"/>
            <w:hideMark/>
          </w:tcPr>
          <w:p w14:paraId="2DAB68D6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0.90 (.09)</w:t>
            </w:r>
          </w:p>
        </w:tc>
      </w:tr>
      <w:tr w:rsidR="00806AAF" w:rsidRPr="00D60B60" w14:paraId="476F01CD" w14:textId="77777777" w:rsidTr="00806AAF">
        <w:trPr>
          <w:trHeight w:val="188"/>
        </w:trPr>
        <w:tc>
          <w:tcPr>
            <w:tcW w:w="3054" w:type="dxa"/>
            <w:noWrap/>
            <w:vAlign w:val="center"/>
            <w:hideMark/>
          </w:tcPr>
          <w:p w14:paraId="255145B1" w14:textId="77777777" w:rsidR="00806AAF" w:rsidRPr="00D60B60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D60B60">
              <w:rPr>
                <w:b/>
                <w:sz w:val="20"/>
                <w:szCs w:val="20"/>
              </w:rPr>
              <w:t>500</w:t>
            </w:r>
          </w:p>
        </w:tc>
        <w:tc>
          <w:tcPr>
            <w:tcW w:w="2051" w:type="dxa"/>
            <w:noWrap/>
            <w:vAlign w:val="center"/>
            <w:hideMark/>
          </w:tcPr>
          <w:p w14:paraId="39EB4DD9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</w:t>
            </w:r>
          </w:p>
        </w:tc>
        <w:tc>
          <w:tcPr>
            <w:tcW w:w="2941" w:type="dxa"/>
            <w:noWrap/>
            <w:vAlign w:val="center"/>
            <w:hideMark/>
          </w:tcPr>
          <w:p w14:paraId="131660AA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0.07 (.07)</w:t>
            </w:r>
          </w:p>
        </w:tc>
        <w:tc>
          <w:tcPr>
            <w:tcW w:w="2553" w:type="dxa"/>
            <w:noWrap/>
            <w:vAlign w:val="center"/>
            <w:hideMark/>
          </w:tcPr>
          <w:p w14:paraId="5C8723A3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0.93 (.08)</w:t>
            </w:r>
          </w:p>
        </w:tc>
      </w:tr>
    </w:tbl>
    <w:p w14:paraId="08A4EA4C" w14:textId="77777777" w:rsidR="00806AAF" w:rsidRDefault="00806AAF" w:rsidP="00D67178"/>
    <w:p w14:paraId="39BD0A66" w14:textId="77777777" w:rsidR="00D67178" w:rsidRDefault="00D67178" w:rsidP="00D67178">
      <w:r>
        <w:rPr>
          <w:noProof/>
        </w:rPr>
        <w:drawing>
          <wp:inline distT="0" distB="0" distL="0" distR="0" wp14:anchorId="5DEE2273" wp14:editId="13AC7A69">
            <wp:extent cx="6724650" cy="1974850"/>
            <wp:effectExtent l="0" t="0" r="0" b="635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320"/>
        <w:tblW w:w="0" w:type="auto"/>
        <w:tblLook w:val="04A0" w:firstRow="1" w:lastRow="0" w:firstColumn="1" w:lastColumn="0" w:noHBand="0" w:noVBand="1"/>
      </w:tblPr>
      <w:tblGrid>
        <w:gridCol w:w="2609"/>
        <w:gridCol w:w="2442"/>
        <w:gridCol w:w="2909"/>
        <w:gridCol w:w="2531"/>
      </w:tblGrid>
      <w:tr w:rsidR="00806AAF" w:rsidRPr="00115D6C" w14:paraId="612C8149" w14:textId="77777777" w:rsidTr="00B45D14">
        <w:trPr>
          <w:trHeight w:val="324"/>
        </w:trPr>
        <w:tc>
          <w:tcPr>
            <w:tcW w:w="10491" w:type="dxa"/>
            <w:gridSpan w:val="4"/>
            <w:noWrap/>
          </w:tcPr>
          <w:p w14:paraId="2444CC04" w14:textId="77777777" w:rsidR="00806AAF" w:rsidRPr="000D4927" w:rsidRDefault="00806AAF" w:rsidP="00B45D14">
            <w:pPr>
              <w:jc w:val="center"/>
              <w:rPr>
                <w:b/>
                <w:sz w:val="24"/>
                <w:szCs w:val="24"/>
              </w:rPr>
            </w:pPr>
            <w:r w:rsidRPr="000D4927">
              <w:rPr>
                <w:b/>
                <w:sz w:val="24"/>
                <w:szCs w:val="24"/>
              </w:rPr>
              <w:t>WhatTime Intent</w:t>
            </w:r>
          </w:p>
          <w:p w14:paraId="7E536A93" w14:textId="77777777" w:rsidR="00806AAF" w:rsidRPr="00115D6C" w:rsidRDefault="00806AAF" w:rsidP="00B45D14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6AAF" w:rsidRPr="00115D6C" w14:paraId="06A82AE4" w14:textId="77777777" w:rsidTr="00B45D14">
        <w:trPr>
          <w:trHeight w:val="324"/>
        </w:trPr>
        <w:tc>
          <w:tcPr>
            <w:tcW w:w="2609" w:type="dxa"/>
            <w:noWrap/>
            <w:vAlign w:val="center"/>
            <w:hideMark/>
          </w:tcPr>
          <w:p w14:paraId="0368BF57" w14:textId="77777777" w:rsidR="00806AAF" w:rsidRPr="00B7406B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 Latency (ms)</w:t>
            </w:r>
          </w:p>
        </w:tc>
        <w:tc>
          <w:tcPr>
            <w:tcW w:w="2442" w:type="dxa"/>
            <w:noWrap/>
            <w:vAlign w:val="center"/>
            <w:hideMark/>
          </w:tcPr>
          <w:p w14:paraId="64811CB5" w14:textId="77777777" w:rsidR="00806AAF" w:rsidRPr="00115D6C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115D6C">
              <w:rPr>
                <w:b/>
                <w:sz w:val="20"/>
                <w:szCs w:val="20"/>
              </w:rPr>
              <w:t>Too Slow</w:t>
            </w:r>
          </w:p>
        </w:tc>
        <w:tc>
          <w:tcPr>
            <w:tcW w:w="2909" w:type="dxa"/>
            <w:noWrap/>
            <w:vAlign w:val="center"/>
            <w:hideMark/>
          </w:tcPr>
          <w:p w14:paraId="48373D1F" w14:textId="77777777" w:rsidR="00806AAF" w:rsidRPr="00115D6C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115D6C">
              <w:rPr>
                <w:b/>
                <w:sz w:val="20"/>
                <w:szCs w:val="20"/>
              </w:rPr>
              <w:t>Somewhat Slow</w:t>
            </w:r>
          </w:p>
        </w:tc>
        <w:tc>
          <w:tcPr>
            <w:tcW w:w="2531" w:type="dxa"/>
            <w:noWrap/>
            <w:vAlign w:val="center"/>
            <w:hideMark/>
          </w:tcPr>
          <w:p w14:paraId="0A30A149" w14:textId="77777777" w:rsidR="00806AAF" w:rsidRPr="00115D6C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115D6C">
              <w:rPr>
                <w:b/>
                <w:sz w:val="20"/>
                <w:szCs w:val="20"/>
              </w:rPr>
              <w:t>Not Slow</w:t>
            </w:r>
          </w:p>
        </w:tc>
      </w:tr>
      <w:tr w:rsidR="00806AAF" w:rsidRPr="00115D6C" w14:paraId="6E90AE9E" w14:textId="77777777" w:rsidTr="00B45D14">
        <w:trPr>
          <w:trHeight w:val="324"/>
        </w:trPr>
        <w:tc>
          <w:tcPr>
            <w:tcW w:w="2609" w:type="dxa"/>
            <w:noWrap/>
            <w:vAlign w:val="center"/>
            <w:hideMark/>
          </w:tcPr>
          <w:p w14:paraId="7C82173C" w14:textId="77777777" w:rsidR="00806AAF" w:rsidRPr="00115D6C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115D6C">
              <w:rPr>
                <w:b/>
                <w:sz w:val="20"/>
                <w:szCs w:val="20"/>
              </w:rPr>
              <w:t>3000</w:t>
            </w:r>
          </w:p>
        </w:tc>
        <w:tc>
          <w:tcPr>
            <w:tcW w:w="2442" w:type="dxa"/>
            <w:noWrap/>
            <w:vAlign w:val="center"/>
            <w:hideMark/>
          </w:tcPr>
          <w:p w14:paraId="25C251A8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0.43 (.15)</w:t>
            </w:r>
          </w:p>
        </w:tc>
        <w:tc>
          <w:tcPr>
            <w:tcW w:w="2909" w:type="dxa"/>
            <w:noWrap/>
            <w:vAlign w:val="center"/>
            <w:hideMark/>
          </w:tcPr>
          <w:p w14:paraId="2AC3736C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0.43 (.15)</w:t>
            </w:r>
          </w:p>
        </w:tc>
        <w:tc>
          <w:tcPr>
            <w:tcW w:w="2531" w:type="dxa"/>
            <w:noWrap/>
            <w:vAlign w:val="center"/>
            <w:hideMark/>
          </w:tcPr>
          <w:p w14:paraId="272FC476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0.13 (.10)</w:t>
            </w:r>
          </w:p>
        </w:tc>
      </w:tr>
      <w:tr w:rsidR="00806AAF" w:rsidRPr="00115D6C" w14:paraId="17751292" w14:textId="77777777" w:rsidTr="00B45D14">
        <w:trPr>
          <w:trHeight w:val="324"/>
        </w:trPr>
        <w:tc>
          <w:tcPr>
            <w:tcW w:w="2609" w:type="dxa"/>
            <w:noWrap/>
            <w:vAlign w:val="center"/>
            <w:hideMark/>
          </w:tcPr>
          <w:p w14:paraId="3F87D5BD" w14:textId="77777777" w:rsidR="00806AAF" w:rsidRPr="00115D6C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115D6C">
              <w:rPr>
                <w:b/>
                <w:sz w:val="20"/>
                <w:szCs w:val="20"/>
              </w:rPr>
              <w:t>2500</w:t>
            </w:r>
          </w:p>
        </w:tc>
        <w:tc>
          <w:tcPr>
            <w:tcW w:w="2442" w:type="dxa"/>
            <w:noWrap/>
            <w:vAlign w:val="center"/>
            <w:hideMark/>
          </w:tcPr>
          <w:p w14:paraId="591F94B1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0.33 (.14)</w:t>
            </w:r>
          </w:p>
        </w:tc>
        <w:tc>
          <w:tcPr>
            <w:tcW w:w="2909" w:type="dxa"/>
            <w:noWrap/>
            <w:vAlign w:val="center"/>
            <w:hideMark/>
          </w:tcPr>
          <w:p w14:paraId="2B982CC2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0.47 (.15)</w:t>
            </w:r>
          </w:p>
        </w:tc>
        <w:tc>
          <w:tcPr>
            <w:tcW w:w="2531" w:type="dxa"/>
            <w:noWrap/>
            <w:vAlign w:val="center"/>
            <w:hideMark/>
          </w:tcPr>
          <w:p w14:paraId="07F9DBE2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0.2 (.12)</w:t>
            </w:r>
          </w:p>
        </w:tc>
      </w:tr>
      <w:tr w:rsidR="00806AAF" w:rsidRPr="00115D6C" w14:paraId="7054BABA" w14:textId="77777777" w:rsidTr="00B45D14">
        <w:trPr>
          <w:trHeight w:val="324"/>
        </w:trPr>
        <w:tc>
          <w:tcPr>
            <w:tcW w:w="2609" w:type="dxa"/>
            <w:noWrap/>
            <w:vAlign w:val="center"/>
            <w:hideMark/>
          </w:tcPr>
          <w:p w14:paraId="015617A0" w14:textId="77777777" w:rsidR="00806AAF" w:rsidRPr="00115D6C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115D6C">
              <w:rPr>
                <w:b/>
                <w:sz w:val="20"/>
                <w:szCs w:val="20"/>
              </w:rPr>
              <w:t>2000</w:t>
            </w:r>
          </w:p>
        </w:tc>
        <w:tc>
          <w:tcPr>
            <w:tcW w:w="2442" w:type="dxa"/>
            <w:noWrap/>
            <w:vAlign w:val="center"/>
            <w:hideMark/>
          </w:tcPr>
          <w:p w14:paraId="5ED50B85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0.14 (.10)</w:t>
            </w:r>
          </w:p>
        </w:tc>
        <w:tc>
          <w:tcPr>
            <w:tcW w:w="2909" w:type="dxa"/>
            <w:noWrap/>
            <w:vAlign w:val="center"/>
            <w:hideMark/>
          </w:tcPr>
          <w:p w14:paraId="2E27E893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0.59 (.15)</w:t>
            </w:r>
          </w:p>
        </w:tc>
        <w:tc>
          <w:tcPr>
            <w:tcW w:w="2531" w:type="dxa"/>
            <w:noWrap/>
            <w:vAlign w:val="center"/>
            <w:hideMark/>
          </w:tcPr>
          <w:p w14:paraId="4C122CFD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0.28 (.13)</w:t>
            </w:r>
          </w:p>
        </w:tc>
      </w:tr>
      <w:tr w:rsidR="00806AAF" w:rsidRPr="00115D6C" w14:paraId="2BF1B145" w14:textId="77777777" w:rsidTr="00B45D14">
        <w:trPr>
          <w:trHeight w:val="324"/>
        </w:trPr>
        <w:tc>
          <w:tcPr>
            <w:tcW w:w="2609" w:type="dxa"/>
            <w:noWrap/>
            <w:vAlign w:val="center"/>
            <w:hideMark/>
          </w:tcPr>
          <w:p w14:paraId="7D8C6315" w14:textId="77777777" w:rsidR="00806AAF" w:rsidRPr="00115D6C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115D6C">
              <w:rPr>
                <w:b/>
                <w:sz w:val="20"/>
                <w:szCs w:val="20"/>
              </w:rPr>
              <w:t>1500</w:t>
            </w:r>
          </w:p>
        </w:tc>
        <w:tc>
          <w:tcPr>
            <w:tcW w:w="2442" w:type="dxa"/>
            <w:noWrap/>
            <w:vAlign w:val="center"/>
            <w:hideMark/>
          </w:tcPr>
          <w:p w14:paraId="0DC22407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0.03 (.05)</w:t>
            </w:r>
          </w:p>
        </w:tc>
        <w:tc>
          <w:tcPr>
            <w:tcW w:w="2909" w:type="dxa"/>
            <w:noWrap/>
            <w:vAlign w:val="center"/>
            <w:hideMark/>
          </w:tcPr>
          <w:p w14:paraId="6BECDCB5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0.43 (.15)</w:t>
            </w:r>
          </w:p>
        </w:tc>
        <w:tc>
          <w:tcPr>
            <w:tcW w:w="2531" w:type="dxa"/>
            <w:noWrap/>
            <w:vAlign w:val="center"/>
            <w:hideMark/>
          </w:tcPr>
          <w:p w14:paraId="78DC067C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0.53 (.15)</w:t>
            </w:r>
          </w:p>
        </w:tc>
      </w:tr>
      <w:tr w:rsidR="00806AAF" w:rsidRPr="00115D6C" w14:paraId="105FA8DD" w14:textId="77777777" w:rsidTr="00B45D14">
        <w:trPr>
          <w:trHeight w:val="324"/>
        </w:trPr>
        <w:tc>
          <w:tcPr>
            <w:tcW w:w="2609" w:type="dxa"/>
            <w:noWrap/>
            <w:vAlign w:val="center"/>
            <w:hideMark/>
          </w:tcPr>
          <w:p w14:paraId="722A5F08" w14:textId="77777777" w:rsidR="00806AAF" w:rsidRPr="00115D6C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115D6C">
              <w:rPr>
                <w:b/>
                <w:sz w:val="20"/>
                <w:szCs w:val="20"/>
              </w:rPr>
              <w:t>1000</w:t>
            </w:r>
          </w:p>
        </w:tc>
        <w:tc>
          <w:tcPr>
            <w:tcW w:w="2442" w:type="dxa"/>
            <w:noWrap/>
            <w:vAlign w:val="center"/>
            <w:hideMark/>
          </w:tcPr>
          <w:p w14:paraId="5E8CB43C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0.10 (.09)</w:t>
            </w:r>
          </w:p>
        </w:tc>
        <w:tc>
          <w:tcPr>
            <w:tcW w:w="2909" w:type="dxa"/>
            <w:noWrap/>
            <w:vAlign w:val="center"/>
            <w:hideMark/>
          </w:tcPr>
          <w:p w14:paraId="56EB453A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0.2</w:t>
            </w:r>
            <w:r>
              <w:rPr>
                <w:sz w:val="20"/>
                <w:szCs w:val="20"/>
              </w:rPr>
              <w:t>0</w:t>
            </w:r>
            <w:r w:rsidRPr="000D4927">
              <w:rPr>
                <w:sz w:val="20"/>
                <w:szCs w:val="20"/>
              </w:rPr>
              <w:t xml:space="preserve"> (.12)</w:t>
            </w:r>
          </w:p>
        </w:tc>
        <w:tc>
          <w:tcPr>
            <w:tcW w:w="2531" w:type="dxa"/>
            <w:noWrap/>
            <w:vAlign w:val="center"/>
            <w:hideMark/>
          </w:tcPr>
          <w:p w14:paraId="1ACB9D56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0.7</w:t>
            </w:r>
            <w:r>
              <w:rPr>
                <w:sz w:val="20"/>
                <w:szCs w:val="20"/>
              </w:rPr>
              <w:t>0</w:t>
            </w:r>
            <w:r w:rsidRPr="000D4927">
              <w:rPr>
                <w:sz w:val="20"/>
                <w:szCs w:val="20"/>
              </w:rPr>
              <w:t xml:space="preserve"> (.14)</w:t>
            </w:r>
          </w:p>
        </w:tc>
      </w:tr>
      <w:tr w:rsidR="00806AAF" w:rsidRPr="00115D6C" w14:paraId="06F9D4F0" w14:textId="77777777" w:rsidTr="00B45D14">
        <w:trPr>
          <w:trHeight w:val="324"/>
        </w:trPr>
        <w:tc>
          <w:tcPr>
            <w:tcW w:w="2609" w:type="dxa"/>
            <w:noWrap/>
            <w:vAlign w:val="center"/>
            <w:hideMark/>
          </w:tcPr>
          <w:p w14:paraId="40DDD7BD" w14:textId="77777777" w:rsidR="00806AAF" w:rsidRPr="00115D6C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115D6C">
              <w:rPr>
                <w:b/>
                <w:sz w:val="20"/>
                <w:szCs w:val="20"/>
              </w:rPr>
              <w:t>500</w:t>
            </w:r>
          </w:p>
        </w:tc>
        <w:tc>
          <w:tcPr>
            <w:tcW w:w="2442" w:type="dxa"/>
            <w:noWrap/>
            <w:vAlign w:val="center"/>
            <w:hideMark/>
          </w:tcPr>
          <w:p w14:paraId="19AA4302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0.03 (.05)</w:t>
            </w:r>
          </w:p>
        </w:tc>
        <w:tc>
          <w:tcPr>
            <w:tcW w:w="2909" w:type="dxa"/>
            <w:noWrap/>
            <w:vAlign w:val="center"/>
            <w:hideMark/>
          </w:tcPr>
          <w:p w14:paraId="33D952EF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0.17 (.11)</w:t>
            </w:r>
          </w:p>
        </w:tc>
        <w:tc>
          <w:tcPr>
            <w:tcW w:w="2531" w:type="dxa"/>
            <w:noWrap/>
            <w:vAlign w:val="center"/>
            <w:hideMark/>
          </w:tcPr>
          <w:p w14:paraId="334F5EEF" w14:textId="77777777" w:rsidR="00806AAF" w:rsidRPr="000D4927" w:rsidRDefault="00806AAF" w:rsidP="00B45D14">
            <w:pPr>
              <w:jc w:val="center"/>
              <w:rPr>
                <w:sz w:val="20"/>
                <w:szCs w:val="20"/>
              </w:rPr>
            </w:pPr>
            <w:r w:rsidRPr="000D4927">
              <w:rPr>
                <w:sz w:val="20"/>
                <w:szCs w:val="20"/>
              </w:rPr>
              <w:t>0.79 (.12)</w:t>
            </w:r>
          </w:p>
        </w:tc>
      </w:tr>
    </w:tbl>
    <w:p w14:paraId="396AB40F" w14:textId="77777777" w:rsidR="00D67178" w:rsidRDefault="00D67178" w:rsidP="00D67178"/>
    <w:p w14:paraId="4D8A781E" w14:textId="77777777" w:rsidR="00935A79" w:rsidRDefault="00935A79" w:rsidP="00D67178"/>
    <w:p w14:paraId="542EFA7A" w14:textId="77777777" w:rsidR="00D67178" w:rsidRDefault="00D67178" w:rsidP="00D67178">
      <w:r>
        <w:rPr>
          <w:noProof/>
        </w:rPr>
        <w:drawing>
          <wp:inline distT="0" distB="0" distL="0" distR="0" wp14:anchorId="5AE0BF72" wp14:editId="7B1D662E">
            <wp:extent cx="6686550" cy="2184400"/>
            <wp:effectExtent l="0" t="0" r="0" b="635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7"/>
        <w:gridCol w:w="2119"/>
        <w:gridCol w:w="2909"/>
        <w:gridCol w:w="2528"/>
      </w:tblGrid>
      <w:tr w:rsidR="00806AAF" w:rsidRPr="00B7406B" w14:paraId="1BB351A7" w14:textId="77777777" w:rsidTr="00B45D14">
        <w:trPr>
          <w:trHeight w:val="190"/>
        </w:trPr>
        <w:tc>
          <w:tcPr>
            <w:tcW w:w="10623" w:type="dxa"/>
            <w:gridSpan w:val="4"/>
            <w:noWrap/>
            <w:vAlign w:val="center"/>
          </w:tcPr>
          <w:p w14:paraId="294C0385" w14:textId="77777777" w:rsidR="00806AAF" w:rsidRPr="00B7406B" w:rsidRDefault="00806AAF" w:rsidP="00B45D14">
            <w:pPr>
              <w:jc w:val="center"/>
              <w:rPr>
                <w:b/>
                <w:sz w:val="24"/>
                <w:szCs w:val="24"/>
              </w:rPr>
            </w:pPr>
            <w:r w:rsidRPr="00B7406B">
              <w:rPr>
                <w:b/>
                <w:sz w:val="24"/>
                <w:szCs w:val="24"/>
              </w:rPr>
              <w:t>GetWeather Intent</w:t>
            </w:r>
          </w:p>
          <w:p w14:paraId="642FE00D" w14:textId="77777777" w:rsidR="00806AAF" w:rsidRPr="00B7406B" w:rsidRDefault="00806AAF" w:rsidP="00B45D14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6AAF" w:rsidRPr="00B7406B" w14:paraId="6E915501" w14:textId="77777777" w:rsidTr="00B45D14">
        <w:trPr>
          <w:trHeight w:val="190"/>
        </w:trPr>
        <w:tc>
          <w:tcPr>
            <w:tcW w:w="3067" w:type="dxa"/>
            <w:noWrap/>
            <w:vAlign w:val="center"/>
            <w:hideMark/>
          </w:tcPr>
          <w:p w14:paraId="495041F8" w14:textId="77777777" w:rsidR="00806AAF" w:rsidRPr="00B7406B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 Latency (ms)</w:t>
            </w:r>
          </w:p>
        </w:tc>
        <w:tc>
          <w:tcPr>
            <w:tcW w:w="2119" w:type="dxa"/>
            <w:noWrap/>
            <w:vAlign w:val="center"/>
            <w:hideMark/>
          </w:tcPr>
          <w:p w14:paraId="26FF99D1" w14:textId="77777777" w:rsidR="00806AAF" w:rsidRPr="00B7406B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B7406B">
              <w:rPr>
                <w:b/>
                <w:sz w:val="20"/>
                <w:szCs w:val="20"/>
              </w:rPr>
              <w:t>Too Slow</w:t>
            </w:r>
          </w:p>
        </w:tc>
        <w:tc>
          <w:tcPr>
            <w:tcW w:w="2909" w:type="dxa"/>
            <w:noWrap/>
            <w:vAlign w:val="center"/>
            <w:hideMark/>
          </w:tcPr>
          <w:p w14:paraId="36BCAEC8" w14:textId="77777777" w:rsidR="00806AAF" w:rsidRPr="00B7406B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B7406B">
              <w:rPr>
                <w:b/>
                <w:sz w:val="20"/>
                <w:szCs w:val="20"/>
              </w:rPr>
              <w:t>Somewhat Slow</w:t>
            </w:r>
          </w:p>
        </w:tc>
        <w:tc>
          <w:tcPr>
            <w:tcW w:w="2526" w:type="dxa"/>
            <w:noWrap/>
            <w:vAlign w:val="center"/>
            <w:hideMark/>
          </w:tcPr>
          <w:p w14:paraId="7F8A0FE9" w14:textId="77777777" w:rsidR="00806AAF" w:rsidRPr="00B7406B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B7406B">
              <w:rPr>
                <w:b/>
                <w:sz w:val="20"/>
                <w:szCs w:val="20"/>
              </w:rPr>
              <w:t>Not Slow</w:t>
            </w:r>
          </w:p>
        </w:tc>
      </w:tr>
      <w:tr w:rsidR="00806AAF" w:rsidRPr="00B7406B" w14:paraId="08238397" w14:textId="77777777" w:rsidTr="00B45D14">
        <w:trPr>
          <w:trHeight w:val="190"/>
        </w:trPr>
        <w:tc>
          <w:tcPr>
            <w:tcW w:w="3067" w:type="dxa"/>
            <w:noWrap/>
            <w:vAlign w:val="center"/>
            <w:hideMark/>
          </w:tcPr>
          <w:p w14:paraId="5876EED7" w14:textId="77777777" w:rsidR="00806AAF" w:rsidRPr="00B7406B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B7406B">
              <w:rPr>
                <w:b/>
                <w:sz w:val="20"/>
                <w:szCs w:val="20"/>
              </w:rPr>
              <w:t>3000</w:t>
            </w:r>
          </w:p>
        </w:tc>
        <w:tc>
          <w:tcPr>
            <w:tcW w:w="2119" w:type="dxa"/>
            <w:noWrap/>
            <w:vAlign w:val="center"/>
            <w:hideMark/>
          </w:tcPr>
          <w:p w14:paraId="65B58219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0.40 (.15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909" w:type="dxa"/>
            <w:noWrap/>
            <w:vAlign w:val="center"/>
            <w:hideMark/>
          </w:tcPr>
          <w:p w14:paraId="7F4CEAAB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0.47 (.15)</w:t>
            </w:r>
          </w:p>
        </w:tc>
        <w:tc>
          <w:tcPr>
            <w:tcW w:w="2526" w:type="dxa"/>
            <w:noWrap/>
            <w:vAlign w:val="center"/>
            <w:hideMark/>
          </w:tcPr>
          <w:p w14:paraId="44D3B069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0.13 (.10)</w:t>
            </w:r>
          </w:p>
        </w:tc>
      </w:tr>
      <w:tr w:rsidR="00806AAF" w:rsidRPr="00B7406B" w14:paraId="7D23B24B" w14:textId="77777777" w:rsidTr="00B45D14">
        <w:trPr>
          <w:trHeight w:val="190"/>
        </w:trPr>
        <w:tc>
          <w:tcPr>
            <w:tcW w:w="3067" w:type="dxa"/>
            <w:noWrap/>
            <w:vAlign w:val="center"/>
            <w:hideMark/>
          </w:tcPr>
          <w:p w14:paraId="557BEA5B" w14:textId="77777777" w:rsidR="00806AAF" w:rsidRPr="00B7406B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B7406B">
              <w:rPr>
                <w:b/>
                <w:sz w:val="20"/>
                <w:szCs w:val="20"/>
              </w:rPr>
              <w:t>2500</w:t>
            </w:r>
          </w:p>
        </w:tc>
        <w:tc>
          <w:tcPr>
            <w:tcW w:w="2119" w:type="dxa"/>
            <w:noWrap/>
            <w:vAlign w:val="center"/>
            <w:hideMark/>
          </w:tcPr>
          <w:p w14:paraId="0DDA8F3C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0.37 (.14)</w:t>
            </w:r>
          </w:p>
        </w:tc>
        <w:tc>
          <w:tcPr>
            <w:tcW w:w="2909" w:type="dxa"/>
            <w:noWrap/>
            <w:vAlign w:val="center"/>
            <w:hideMark/>
          </w:tcPr>
          <w:p w14:paraId="14B5B309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0.47 (.15)</w:t>
            </w:r>
          </w:p>
        </w:tc>
        <w:tc>
          <w:tcPr>
            <w:tcW w:w="2526" w:type="dxa"/>
            <w:noWrap/>
            <w:vAlign w:val="center"/>
            <w:hideMark/>
          </w:tcPr>
          <w:p w14:paraId="19A229A1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0.17 (.11)</w:t>
            </w:r>
          </w:p>
        </w:tc>
      </w:tr>
      <w:tr w:rsidR="00806AAF" w:rsidRPr="00B7406B" w14:paraId="39E4A334" w14:textId="77777777" w:rsidTr="00B45D14">
        <w:trPr>
          <w:trHeight w:val="190"/>
        </w:trPr>
        <w:tc>
          <w:tcPr>
            <w:tcW w:w="3067" w:type="dxa"/>
            <w:noWrap/>
            <w:vAlign w:val="center"/>
            <w:hideMark/>
          </w:tcPr>
          <w:p w14:paraId="5D7BD8E9" w14:textId="77777777" w:rsidR="00806AAF" w:rsidRPr="00B7406B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B7406B">
              <w:rPr>
                <w:b/>
                <w:sz w:val="20"/>
                <w:szCs w:val="20"/>
              </w:rPr>
              <w:t>2000</w:t>
            </w:r>
          </w:p>
        </w:tc>
        <w:tc>
          <w:tcPr>
            <w:tcW w:w="2119" w:type="dxa"/>
            <w:noWrap/>
            <w:vAlign w:val="center"/>
            <w:hideMark/>
          </w:tcPr>
          <w:p w14:paraId="733D519C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0.20 (.12)</w:t>
            </w:r>
          </w:p>
        </w:tc>
        <w:tc>
          <w:tcPr>
            <w:tcW w:w="2909" w:type="dxa"/>
            <w:noWrap/>
            <w:vAlign w:val="center"/>
            <w:hideMark/>
          </w:tcPr>
          <w:p w14:paraId="1270CE40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0.43 (.15)</w:t>
            </w:r>
          </w:p>
        </w:tc>
        <w:tc>
          <w:tcPr>
            <w:tcW w:w="2526" w:type="dxa"/>
            <w:noWrap/>
            <w:vAlign w:val="center"/>
            <w:hideMark/>
          </w:tcPr>
          <w:p w14:paraId="0CA53B67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0.37 (.14)</w:t>
            </w:r>
          </w:p>
        </w:tc>
      </w:tr>
      <w:tr w:rsidR="00806AAF" w:rsidRPr="00B7406B" w14:paraId="7407918B" w14:textId="77777777" w:rsidTr="00B45D14">
        <w:trPr>
          <w:trHeight w:val="190"/>
        </w:trPr>
        <w:tc>
          <w:tcPr>
            <w:tcW w:w="3067" w:type="dxa"/>
            <w:noWrap/>
            <w:vAlign w:val="center"/>
            <w:hideMark/>
          </w:tcPr>
          <w:p w14:paraId="1355D1FE" w14:textId="77777777" w:rsidR="00806AAF" w:rsidRPr="00B7406B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B7406B">
              <w:rPr>
                <w:b/>
                <w:sz w:val="20"/>
                <w:szCs w:val="20"/>
              </w:rPr>
              <w:t>1500</w:t>
            </w:r>
          </w:p>
        </w:tc>
        <w:tc>
          <w:tcPr>
            <w:tcW w:w="2119" w:type="dxa"/>
            <w:noWrap/>
            <w:vAlign w:val="center"/>
            <w:hideMark/>
          </w:tcPr>
          <w:p w14:paraId="5E65B76B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</w:t>
            </w:r>
          </w:p>
        </w:tc>
        <w:tc>
          <w:tcPr>
            <w:tcW w:w="2909" w:type="dxa"/>
            <w:noWrap/>
            <w:vAlign w:val="center"/>
            <w:hideMark/>
          </w:tcPr>
          <w:p w14:paraId="7F3A5BE9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0.43 (.15)</w:t>
            </w:r>
          </w:p>
        </w:tc>
        <w:tc>
          <w:tcPr>
            <w:tcW w:w="2526" w:type="dxa"/>
            <w:noWrap/>
            <w:vAlign w:val="center"/>
            <w:hideMark/>
          </w:tcPr>
          <w:p w14:paraId="7CE4E3E4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0.57 (.15)</w:t>
            </w:r>
          </w:p>
        </w:tc>
      </w:tr>
      <w:tr w:rsidR="00806AAF" w:rsidRPr="00B7406B" w14:paraId="5EE67E90" w14:textId="77777777" w:rsidTr="00B45D14">
        <w:trPr>
          <w:trHeight w:val="190"/>
        </w:trPr>
        <w:tc>
          <w:tcPr>
            <w:tcW w:w="3067" w:type="dxa"/>
            <w:noWrap/>
            <w:vAlign w:val="center"/>
            <w:hideMark/>
          </w:tcPr>
          <w:p w14:paraId="61677B1A" w14:textId="77777777" w:rsidR="00806AAF" w:rsidRPr="00B7406B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B7406B">
              <w:rPr>
                <w:b/>
                <w:sz w:val="20"/>
                <w:szCs w:val="20"/>
              </w:rPr>
              <w:t>1000</w:t>
            </w:r>
          </w:p>
        </w:tc>
        <w:tc>
          <w:tcPr>
            <w:tcW w:w="2119" w:type="dxa"/>
            <w:noWrap/>
            <w:vAlign w:val="center"/>
            <w:hideMark/>
          </w:tcPr>
          <w:p w14:paraId="59EA8D27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</w:t>
            </w:r>
          </w:p>
        </w:tc>
        <w:tc>
          <w:tcPr>
            <w:tcW w:w="2909" w:type="dxa"/>
            <w:noWrap/>
            <w:vAlign w:val="center"/>
            <w:hideMark/>
          </w:tcPr>
          <w:p w14:paraId="163602E9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0.33 (.14)</w:t>
            </w:r>
          </w:p>
        </w:tc>
        <w:tc>
          <w:tcPr>
            <w:tcW w:w="2526" w:type="dxa"/>
            <w:noWrap/>
            <w:vAlign w:val="center"/>
            <w:hideMark/>
          </w:tcPr>
          <w:p w14:paraId="311A7425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0.67 (.14)</w:t>
            </w:r>
          </w:p>
        </w:tc>
      </w:tr>
      <w:tr w:rsidR="00806AAF" w:rsidRPr="00B7406B" w14:paraId="2B6A8D0B" w14:textId="77777777" w:rsidTr="00B45D14">
        <w:trPr>
          <w:trHeight w:val="190"/>
        </w:trPr>
        <w:tc>
          <w:tcPr>
            <w:tcW w:w="3067" w:type="dxa"/>
            <w:noWrap/>
            <w:vAlign w:val="center"/>
            <w:hideMark/>
          </w:tcPr>
          <w:p w14:paraId="4B925352" w14:textId="77777777" w:rsidR="00806AAF" w:rsidRPr="00B7406B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B7406B">
              <w:rPr>
                <w:b/>
                <w:sz w:val="20"/>
                <w:szCs w:val="20"/>
              </w:rPr>
              <w:t>500</w:t>
            </w:r>
          </w:p>
        </w:tc>
        <w:tc>
          <w:tcPr>
            <w:tcW w:w="2119" w:type="dxa"/>
            <w:noWrap/>
            <w:vAlign w:val="center"/>
            <w:hideMark/>
          </w:tcPr>
          <w:p w14:paraId="4793580A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</w:t>
            </w:r>
          </w:p>
        </w:tc>
        <w:tc>
          <w:tcPr>
            <w:tcW w:w="2909" w:type="dxa"/>
            <w:noWrap/>
            <w:vAlign w:val="center"/>
            <w:hideMark/>
          </w:tcPr>
          <w:p w14:paraId="7AA55D02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0.04 (.05)</w:t>
            </w:r>
          </w:p>
        </w:tc>
        <w:tc>
          <w:tcPr>
            <w:tcW w:w="2526" w:type="dxa"/>
            <w:noWrap/>
            <w:vAlign w:val="center"/>
            <w:hideMark/>
          </w:tcPr>
          <w:p w14:paraId="34EE0CB7" w14:textId="77777777" w:rsidR="00806AAF" w:rsidRPr="00FD1DA3" w:rsidRDefault="00806AAF" w:rsidP="00B45D14">
            <w:pPr>
              <w:jc w:val="center"/>
              <w:rPr>
                <w:sz w:val="20"/>
                <w:szCs w:val="20"/>
              </w:rPr>
            </w:pPr>
            <w:r w:rsidRPr="00FD1DA3">
              <w:rPr>
                <w:sz w:val="20"/>
                <w:szCs w:val="20"/>
              </w:rPr>
              <w:t>0.96 (.05)</w:t>
            </w:r>
          </w:p>
        </w:tc>
      </w:tr>
    </w:tbl>
    <w:tbl>
      <w:tblPr>
        <w:tblStyle w:val="TableGrid"/>
        <w:tblpPr w:leftFromText="180" w:rightFromText="180" w:vertAnchor="text" w:horzAnchor="margin" w:tblpY="4013"/>
        <w:tblW w:w="0" w:type="auto"/>
        <w:tblLook w:val="04A0" w:firstRow="1" w:lastRow="0" w:firstColumn="1" w:lastColumn="0" w:noHBand="0" w:noVBand="1"/>
      </w:tblPr>
      <w:tblGrid>
        <w:gridCol w:w="2516"/>
        <w:gridCol w:w="2516"/>
        <w:gridCol w:w="2900"/>
        <w:gridCol w:w="2519"/>
      </w:tblGrid>
      <w:tr w:rsidR="00806AAF" w:rsidRPr="00275B23" w14:paraId="76FF7D9D" w14:textId="77777777" w:rsidTr="00806AAF">
        <w:trPr>
          <w:trHeight w:val="293"/>
        </w:trPr>
        <w:tc>
          <w:tcPr>
            <w:tcW w:w="10451" w:type="dxa"/>
            <w:gridSpan w:val="4"/>
            <w:noWrap/>
            <w:vAlign w:val="center"/>
          </w:tcPr>
          <w:p w14:paraId="31B19A31" w14:textId="77777777" w:rsidR="00806AAF" w:rsidRDefault="00806AAF" w:rsidP="00806AAF">
            <w:pPr>
              <w:jc w:val="center"/>
              <w:rPr>
                <w:b/>
                <w:sz w:val="24"/>
                <w:szCs w:val="24"/>
              </w:rPr>
            </w:pPr>
            <w:r w:rsidRPr="00275B23">
              <w:rPr>
                <w:b/>
                <w:sz w:val="24"/>
                <w:szCs w:val="24"/>
              </w:rPr>
              <w:t>Call Intent</w:t>
            </w:r>
          </w:p>
          <w:p w14:paraId="05751050" w14:textId="77777777" w:rsidR="00806AAF" w:rsidRPr="00275B23" w:rsidRDefault="00806AAF" w:rsidP="00806AA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06AAF" w:rsidRPr="00275B23" w14:paraId="0DCF6B9E" w14:textId="77777777" w:rsidTr="00806AAF">
        <w:trPr>
          <w:trHeight w:val="293"/>
        </w:trPr>
        <w:tc>
          <w:tcPr>
            <w:tcW w:w="2516" w:type="dxa"/>
            <w:noWrap/>
            <w:vAlign w:val="center"/>
            <w:hideMark/>
          </w:tcPr>
          <w:p w14:paraId="4282E4D9" w14:textId="77777777" w:rsidR="00806AAF" w:rsidRPr="000D4927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 Latency (ms)</w:t>
            </w:r>
          </w:p>
        </w:tc>
        <w:tc>
          <w:tcPr>
            <w:tcW w:w="2516" w:type="dxa"/>
            <w:noWrap/>
            <w:vAlign w:val="center"/>
            <w:hideMark/>
          </w:tcPr>
          <w:p w14:paraId="32923991" w14:textId="77777777" w:rsidR="00806AAF" w:rsidRPr="00275B23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275B23">
              <w:rPr>
                <w:b/>
                <w:sz w:val="20"/>
                <w:szCs w:val="20"/>
              </w:rPr>
              <w:t>Too Slow</w:t>
            </w:r>
          </w:p>
        </w:tc>
        <w:tc>
          <w:tcPr>
            <w:tcW w:w="2900" w:type="dxa"/>
            <w:noWrap/>
            <w:vAlign w:val="center"/>
            <w:hideMark/>
          </w:tcPr>
          <w:p w14:paraId="2EB73642" w14:textId="77777777" w:rsidR="00806AAF" w:rsidRPr="00275B23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275B23">
              <w:rPr>
                <w:b/>
                <w:sz w:val="20"/>
                <w:szCs w:val="20"/>
              </w:rPr>
              <w:t>Somewhat Slow</w:t>
            </w:r>
          </w:p>
        </w:tc>
        <w:tc>
          <w:tcPr>
            <w:tcW w:w="2519" w:type="dxa"/>
            <w:noWrap/>
            <w:vAlign w:val="center"/>
            <w:hideMark/>
          </w:tcPr>
          <w:p w14:paraId="45A95FDD" w14:textId="77777777" w:rsidR="00806AAF" w:rsidRPr="00275B23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275B23">
              <w:rPr>
                <w:b/>
                <w:sz w:val="20"/>
                <w:szCs w:val="20"/>
              </w:rPr>
              <w:t>Not Slow</w:t>
            </w:r>
          </w:p>
        </w:tc>
      </w:tr>
      <w:tr w:rsidR="00806AAF" w:rsidRPr="00275B23" w14:paraId="49EC57FF" w14:textId="77777777" w:rsidTr="00806AAF">
        <w:trPr>
          <w:trHeight w:val="293"/>
        </w:trPr>
        <w:tc>
          <w:tcPr>
            <w:tcW w:w="2516" w:type="dxa"/>
            <w:noWrap/>
            <w:vAlign w:val="center"/>
            <w:hideMark/>
          </w:tcPr>
          <w:p w14:paraId="69604711" w14:textId="77777777" w:rsidR="00806AAF" w:rsidRPr="00275B23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275B23">
              <w:rPr>
                <w:b/>
                <w:sz w:val="20"/>
                <w:szCs w:val="20"/>
              </w:rPr>
              <w:t>3000</w:t>
            </w:r>
          </w:p>
        </w:tc>
        <w:tc>
          <w:tcPr>
            <w:tcW w:w="2516" w:type="dxa"/>
            <w:noWrap/>
            <w:vAlign w:val="center"/>
            <w:hideMark/>
          </w:tcPr>
          <w:p w14:paraId="2D9339A2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0.47 (.15)</w:t>
            </w:r>
          </w:p>
        </w:tc>
        <w:tc>
          <w:tcPr>
            <w:tcW w:w="2900" w:type="dxa"/>
            <w:noWrap/>
            <w:vAlign w:val="center"/>
            <w:hideMark/>
          </w:tcPr>
          <w:p w14:paraId="0416C942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0.40 (.15)</w:t>
            </w:r>
          </w:p>
        </w:tc>
        <w:tc>
          <w:tcPr>
            <w:tcW w:w="2519" w:type="dxa"/>
            <w:noWrap/>
            <w:vAlign w:val="center"/>
            <w:hideMark/>
          </w:tcPr>
          <w:p w14:paraId="79338E70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0.13 (.10)</w:t>
            </w:r>
          </w:p>
        </w:tc>
      </w:tr>
      <w:tr w:rsidR="00806AAF" w:rsidRPr="00275B23" w14:paraId="47B81590" w14:textId="77777777" w:rsidTr="00806AAF">
        <w:trPr>
          <w:trHeight w:val="293"/>
        </w:trPr>
        <w:tc>
          <w:tcPr>
            <w:tcW w:w="2516" w:type="dxa"/>
            <w:noWrap/>
            <w:vAlign w:val="center"/>
            <w:hideMark/>
          </w:tcPr>
          <w:p w14:paraId="0AF8AE7A" w14:textId="77777777" w:rsidR="00806AAF" w:rsidRPr="00275B23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275B23">
              <w:rPr>
                <w:b/>
                <w:sz w:val="20"/>
                <w:szCs w:val="20"/>
              </w:rPr>
              <w:t>2500</w:t>
            </w:r>
          </w:p>
        </w:tc>
        <w:tc>
          <w:tcPr>
            <w:tcW w:w="2516" w:type="dxa"/>
            <w:noWrap/>
            <w:vAlign w:val="center"/>
            <w:hideMark/>
          </w:tcPr>
          <w:p w14:paraId="014A33D3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0.33 (.14)</w:t>
            </w:r>
          </w:p>
        </w:tc>
        <w:tc>
          <w:tcPr>
            <w:tcW w:w="2900" w:type="dxa"/>
            <w:noWrap/>
            <w:vAlign w:val="center"/>
            <w:hideMark/>
          </w:tcPr>
          <w:p w14:paraId="16B2CD4B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0.47 (.15)</w:t>
            </w:r>
          </w:p>
        </w:tc>
        <w:tc>
          <w:tcPr>
            <w:tcW w:w="2519" w:type="dxa"/>
            <w:noWrap/>
            <w:vAlign w:val="center"/>
            <w:hideMark/>
          </w:tcPr>
          <w:p w14:paraId="647A6D18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0.20 (.12)</w:t>
            </w:r>
          </w:p>
        </w:tc>
      </w:tr>
      <w:tr w:rsidR="00806AAF" w:rsidRPr="00275B23" w14:paraId="485B45EC" w14:textId="77777777" w:rsidTr="00806AAF">
        <w:trPr>
          <w:trHeight w:val="293"/>
        </w:trPr>
        <w:tc>
          <w:tcPr>
            <w:tcW w:w="2516" w:type="dxa"/>
            <w:noWrap/>
            <w:vAlign w:val="center"/>
            <w:hideMark/>
          </w:tcPr>
          <w:p w14:paraId="7C1FFD64" w14:textId="77777777" w:rsidR="00806AAF" w:rsidRPr="00275B23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275B23">
              <w:rPr>
                <w:b/>
                <w:sz w:val="20"/>
                <w:szCs w:val="20"/>
              </w:rPr>
              <w:t>2000</w:t>
            </w:r>
          </w:p>
        </w:tc>
        <w:tc>
          <w:tcPr>
            <w:tcW w:w="2516" w:type="dxa"/>
            <w:noWrap/>
            <w:vAlign w:val="center"/>
            <w:hideMark/>
          </w:tcPr>
          <w:p w14:paraId="7248DB7D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0.13 (.10)</w:t>
            </w:r>
          </w:p>
        </w:tc>
        <w:tc>
          <w:tcPr>
            <w:tcW w:w="2900" w:type="dxa"/>
            <w:noWrap/>
            <w:vAlign w:val="center"/>
            <w:hideMark/>
          </w:tcPr>
          <w:p w14:paraId="7019357B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0.53 (.15)</w:t>
            </w:r>
          </w:p>
        </w:tc>
        <w:tc>
          <w:tcPr>
            <w:tcW w:w="2519" w:type="dxa"/>
            <w:noWrap/>
            <w:vAlign w:val="center"/>
            <w:hideMark/>
          </w:tcPr>
          <w:p w14:paraId="12259F41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0.33 (.15)</w:t>
            </w:r>
          </w:p>
        </w:tc>
      </w:tr>
      <w:tr w:rsidR="00806AAF" w:rsidRPr="00275B23" w14:paraId="5006AFEC" w14:textId="77777777" w:rsidTr="00806AAF">
        <w:trPr>
          <w:trHeight w:val="293"/>
        </w:trPr>
        <w:tc>
          <w:tcPr>
            <w:tcW w:w="2516" w:type="dxa"/>
            <w:noWrap/>
            <w:vAlign w:val="center"/>
            <w:hideMark/>
          </w:tcPr>
          <w:p w14:paraId="7096493F" w14:textId="77777777" w:rsidR="00806AAF" w:rsidRPr="00275B23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275B23">
              <w:rPr>
                <w:b/>
                <w:sz w:val="20"/>
                <w:szCs w:val="20"/>
              </w:rPr>
              <w:t>1500</w:t>
            </w:r>
          </w:p>
        </w:tc>
        <w:tc>
          <w:tcPr>
            <w:tcW w:w="2516" w:type="dxa"/>
            <w:noWrap/>
            <w:vAlign w:val="center"/>
            <w:hideMark/>
          </w:tcPr>
          <w:p w14:paraId="5084DFE9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0.07 (.07)</w:t>
            </w:r>
          </w:p>
        </w:tc>
        <w:tc>
          <w:tcPr>
            <w:tcW w:w="2900" w:type="dxa"/>
            <w:noWrap/>
            <w:vAlign w:val="center"/>
            <w:hideMark/>
          </w:tcPr>
          <w:p w14:paraId="148EC863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0.43 (.15)</w:t>
            </w:r>
          </w:p>
        </w:tc>
        <w:tc>
          <w:tcPr>
            <w:tcW w:w="2519" w:type="dxa"/>
            <w:noWrap/>
            <w:vAlign w:val="center"/>
            <w:hideMark/>
          </w:tcPr>
          <w:p w14:paraId="44AA302B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0.50 (.15)</w:t>
            </w:r>
          </w:p>
        </w:tc>
      </w:tr>
      <w:tr w:rsidR="00806AAF" w:rsidRPr="00275B23" w14:paraId="37F7A966" w14:textId="77777777" w:rsidTr="00806AAF">
        <w:trPr>
          <w:trHeight w:val="293"/>
        </w:trPr>
        <w:tc>
          <w:tcPr>
            <w:tcW w:w="2516" w:type="dxa"/>
            <w:noWrap/>
            <w:vAlign w:val="center"/>
            <w:hideMark/>
          </w:tcPr>
          <w:p w14:paraId="2B97C375" w14:textId="77777777" w:rsidR="00806AAF" w:rsidRPr="00275B23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275B23">
              <w:rPr>
                <w:b/>
                <w:sz w:val="20"/>
                <w:szCs w:val="20"/>
              </w:rPr>
              <w:t>1000</w:t>
            </w:r>
          </w:p>
        </w:tc>
        <w:tc>
          <w:tcPr>
            <w:tcW w:w="2516" w:type="dxa"/>
            <w:noWrap/>
            <w:vAlign w:val="center"/>
            <w:hideMark/>
          </w:tcPr>
          <w:p w14:paraId="7832275B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</w:t>
            </w:r>
          </w:p>
        </w:tc>
        <w:tc>
          <w:tcPr>
            <w:tcW w:w="2900" w:type="dxa"/>
            <w:noWrap/>
            <w:vAlign w:val="center"/>
            <w:hideMark/>
          </w:tcPr>
          <w:p w14:paraId="371CD5AE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0.23 (.13)</w:t>
            </w:r>
          </w:p>
        </w:tc>
        <w:tc>
          <w:tcPr>
            <w:tcW w:w="2519" w:type="dxa"/>
            <w:noWrap/>
            <w:vAlign w:val="center"/>
            <w:hideMark/>
          </w:tcPr>
          <w:p w14:paraId="683E455B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0.77 (.13)</w:t>
            </w:r>
          </w:p>
        </w:tc>
      </w:tr>
      <w:tr w:rsidR="00806AAF" w:rsidRPr="00275B23" w14:paraId="1CB00579" w14:textId="77777777" w:rsidTr="00806AAF">
        <w:trPr>
          <w:trHeight w:val="293"/>
        </w:trPr>
        <w:tc>
          <w:tcPr>
            <w:tcW w:w="2516" w:type="dxa"/>
            <w:noWrap/>
            <w:vAlign w:val="center"/>
            <w:hideMark/>
          </w:tcPr>
          <w:p w14:paraId="332A72C4" w14:textId="77777777" w:rsidR="00806AAF" w:rsidRPr="00275B23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275B23">
              <w:rPr>
                <w:b/>
                <w:sz w:val="20"/>
                <w:szCs w:val="20"/>
              </w:rPr>
              <w:t>500</w:t>
            </w:r>
          </w:p>
        </w:tc>
        <w:tc>
          <w:tcPr>
            <w:tcW w:w="2516" w:type="dxa"/>
            <w:noWrap/>
            <w:vAlign w:val="center"/>
            <w:hideMark/>
          </w:tcPr>
          <w:p w14:paraId="7E819254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</w:t>
            </w:r>
          </w:p>
        </w:tc>
        <w:tc>
          <w:tcPr>
            <w:tcW w:w="2900" w:type="dxa"/>
            <w:noWrap/>
            <w:vAlign w:val="center"/>
            <w:hideMark/>
          </w:tcPr>
          <w:p w14:paraId="4BD7AB82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0.03 (.05)</w:t>
            </w:r>
          </w:p>
        </w:tc>
        <w:tc>
          <w:tcPr>
            <w:tcW w:w="2519" w:type="dxa"/>
            <w:noWrap/>
            <w:vAlign w:val="center"/>
            <w:hideMark/>
          </w:tcPr>
          <w:p w14:paraId="2BDB71F8" w14:textId="77777777" w:rsidR="00806AAF" w:rsidRPr="009729B8" w:rsidRDefault="00806AAF" w:rsidP="00806AAF">
            <w:pPr>
              <w:jc w:val="center"/>
              <w:rPr>
                <w:sz w:val="20"/>
                <w:szCs w:val="20"/>
              </w:rPr>
            </w:pPr>
            <w:r w:rsidRPr="009729B8">
              <w:rPr>
                <w:sz w:val="20"/>
                <w:szCs w:val="20"/>
              </w:rPr>
              <w:t>0.97 (.05)</w:t>
            </w:r>
          </w:p>
        </w:tc>
      </w:tr>
    </w:tbl>
    <w:p w14:paraId="27CEA649" w14:textId="77777777" w:rsidR="00D67178" w:rsidRDefault="006366DD" w:rsidP="00D67178">
      <w:r>
        <w:rPr>
          <w:noProof/>
        </w:rPr>
        <w:drawing>
          <wp:anchor distT="0" distB="0" distL="114300" distR="114300" simplePos="0" relativeHeight="251678720" behindDoc="1" locked="0" layoutInCell="1" allowOverlap="1" wp14:anchorId="31E5F6E3" wp14:editId="5E3D25D3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6769100" cy="2032000"/>
            <wp:effectExtent l="0" t="0" r="12700" b="6350"/>
            <wp:wrapTight wrapText="bothSides">
              <wp:wrapPolygon edited="0">
                <wp:start x="0" y="0"/>
                <wp:lineTo x="0" y="21465"/>
                <wp:lineTo x="21580" y="21465"/>
                <wp:lineTo x="21580" y="0"/>
                <wp:lineTo x="0" y="0"/>
              </wp:wrapPolygon>
            </wp:wrapTight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39593F" w14:textId="4CBDA3BF" w:rsidR="00D67178" w:rsidRDefault="00D67178" w:rsidP="00D67178"/>
    <w:p w14:paraId="6A21935C" w14:textId="77777777" w:rsidR="00D67178" w:rsidRDefault="00D67178" w:rsidP="00D67178"/>
    <w:p w14:paraId="251F2995" w14:textId="77777777" w:rsidR="00D67178" w:rsidRDefault="00D67178" w:rsidP="00D67178">
      <w:r>
        <w:rPr>
          <w:noProof/>
        </w:rPr>
        <w:drawing>
          <wp:inline distT="0" distB="0" distL="0" distR="0" wp14:anchorId="6AE0F4CE" wp14:editId="531C64EB">
            <wp:extent cx="6578600" cy="2260600"/>
            <wp:effectExtent l="0" t="0" r="12700" b="635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2"/>
        <w:gridCol w:w="2502"/>
        <w:gridCol w:w="2882"/>
        <w:gridCol w:w="2505"/>
      </w:tblGrid>
      <w:tr w:rsidR="00806AAF" w:rsidRPr="0073524A" w14:paraId="4BA0BBAA" w14:textId="77777777" w:rsidTr="00806AAF">
        <w:trPr>
          <w:trHeight w:val="259"/>
        </w:trPr>
        <w:tc>
          <w:tcPr>
            <w:tcW w:w="10391" w:type="dxa"/>
            <w:gridSpan w:val="4"/>
            <w:noWrap/>
          </w:tcPr>
          <w:p w14:paraId="378B07F4" w14:textId="77777777" w:rsidR="00806AAF" w:rsidRDefault="00806AAF" w:rsidP="00B45D14">
            <w:pPr>
              <w:jc w:val="center"/>
              <w:rPr>
                <w:b/>
                <w:sz w:val="24"/>
                <w:szCs w:val="24"/>
              </w:rPr>
            </w:pPr>
            <w:r w:rsidRPr="0073524A">
              <w:rPr>
                <w:b/>
                <w:sz w:val="24"/>
                <w:szCs w:val="24"/>
              </w:rPr>
              <w:t>Add To List Intent</w:t>
            </w:r>
          </w:p>
          <w:p w14:paraId="6BBCF8C6" w14:textId="77777777" w:rsidR="00806AAF" w:rsidRPr="0073524A" w:rsidRDefault="00806AAF" w:rsidP="00B45D1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06AAF" w:rsidRPr="0073524A" w14:paraId="57017A92" w14:textId="77777777" w:rsidTr="00806AAF">
        <w:trPr>
          <w:trHeight w:val="259"/>
        </w:trPr>
        <w:tc>
          <w:tcPr>
            <w:tcW w:w="2502" w:type="dxa"/>
            <w:noWrap/>
            <w:vAlign w:val="center"/>
            <w:hideMark/>
          </w:tcPr>
          <w:p w14:paraId="704C4CC9" w14:textId="77777777" w:rsidR="00806AAF" w:rsidRPr="0073524A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 Latency (ms)</w:t>
            </w:r>
          </w:p>
        </w:tc>
        <w:tc>
          <w:tcPr>
            <w:tcW w:w="2502" w:type="dxa"/>
            <w:noWrap/>
            <w:vAlign w:val="center"/>
            <w:hideMark/>
          </w:tcPr>
          <w:p w14:paraId="3A2AA7AB" w14:textId="77777777" w:rsidR="00806AAF" w:rsidRPr="0073524A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73524A">
              <w:rPr>
                <w:b/>
                <w:sz w:val="20"/>
                <w:szCs w:val="20"/>
              </w:rPr>
              <w:t>Too Slow</w:t>
            </w:r>
          </w:p>
        </w:tc>
        <w:tc>
          <w:tcPr>
            <w:tcW w:w="2882" w:type="dxa"/>
            <w:noWrap/>
            <w:vAlign w:val="center"/>
            <w:hideMark/>
          </w:tcPr>
          <w:p w14:paraId="116F0D49" w14:textId="77777777" w:rsidR="00806AAF" w:rsidRPr="0073524A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73524A">
              <w:rPr>
                <w:b/>
                <w:sz w:val="20"/>
                <w:szCs w:val="20"/>
              </w:rPr>
              <w:t>Somewhat Slow</w:t>
            </w:r>
          </w:p>
        </w:tc>
        <w:tc>
          <w:tcPr>
            <w:tcW w:w="2503" w:type="dxa"/>
            <w:noWrap/>
            <w:vAlign w:val="center"/>
            <w:hideMark/>
          </w:tcPr>
          <w:p w14:paraId="6C5D6BE7" w14:textId="77777777" w:rsidR="00806AAF" w:rsidRPr="0073524A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73524A">
              <w:rPr>
                <w:b/>
                <w:sz w:val="20"/>
                <w:szCs w:val="20"/>
              </w:rPr>
              <w:t>Not Slow</w:t>
            </w:r>
          </w:p>
        </w:tc>
      </w:tr>
      <w:tr w:rsidR="00806AAF" w:rsidRPr="0073524A" w14:paraId="54BD8341" w14:textId="77777777" w:rsidTr="00806AAF">
        <w:trPr>
          <w:trHeight w:val="259"/>
        </w:trPr>
        <w:tc>
          <w:tcPr>
            <w:tcW w:w="2502" w:type="dxa"/>
            <w:noWrap/>
            <w:vAlign w:val="center"/>
            <w:hideMark/>
          </w:tcPr>
          <w:p w14:paraId="6EC82467" w14:textId="77777777" w:rsidR="00806AAF" w:rsidRPr="0073524A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73524A">
              <w:rPr>
                <w:b/>
                <w:sz w:val="20"/>
                <w:szCs w:val="20"/>
              </w:rPr>
              <w:t>3000</w:t>
            </w:r>
          </w:p>
        </w:tc>
        <w:tc>
          <w:tcPr>
            <w:tcW w:w="2502" w:type="dxa"/>
            <w:noWrap/>
            <w:vAlign w:val="center"/>
            <w:hideMark/>
          </w:tcPr>
          <w:p w14:paraId="0F297CCE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0.47</w:t>
            </w:r>
            <w:r>
              <w:rPr>
                <w:sz w:val="20"/>
                <w:szCs w:val="20"/>
              </w:rPr>
              <w:t xml:space="preserve"> (.15)</w:t>
            </w:r>
          </w:p>
        </w:tc>
        <w:tc>
          <w:tcPr>
            <w:tcW w:w="2882" w:type="dxa"/>
            <w:noWrap/>
            <w:vAlign w:val="center"/>
            <w:hideMark/>
          </w:tcPr>
          <w:p w14:paraId="45A5A834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0.43</w:t>
            </w:r>
            <w:r>
              <w:rPr>
                <w:sz w:val="20"/>
                <w:szCs w:val="20"/>
              </w:rPr>
              <w:t xml:space="preserve"> (.15)</w:t>
            </w:r>
          </w:p>
        </w:tc>
        <w:tc>
          <w:tcPr>
            <w:tcW w:w="2503" w:type="dxa"/>
            <w:noWrap/>
            <w:vAlign w:val="center"/>
            <w:hideMark/>
          </w:tcPr>
          <w:p w14:paraId="7F32A3A9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0.1</w:t>
            </w:r>
            <w:r>
              <w:rPr>
                <w:sz w:val="20"/>
                <w:szCs w:val="20"/>
              </w:rPr>
              <w:t>0 (.09)</w:t>
            </w:r>
          </w:p>
        </w:tc>
      </w:tr>
      <w:tr w:rsidR="00806AAF" w:rsidRPr="0073524A" w14:paraId="5F19BB0E" w14:textId="77777777" w:rsidTr="00806AAF">
        <w:trPr>
          <w:trHeight w:val="259"/>
        </w:trPr>
        <w:tc>
          <w:tcPr>
            <w:tcW w:w="2502" w:type="dxa"/>
            <w:noWrap/>
            <w:vAlign w:val="center"/>
            <w:hideMark/>
          </w:tcPr>
          <w:p w14:paraId="05612E02" w14:textId="77777777" w:rsidR="00806AAF" w:rsidRPr="0073524A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73524A">
              <w:rPr>
                <w:b/>
                <w:sz w:val="20"/>
                <w:szCs w:val="20"/>
              </w:rPr>
              <w:t>2500</w:t>
            </w:r>
          </w:p>
        </w:tc>
        <w:tc>
          <w:tcPr>
            <w:tcW w:w="2502" w:type="dxa"/>
            <w:noWrap/>
            <w:vAlign w:val="center"/>
            <w:hideMark/>
          </w:tcPr>
          <w:p w14:paraId="7C2EAA96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0.21</w:t>
            </w:r>
            <w:r>
              <w:rPr>
                <w:sz w:val="20"/>
                <w:szCs w:val="20"/>
              </w:rPr>
              <w:t xml:space="preserve"> (.12)</w:t>
            </w:r>
          </w:p>
        </w:tc>
        <w:tc>
          <w:tcPr>
            <w:tcW w:w="2882" w:type="dxa"/>
            <w:noWrap/>
            <w:vAlign w:val="center"/>
            <w:hideMark/>
          </w:tcPr>
          <w:p w14:paraId="25532E9C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0.66</w:t>
            </w:r>
            <w:r>
              <w:rPr>
                <w:sz w:val="20"/>
                <w:szCs w:val="20"/>
              </w:rPr>
              <w:t xml:space="preserve"> (.14)</w:t>
            </w:r>
          </w:p>
        </w:tc>
        <w:tc>
          <w:tcPr>
            <w:tcW w:w="2503" w:type="dxa"/>
            <w:noWrap/>
            <w:vAlign w:val="center"/>
            <w:hideMark/>
          </w:tcPr>
          <w:p w14:paraId="032FE2BA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0.14</w:t>
            </w:r>
            <w:r>
              <w:rPr>
                <w:sz w:val="20"/>
                <w:szCs w:val="20"/>
              </w:rPr>
              <w:t xml:space="preserve"> (.10)</w:t>
            </w:r>
          </w:p>
        </w:tc>
      </w:tr>
      <w:tr w:rsidR="00806AAF" w:rsidRPr="0073524A" w14:paraId="32DB70C2" w14:textId="77777777" w:rsidTr="00806AAF">
        <w:trPr>
          <w:trHeight w:val="259"/>
        </w:trPr>
        <w:tc>
          <w:tcPr>
            <w:tcW w:w="2502" w:type="dxa"/>
            <w:noWrap/>
            <w:vAlign w:val="center"/>
            <w:hideMark/>
          </w:tcPr>
          <w:p w14:paraId="7929FED9" w14:textId="77777777" w:rsidR="00806AAF" w:rsidRPr="0073524A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73524A">
              <w:rPr>
                <w:b/>
                <w:sz w:val="20"/>
                <w:szCs w:val="20"/>
              </w:rPr>
              <w:t>2000</w:t>
            </w:r>
          </w:p>
        </w:tc>
        <w:tc>
          <w:tcPr>
            <w:tcW w:w="2502" w:type="dxa"/>
            <w:noWrap/>
            <w:vAlign w:val="center"/>
            <w:hideMark/>
          </w:tcPr>
          <w:p w14:paraId="5B22B7DA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0.13</w:t>
            </w:r>
            <w:r>
              <w:rPr>
                <w:sz w:val="20"/>
                <w:szCs w:val="20"/>
              </w:rPr>
              <w:t xml:space="preserve"> (.10)</w:t>
            </w:r>
          </w:p>
        </w:tc>
        <w:tc>
          <w:tcPr>
            <w:tcW w:w="2882" w:type="dxa"/>
            <w:noWrap/>
            <w:vAlign w:val="center"/>
            <w:hideMark/>
          </w:tcPr>
          <w:p w14:paraId="5DF40B1F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0.53</w:t>
            </w:r>
            <w:r>
              <w:rPr>
                <w:sz w:val="20"/>
                <w:szCs w:val="20"/>
              </w:rPr>
              <w:t xml:space="preserve"> (.15)</w:t>
            </w:r>
          </w:p>
        </w:tc>
        <w:tc>
          <w:tcPr>
            <w:tcW w:w="2503" w:type="dxa"/>
            <w:noWrap/>
            <w:vAlign w:val="center"/>
            <w:hideMark/>
          </w:tcPr>
          <w:p w14:paraId="765B97CC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0.33</w:t>
            </w:r>
            <w:r>
              <w:rPr>
                <w:sz w:val="20"/>
                <w:szCs w:val="20"/>
              </w:rPr>
              <w:t xml:space="preserve"> (.14)</w:t>
            </w:r>
          </w:p>
        </w:tc>
      </w:tr>
      <w:tr w:rsidR="00806AAF" w:rsidRPr="0073524A" w14:paraId="3C27C522" w14:textId="77777777" w:rsidTr="00806AAF">
        <w:trPr>
          <w:trHeight w:val="259"/>
        </w:trPr>
        <w:tc>
          <w:tcPr>
            <w:tcW w:w="2502" w:type="dxa"/>
            <w:noWrap/>
            <w:vAlign w:val="center"/>
            <w:hideMark/>
          </w:tcPr>
          <w:p w14:paraId="2781A1DD" w14:textId="77777777" w:rsidR="00806AAF" w:rsidRPr="0073524A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73524A">
              <w:rPr>
                <w:b/>
                <w:sz w:val="20"/>
                <w:szCs w:val="20"/>
              </w:rPr>
              <w:t>1500</w:t>
            </w:r>
          </w:p>
        </w:tc>
        <w:tc>
          <w:tcPr>
            <w:tcW w:w="2502" w:type="dxa"/>
            <w:noWrap/>
            <w:vAlign w:val="center"/>
            <w:hideMark/>
          </w:tcPr>
          <w:p w14:paraId="332B5787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0.07</w:t>
            </w:r>
            <w:r>
              <w:rPr>
                <w:sz w:val="20"/>
                <w:szCs w:val="20"/>
              </w:rPr>
              <w:t xml:space="preserve"> (.07)</w:t>
            </w:r>
          </w:p>
        </w:tc>
        <w:tc>
          <w:tcPr>
            <w:tcW w:w="2882" w:type="dxa"/>
            <w:noWrap/>
            <w:vAlign w:val="center"/>
            <w:hideMark/>
          </w:tcPr>
          <w:p w14:paraId="20C9B162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0.34</w:t>
            </w:r>
            <w:r>
              <w:rPr>
                <w:sz w:val="20"/>
                <w:szCs w:val="20"/>
              </w:rPr>
              <w:t xml:space="preserve"> (.14)</w:t>
            </w:r>
          </w:p>
        </w:tc>
        <w:tc>
          <w:tcPr>
            <w:tcW w:w="2503" w:type="dxa"/>
            <w:noWrap/>
            <w:vAlign w:val="center"/>
            <w:hideMark/>
          </w:tcPr>
          <w:p w14:paraId="74A6C02F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0.59</w:t>
            </w:r>
            <w:r>
              <w:rPr>
                <w:sz w:val="20"/>
                <w:szCs w:val="20"/>
              </w:rPr>
              <w:t xml:space="preserve"> (.15)</w:t>
            </w:r>
          </w:p>
        </w:tc>
      </w:tr>
      <w:tr w:rsidR="00806AAF" w:rsidRPr="0073524A" w14:paraId="4E9CB2C7" w14:textId="77777777" w:rsidTr="00806AAF">
        <w:trPr>
          <w:trHeight w:val="259"/>
        </w:trPr>
        <w:tc>
          <w:tcPr>
            <w:tcW w:w="2502" w:type="dxa"/>
            <w:noWrap/>
            <w:vAlign w:val="center"/>
            <w:hideMark/>
          </w:tcPr>
          <w:p w14:paraId="5CC27F25" w14:textId="77777777" w:rsidR="00806AAF" w:rsidRPr="0073524A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73524A">
              <w:rPr>
                <w:b/>
                <w:sz w:val="20"/>
                <w:szCs w:val="20"/>
              </w:rPr>
              <w:t>1000</w:t>
            </w:r>
          </w:p>
        </w:tc>
        <w:tc>
          <w:tcPr>
            <w:tcW w:w="2502" w:type="dxa"/>
            <w:noWrap/>
            <w:vAlign w:val="center"/>
            <w:hideMark/>
          </w:tcPr>
          <w:p w14:paraId="2C948775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</w:t>
            </w:r>
          </w:p>
        </w:tc>
        <w:tc>
          <w:tcPr>
            <w:tcW w:w="2882" w:type="dxa"/>
            <w:noWrap/>
            <w:vAlign w:val="center"/>
            <w:hideMark/>
          </w:tcPr>
          <w:p w14:paraId="591D6540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0.33</w:t>
            </w:r>
            <w:r>
              <w:rPr>
                <w:sz w:val="20"/>
                <w:szCs w:val="20"/>
              </w:rPr>
              <w:t xml:space="preserve"> (.14)</w:t>
            </w:r>
          </w:p>
        </w:tc>
        <w:tc>
          <w:tcPr>
            <w:tcW w:w="2503" w:type="dxa"/>
            <w:noWrap/>
            <w:vAlign w:val="center"/>
            <w:hideMark/>
          </w:tcPr>
          <w:p w14:paraId="57C2289B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0.67</w:t>
            </w:r>
            <w:r>
              <w:rPr>
                <w:sz w:val="20"/>
                <w:szCs w:val="20"/>
              </w:rPr>
              <w:t xml:space="preserve"> (.14)</w:t>
            </w:r>
          </w:p>
        </w:tc>
      </w:tr>
      <w:tr w:rsidR="00806AAF" w:rsidRPr="0073524A" w14:paraId="45C1C3D2" w14:textId="77777777" w:rsidTr="00806AAF">
        <w:trPr>
          <w:trHeight w:val="259"/>
        </w:trPr>
        <w:tc>
          <w:tcPr>
            <w:tcW w:w="2502" w:type="dxa"/>
            <w:noWrap/>
            <w:vAlign w:val="center"/>
            <w:hideMark/>
          </w:tcPr>
          <w:p w14:paraId="6C83486B" w14:textId="77777777" w:rsidR="00806AAF" w:rsidRPr="0073524A" w:rsidRDefault="00806AAF" w:rsidP="00B45D14">
            <w:pPr>
              <w:jc w:val="center"/>
              <w:rPr>
                <w:b/>
                <w:sz w:val="20"/>
                <w:szCs w:val="20"/>
              </w:rPr>
            </w:pPr>
            <w:r w:rsidRPr="0073524A">
              <w:rPr>
                <w:b/>
                <w:sz w:val="20"/>
                <w:szCs w:val="20"/>
              </w:rPr>
              <w:t>500</w:t>
            </w:r>
          </w:p>
        </w:tc>
        <w:tc>
          <w:tcPr>
            <w:tcW w:w="2502" w:type="dxa"/>
            <w:noWrap/>
            <w:vAlign w:val="center"/>
            <w:hideMark/>
          </w:tcPr>
          <w:p w14:paraId="037E1FB2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</w:t>
            </w:r>
          </w:p>
        </w:tc>
        <w:tc>
          <w:tcPr>
            <w:tcW w:w="2882" w:type="dxa"/>
            <w:noWrap/>
            <w:vAlign w:val="center"/>
            <w:hideMark/>
          </w:tcPr>
          <w:p w14:paraId="189295A8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0.07</w:t>
            </w:r>
            <w:r>
              <w:rPr>
                <w:sz w:val="20"/>
                <w:szCs w:val="20"/>
              </w:rPr>
              <w:t xml:space="preserve"> (.07)</w:t>
            </w:r>
          </w:p>
        </w:tc>
        <w:tc>
          <w:tcPr>
            <w:tcW w:w="2503" w:type="dxa"/>
            <w:noWrap/>
            <w:vAlign w:val="center"/>
            <w:hideMark/>
          </w:tcPr>
          <w:p w14:paraId="4A840507" w14:textId="77777777" w:rsidR="00806AAF" w:rsidRPr="0073524A" w:rsidRDefault="00806AAF" w:rsidP="00B45D14">
            <w:pPr>
              <w:jc w:val="center"/>
              <w:rPr>
                <w:sz w:val="20"/>
                <w:szCs w:val="20"/>
              </w:rPr>
            </w:pPr>
            <w:r w:rsidRPr="0073524A">
              <w:rPr>
                <w:sz w:val="20"/>
                <w:szCs w:val="20"/>
              </w:rPr>
              <w:t>0.93</w:t>
            </w:r>
            <w:r>
              <w:rPr>
                <w:sz w:val="20"/>
                <w:szCs w:val="20"/>
              </w:rPr>
              <w:t xml:space="preserve"> (.07)</w:t>
            </w:r>
          </w:p>
        </w:tc>
      </w:tr>
    </w:tbl>
    <w:p w14:paraId="358226CE" w14:textId="77777777" w:rsidR="00806AAF" w:rsidRDefault="00806AAF" w:rsidP="00D67178">
      <w:r>
        <w:rPr>
          <w:noProof/>
        </w:rPr>
        <w:drawing>
          <wp:anchor distT="0" distB="0" distL="114300" distR="114300" simplePos="0" relativeHeight="251679744" behindDoc="1" locked="0" layoutInCell="1" allowOverlap="1" wp14:anchorId="03585C5F" wp14:editId="6FDC698C">
            <wp:simplePos x="0" y="0"/>
            <wp:positionH relativeFrom="margin">
              <wp:align>left</wp:align>
            </wp:positionH>
            <wp:positionV relativeFrom="paragraph">
              <wp:posOffset>342265</wp:posOffset>
            </wp:positionV>
            <wp:extent cx="6648450" cy="2101850"/>
            <wp:effectExtent l="0" t="0" r="0" b="12700"/>
            <wp:wrapTight wrapText="bothSides">
              <wp:wrapPolygon edited="0">
                <wp:start x="0" y="0"/>
                <wp:lineTo x="0" y="21535"/>
                <wp:lineTo x="21538" y="21535"/>
                <wp:lineTo x="21538" y="0"/>
                <wp:lineTo x="0" y="0"/>
              </wp:wrapPolygon>
            </wp:wrapTight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78CAB" w14:textId="77777777" w:rsidR="00806AAF" w:rsidRDefault="00806AAF" w:rsidP="00D67178"/>
    <w:tbl>
      <w:tblPr>
        <w:tblStyle w:val="TableGrid"/>
        <w:tblpPr w:leftFromText="180" w:rightFromText="180" w:vertAnchor="text" w:horzAnchor="margin" w:tblpY="379"/>
        <w:tblW w:w="0" w:type="auto"/>
        <w:tblLook w:val="04A0" w:firstRow="1" w:lastRow="0" w:firstColumn="1" w:lastColumn="0" w:noHBand="0" w:noVBand="1"/>
      </w:tblPr>
      <w:tblGrid>
        <w:gridCol w:w="2543"/>
        <w:gridCol w:w="2543"/>
        <w:gridCol w:w="2930"/>
        <w:gridCol w:w="2545"/>
      </w:tblGrid>
      <w:tr w:rsidR="00806AAF" w:rsidRPr="000D4927" w14:paraId="2D4A1547" w14:textId="77777777" w:rsidTr="00806AAF">
        <w:trPr>
          <w:trHeight w:val="267"/>
        </w:trPr>
        <w:tc>
          <w:tcPr>
            <w:tcW w:w="10561" w:type="dxa"/>
            <w:gridSpan w:val="4"/>
            <w:noWrap/>
          </w:tcPr>
          <w:p w14:paraId="6B7C622C" w14:textId="77777777" w:rsidR="00806AAF" w:rsidRDefault="00806AAF" w:rsidP="00806AAF">
            <w:pPr>
              <w:jc w:val="center"/>
              <w:rPr>
                <w:b/>
                <w:sz w:val="24"/>
                <w:szCs w:val="24"/>
              </w:rPr>
            </w:pPr>
            <w:r w:rsidRPr="000D4927">
              <w:rPr>
                <w:b/>
                <w:sz w:val="24"/>
                <w:szCs w:val="24"/>
              </w:rPr>
              <w:t>LaunchApp Intent</w:t>
            </w:r>
          </w:p>
          <w:p w14:paraId="1DCF1AF6" w14:textId="77777777" w:rsidR="00806AAF" w:rsidRPr="000D4927" w:rsidRDefault="00806AAF" w:rsidP="00806AA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06AAF" w:rsidRPr="000D4927" w14:paraId="7E0B81F4" w14:textId="77777777" w:rsidTr="00806AAF">
        <w:trPr>
          <w:trHeight w:val="267"/>
        </w:trPr>
        <w:tc>
          <w:tcPr>
            <w:tcW w:w="2543" w:type="dxa"/>
            <w:noWrap/>
            <w:vAlign w:val="center"/>
            <w:hideMark/>
          </w:tcPr>
          <w:p w14:paraId="0E1F0A54" w14:textId="77777777" w:rsidR="00806AAF" w:rsidRPr="000D4927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 Latency (ms)</w:t>
            </w:r>
          </w:p>
        </w:tc>
        <w:tc>
          <w:tcPr>
            <w:tcW w:w="2543" w:type="dxa"/>
            <w:noWrap/>
            <w:vAlign w:val="center"/>
            <w:hideMark/>
          </w:tcPr>
          <w:p w14:paraId="57DC0192" w14:textId="77777777" w:rsidR="00806AAF" w:rsidRPr="000D4927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0D4927">
              <w:rPr>
                <w:b/>
                <w:sz w:val="20"/>
                <w:szCs w:val="20"/>
              </w:rPr>
              <w:t>Too Slow</w:t>
            </w:r>
          </w:p>
        </w:tc>
        <w:tc>
          <w:tcPr>
            <w:tcW w:w="2930" w:type="dxa"/>
            <w:noWrap/>
            <w:vAlign w:val="center"/>
            <w:hideMark/>
          </w:tcPr>
          <w:p w14:paraId="2E351BB3" w14:textId="77777777" w:rsidR="00806AAF" w:rsidRPr="000D4927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0D4927">
              <w:rPr>
                <w:b/>
                <w:sz w:val="20"/>
                <w:szCs w:val="20"/>
              </w:rPr>
              <w:t>Somewhat Slow</w:t>
            </w:r>
          </w:p>
        </w:tc>
        <w:tc>
          <w:tcPr>
            <w:tcW w:w="2545" w:type="dxa"/>
            <w:noWrap/>
            <w:vAlign w:val="center"/>
            <w:hideMark/>
          </w:tcPr>
          <w:p w14:paraId="46747DD0" w14:textId="77777777" w:rsidR="00806AAF" w:rsidRPr="000D4927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0D4927">
              <w:rPr>
                <w:b/>
                <w:sz w:val="20"/>
                <w:szCs w:val="20"/>
              </w:rPr>
              <w:t>Not Slow</w:t>
            </w:r>
          </w:p>
        </w:tc>
      </w:tr>
      <w:tr w:rsidR="00806AAF" w:rsidRPr="000D4927" w14:paraId="77955524" w14:textId="77777777" w:rsidTr="00806AAF">
        <w:trPr>
          <w:trHeight w:val="267"/>
        </w:trPr>
        <w:tc>
          <w:tcPr>
            <w:tcW w:w="2543" w:type="dxa"/>
            <w:noWrap/>
            <w:vAlign w:val="center"/>
            <w:hideMark/>
          </w:tcPr>
          <w:p w14:paraId="1A857557" w14:textId="77777777" w:rsidR="00806AAF" w:rsidRPr="000D4927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0D4927">
              <w:rPr>
                <w:b/>
                <w:sz w:val="20"/>
                <w:szCs w:val="20"/>
              </w:rPr>
              <w:t>3000</w:t>
            </w:r>
          </w:p>
        </w:tc>
        <w:tc>
          <w:tcPr>
            <w:tcW w:w="2543" w:type="dxa"/>
            <w:noWrap/>
            <w:vAlign w:val="center"/>
            <w:hideMark/>
          </w:tcPr>
          <w:p w14:paraId="0CF33C49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0.47 (.15)</w:t>
            </w:r>
          </w:p>
        </w:tc>
        <w:tc>
          <w:tcPr>
            <w:tcW w:w="2930" w:type="dxa"/>
            <w:noWrap/>
            <w:vAlign w:val="center"/>
            <w:hideMark/>
          </w:tcPr>
          <w:p w14:paraId="6A5C8067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0.40 (.15)</w:t>
            </w:r>
          </w:p>
        </w:tc>
        <w:tc>
          <w:tcPr>
            <w:tcW w:w="2545" w:type="dxa"/>
            <w:noWrap/>
            <w:vAlign w:val="center"/>
            <w:hideMark/>
          </w:tcPr>
          <w:p w14:paraId="79B6DEFC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0.13 (.10)</w:t>
            </w:r>
          </w:p>
        </w:tc>
      </w:tr>
      <w:tr w:rsidR="00806AAF" w:rsidRPr="000D4927" w14:paraId="2A4A4CB0" w14:textId="77777777" w:rsidTr="00806AAF">
        <w:trPr>
          <w:trHeight w:val="267"/>
        </w:trPr>
        <w:tc>
          <w:tcPr>
            <w:tcW w:w="2543" w:type="dxa"/>
            <w:noWrap/>
            <w:vAlign w:val="center"/>
            <w:hideMark/>
          </w:tcPr>
          <w:p w14:paraId="36F03FFD" w14:textId="77777777" w:rsidR="00806AAF" w:rsidRPr="000D4927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0D4927">
              <w:rPr>
                <w:b/>
                <w:sz w:val="20"/>
                <w:szCs w:val="20"/>
              </w:rPr>
              <w:t>2500</w:t>
            </w:r>
          </w:p>
        </w:tc>
        <w:tc>
          <w:tcPr>
            <w:tcW w:w="2543" w:type="dxa"/>
            <w:noWrap/>
            <w:vAlign w:val="center"/>
            <w:hideMark/>
          </w:tcPr>
          <w:p w14:paraId="39D394C4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0.23 (.13)</w:t>
            </w:r>
          </w:p>
        </w:tc>
        <w:tc>
          <w:tcPr>
            <w:tcW w:w="2930" w:type="dxa"/>
            <w:noWrap/>
            <w:vAlign w:val="center"/>
            <w:hideMark/>
          </w:tcPr>
          <w:p w14:paraId="04FF0477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0.53 (.15)</w:t>
            </w:r>
          </w:p>
        </w:tc>
        <w:tc>
          <w:tcPr>
            <w:tcW w:w="2545" w:type="dxa"/>
            <w:noWrap/>
            <w:vAlign w:val="center"/>
            <w:hideMark/>
          </w:tcPr>
          <w:p w14:paraId="465AF3DD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0.23 (.13)</w:t>
            </w:r>
          </w:p>
        </w:tc>
      </w:tr>
      <w:tr w:rsidR="00806AAF" w:rsidRPr="000D4927" w14:paraId="1F0E077B" w14:textId="77777777" w:rsidTr="00806AAF">
        <w:trPr>
          <w:trHeight w:val="267"/>
        </w:trPr>
        <w:tc>
          <w:tcPr>
            <w:tcW w:w="2543" w:type="dxa"/>
            <w:noWrap/>
            <w:vAlign w:val="center"/>
            <w:hideMark/>
          </w:tcPr>
          <w:p w14:paraId="7F6CC8E3" w14:textId="77777777" w:rsidR="00806AAF" w:rsidRPr="000D4927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0D4927">
              <w:rPr>
                <w:b/>
                <w:sz w:val="20"/>
                <w:szCs w:val="20"/>
              </w:rPr>
              <w:t>2000</w:t>
            </w:r>
          </w:p>
        </w:tc>
        <w:tc>
          <w:tcPr>
            <w:tcW w:w="2543" w:type="dxa"/>
            <w:noWrap/>
            <w:vAlign w:val="center"/>
            <w:hideMark/>
          </w:tcPr>
          <w:p w14:paraId="0B639B36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0.03 (.05)</w:t>
            </w:r>
          </w:p>
        </w:tc>
        <w:tc>
          <w:tcPr>
            <w:tcW w:w="2930" w:type="dxa"/>
            <w:noWrap/>
            <w:vAlign w:val="center"/>
            <w:hideMark/>
          </w:tcPr>
          <w:p w14:paraId="07462C14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0.57 (.15)</w:t>
            </w:r>
          </w:p>
        </w:tc>
        <w:tc>
          <w:tcPr>
            <w:tcW w:w="2545" w:type="dxa"/>
            <w:noWrap/>
            <w:vAlign w:val="center"/>
            <w:hideMark/>
          </w:tcPr>
          <w:p w14:paraId="2A15BD5B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0.4</w:t>
            </w:r>
            <w:r>
              <w:rPr>
                <w:sz w:val="20"/>
                <w:szCs w:val="20"/>
              </w:rPr>
              <w:t xml:space="preserve">0 </w:t>
            </w:r>
            <w:r w:rsidRPr="00275B23">
              <w:rPr>
                <w:sz w:val="20"/>
                <w:szCs w:val="20"/>
              </w:rPr>
              <w:t>(.15)</w:t>
            </w:r>
          </w:p>
        </w:tc>
      </w:tr>
      <w:tr w:rsidR="00806AAF" w:rsidRPr="000D4927" w14:paraId="45B640CF" w14:textId="77777777" w:rsidTr="00806AAF">
        <w:trPr>
          <w:trHeight w:val="267"/>
        </w:trPr>
        <w:tc>
          <w:tcPr>
            <w:tcW w:w="2543" w:type="dxa"/>
            <w:noWrap/>
            <w:vAlign w:val="center"/>
            <w:hideMark/>
          </w:tcPr>
          <w:p w14:paraId="7841AEBB" w14:textId="77777777" w:rsidR="00806AAF" w:rsidRPr="000D4927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0D4927">
              <w:rPr>
                <w:b/>
                <w:sz w:val="20"/>
                <w:szCs w:val="20"/>
              </w:rPr>
              <w:lastRenderedPageBreak/>
              <w:t>1500</w:t>
            </w:r>
          </w:p>
        </w:tc>
        <w:tc>
          <w:tcPr>
            <w:tcW w:w="2543" w:type="dxa"/>
            <w:noWrap/>
            <w:vAlign w:val="center"/>
            <w:hideMark/>
          </w:tcPr>
          <w:p w14:paraId="0AD92CDB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</w:t>
            </w:r>
          </w:p>
        </w:tc>
        <w:tc>
          <w:tcPr>
            <w:tcW w:w="2930" w:type="dxa"/>
            <w:noWrap/>
            <w:vAlign w:val="center"/>
            <w:hideMark/>
          </w:tcPr>
          <w:p w14:paraId="489A76D8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0.41 (.15)</w:t>
            </w:r>
          </w:p>
        </w:tc>
        <w:tc>
          <w:tcPr>
            <w:tcW w:w="2545" w:type="dxa"/>
            <w:noWrap/>
            <w:vAlign w:val="center"/>
            <w:hideMark/>
          </w:tcPr>
          <w:p w14:paraId="68CE1987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0.59 (.15)</w:t>
            </w:r>
          </w:p>
        </w:tc>
      </w:tr>
      <w:tr w:rsidR="00806AAF" w:rsidRPr="000D4927" w14:paraId="7FE1167D" w14:textId="77777777" w:rsidTr="00806AAF">
        <w:trPr>
          <w:trHeight w:val="267"/>
        </w:trPr>
        <w:tc>
          <w:tcPr>
            <w:tcW w:w="2543" w:type="dxa"/>
            <w:noWrap/>
            <w:vAlign w:val="center"/>
            <w:hideMark/>
          </w:tcPr>
          <w:p w14:paraId="7BE12D32" w14:textId="77777777" w:rsidR="00806AAF" w:rsidRPr="000D4927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0D4927">
              <w:rPr>
                <w:b/>
                <w:sz w:val="20"/>
                <w:szCs w:val="20"/>
              </w:rPr>
              <w:t>1000</w:t>
            </w:r>
          </w:p>
        </w:tc>
        <w:tc>
          <w:tcPr>
            <w:tcW w:w="2543" w:type="dxa"/>
            <w:noWrap/>
            <w:vAlign w:val="center"/>
            <w:hideMark/>
          </w:tcPr>
          <w:p w14:paraId="088FDBDE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</w:t>
            </w:r>
          </w:p>
        </w:tc>
        <w:tc>
          <w:tcPr>
            <w:tcW w:w="2930" w:type="dxa"/>
            <w:noWrap/>
            <w:vAlign w:val="center"/>
            <w:hideMark/>
          </w:tcPr>
          <w:p w14:paraId="11F27B24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0.17 (.11)</w:t>
            </w:r>
          </w:p>
        </w:tc>
        <w:tc>
          <w:tcPr>
            <w:tcW w:w="2545" w:type="dxa"/>
            <w:noWrap/>
            <w:vAlign w:val="center"/>
            <w:hideMark/>
          </w:tcPr>
          <w:p w14:paraId="1E6ABCFE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0.83 (.11)</w:t>
            </w:r>
          </w:p>
        </w:tc>
      </w:tr>
      <w:tr w:rsidR="00806AAF" w:rsidRPr="000D4927" w14:paraId="5F027939" w14:textId="77777777" w:rsidTr="00806AAF">
        <w:trPr>
          <w:trHeight w:val="267"/>
        </w:trPr>
        <w:tc>
          <w:tcPr>
            <w:tcW w:w="2543" w:type="dxa"/>
            <w:noWrap/>
            <w:vAlign w:val="center"/>
            <w:hideMark/>
          </w:tcPr>
          <w:p w14:paraId="7928BEC8" w14:textId="77777777" w:rsidR="00806AAF" w:rsidRPr="000D4927" w:rsidRDefault="00806AAF" w:rsidP="00806AAF">
            <w:pPr>
              <w:jc w:val="center"/>
              <w:rPr>
                <w:b/>
                <w:sz w:val="20"/>
                <w:szCs w:val="20"/>
              </w:rPr>
            </w:pPr>
            <w:r w:rsidRPr="000D4927">
              <w:rPr>
                <w:b/>
                <w:sz w:val="20"/>
                <w:szCs w:val="20"/>
              </w:rPr>
              <w:t>500</w:t>
            </w:r>
          </w:p>
        </w:tc>
        <w:tc>
          <w:tcPr>
            <w:tcW w:w="2543" w:type="dxa"/>
            <w:noWrap/>
            <w:vAlign w:val="center"/>
            <w:hideMark/>
          </w:tcPr>
          <w:p w14:paraId="2B2BE4C9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</w:t>
            </w:r>
          </w:p>
        </w:tc>
        <w:tc>
          <w:tcPr>
            <w:tcW w:w="2930" w:type="dxa"/>
            <w:noWrap/>
            <w:vAlign w:val="center"/>
            <w:hideMark/>
          </w:tcPr>
          <w:p w14:paraId="4DF4BCAC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0.03 (.05)</w:t>
            </w:r>
          </w:p>
        </w:tc>
        <w:tc>
          <w:tcPr>
            <w:tcW w:w="2545" w:type="dxa"/>
            <w:noWrap/>
            <w:vAlign w:val="center"/>
            <w:hideMark/>
          </w:tcPr>
          <w:p w14:paraId="40F70187" w14:textId="77777777" w:rsidR="00806AAF" w:rsidRPr="00275B23" w:rsidRDefault="00806AAF" w:rsidP="00806AAF">
            <w:pPr>
              <w:jc w:val="center"/>
              <w:rPr>
                <w:sz w:val="20"/>
                <w:szCs w:val="20"/>
              </w:rPr>
            </w:pPr>
            <w:r w:rsidRPr="00275B23">
              <w:rPr>
                <w:sz w:val="20"/>
                <w:szCs w:val="20"/>
              </w:rPr>
              <w:t>0.97 (.05)</w:t>
            </w:r>
          </w:p>
        </w:tc>
      </w:tr>
    </w:tbl>
    <w:p w14:paraId="7CF17019" w14:textId="77777777" w:rsidR="00806AAF" w:rsidRDefault="00806AAF" w:rsidP="00D67178"/>
    <w:p w14:paraId="55665A9A" w14:textId="77777777" w:rsidR="00806AAF" w:rsidRDefault="00806AAF" w:rsidP="00D67178"/>
    <w:p w14:paraId="52AEB8F6" w14:textId="77777777" w:rsidR="00D67178" w:rsidRDefault="00D67178" w:rsidP="00D67178">
      <w:r>
        <w:rPr>
          <w:noProof/>
        </w:rPr>
        <w:drawing>
          <wp:inline distT="0" distB="0" distL="0" distR="0" wp14:anchorId="75CA132C" wp14:editId="644E6DCD">
            <wp:extent cx="6559550" cy="1873250"/>
            <wp:effectExtent l="0" t="0" r="12700" b="1270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-11"/>
        <w:tblW w:w="0" w:type="auto"/>
        <w:tblLook w:val="04A0" w:firstRow="1" w:lastRow="0" w:firstColumn="1" w:lastColumn="0" w:noHBand="0" w:noVBand="1"/>
      </w:tblPr>
      <w:tblGrid>
        <w:gridCol w:w="2504"/>
        <w:gridCol w:w="2504"/>
        <w:gridCol w:w="2886"/>
        <w:gridCol w:w="2507"/>
      </w:tblGrid>
      <w:tr w:rsidR="0050669C" w:rsidRPr="00691759" w14:paraId="533FA6A8" w14:textId="77777777" w:rsidTr="00C86577">
        <w:trPr>
          <w:trHeight w:val="227"/>
        </w:trPr>
        <w:tc>
          <w:tcPr>
            <w:tcW w:w="10401" w:type="dxa"/>
            <w:gridSpan w:val="4"/>
            <w:noWrap/>
          </w:tcPr>
          <w:p w14:paraId="13FA883E" w14:textId="77777777" w:rsidR="0050669C" w:rsidRDefault="0050669C" w:rsidP="0050669C">
            <w:pPr>
              <w:jc w:val="center"/>
              <w:rPr>
                <w:b/>
                <w:sz w:val="24"/>
                <w:szCs w:val="24"/>
              </w:rPr>
            </w:pPr>
            <w:r w:rsidRPr="00691759">
              <w:rPr>
                <w:b/>
                <w:sz w:val="24"/>
                <w:szCs w:val="24"/>
              </w:rPr>
              <w:t>Error State Response</w:t>
            </w:r>
          </w:p>
          <w:p w14:paraId="0D4961F5" w14:textId="77777777" w:rsidR="0050669C" w:rsidRPr="00691759" w:rsidRDefault="0050669C" w:rsidP="0050669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0669C" w:rsidRPr="00691759" w14:paraId="227D75E8" w14:textId="77777777" w:rsidTr="00C86577">
        <w:trPr>
          <w:trHeight w:val="227"/>
        </w:trPr>
        <w:tc>
          <w:tcPr>
            <w:tcW w:w="2504" w:type="dxa"/>
            <w:noWrap/>
            <w:vAlign w:val="center"/>
            <w:hideMark/>
          </w:tcPr>
          <w:p w14:paraId="4BE94CC7" w14:textId="77777777" w:rsidR="0050669C" w:rsidRPr="00B11D5D" w:rsidRDefault="0050669C" w:rsidP="0050669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 Latency (ms)</w:t>
            </w:r>
          </w:p>
        </w:tc>
        <w:tc>
          <w:tcPr>
            <w:tcW w:w="2504" w:type="dxa"/>
            <w:noWrap/>
            <w:vAlign w:val="center"/>
            <w:hideMark/>
          </w:tcPr>
          <w:p w14:paraId="50334EA6" w14:textId="77777777" w:rsidR="0050669C" w:rsidRPr="00691759" w:rsidRDefault="0050669C" w:rsidP="0050669C">
            <w:pPr>
              <w:jc w:val="center"/>
              <w:rPr>
                <w:b/>
                <w:sz w:val="20"/>
                <w:szCs w:val="20"/>
              </w:rPr>
            </w:pPr>
            <w:r w:rsidRPr="00691759">
              <w:rPr>
                <w:b/>
                <w:sz w:val="20"/>
                <w:szCs w:val="20"/>
              </w:rPr>
              <w:t>Too Slow</w:t>
            </w:r>
          </w:p>
        </w:tc>
        <w:tc>
          <w:tcPr>
            <w:tcW w:w="2886" w:type="dxa"/>
            <w:noWrap/>
            <w:vAlign w:val="center"/>
            <w:hideMark/>
          </w:tcPr>
          <w:p w14:paraId="5B5D26C5" w14:textId="77777777" w:rsidR="0050669C" w:rsidRPr="00691759" w:rsidRDefault="0050669C" w:rsidP="0050669C">
            <w:pPr>
              <w:jc w:val="center"/>
              <w:rPr>
                <w:b/>
                <w:sz w:val="20"/>
                <w:szCs w:val="20"/>
              </w:rPr>
            </w:pPr>
            <w:r w:rsidRPr="00691759">
              <w:rPr>
                <w:b/>
                <w:sz w:val="20"/>
                <w:szCs w:val="20"/>
              </w:rPr>
              <w:t>Somewhat Slow</w:t>
            </w:r>
          </w:p>
        </w:tc>
        <w:tc>
          <w:tcPr>
            <w:tcW w:w="2507" w:type="dxa"/>
            <w:noWrap/>
            <w:vAlign w:val="center"/>
            <w:hideMark/>
          </w:tcPr>
          <w:p w14:paraId="1FA5460F" w14:textId="77777777" w:rsidR="0050669C" w:rsidRPr="00691759" w:rsidRDefault="0050669C" w:rsidP="0050669C">
            <w:pPr>
              <w:jc w:val="center"/>
              <w:rPr>
                <w:b/>
                <w:sz w:val="20"/>
                <w:szCs w:val="20"/>
              </w:rPr>
            </w:pPr>
            <w:r w:rsidRPr="00691759">
              <w:rPr>
                <w:b/>
                <w:sz w:val="20"/>
                <w:szCs w:val="20"/>
              </w:rPr>
              <w:t>Not Slow</w:t>
            </w:r>
          </w:p>
        </w:tc>
      </w:tr>
      <w:tr w:rsidR="0050669C" w:rsidRPr="00691759" w14:paraId="1C8BEA38" w14:textId="77777777" w:rsidTr="00C86577">
        <w:trPr>
          <w:trHeight w:val="227"/>
        </w:trPr>
        <w:tc>
          <w:tcPr>
            <w:tcW w:w="2504" w:type="dxa"/>
            <w:noWrap/>
            <w:vAlign w:val="center"/>
            <w:hideMark/>
          </w:tcPr>
          <w:p w14:paraId="4221118F" w14:textId="77777777" w:rsidR="0050669C" w:rsidRPr="00691759" w:rsidRDefault="0050669C" w:rsidP="0050669C">
            <w:pPr>
              <w:jc w:val="center"/>
              <w:rPr>
                <w:b/>
                <w:sz w:val="20"/>
                <w:szCs w:val="20"/>
              </w:rPr>
            </w:pPr>
            <w:r w:rsidRPr="00691759">
              <w:rPr>
                <w:b/>
                <w:sz w:val="20"/>
                <w:szCs w:val="20"/>
              </w:rPr>
              <w:t>3000</w:t>
            </w:r>
          </w:p>
        </w:tc>
        <w:tc>
          <w:tcPr>
            <w:tcW w:w="2504" w:type="dxa"/>
            <w:noWrap/>
            <w:vAlign w:val="center"/>
            <w:hideMark/>
          </w:tcPr>
          <w:p w14:paraId="09AB7158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0.43 (.15)</w:t>
            </w:r>
          </w:p>
        </w:tc>
        <w:tc>
          <w:tcPr>
            <w:tcW w:w="2886" w:type="dxa"/>
            <w:noWrap/>
            <w:vAlign w:val="center"/>
            <w:hideMark/>
          </w:tcPr>
          <w:p w14:paraId="11280102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0.43 (.15)</w:t>
            </w:r>
          </w:p>
        </w:tc>
        <w:tc>
          <w:tcPr>
            <w:tcW w:w="2507" w:type="dxa"/>
            <w:noWrap/>
            <w:vAlign w:val="center"/>
            <w:hideMark/>
          </w:tcPr>
          <w:p w14:paraId="46BB5A81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0.13 (.10)</w:t>
            </w:r>
          </w:p>
        </w:tc>
      </w:tr>
      <w:tr w:rsidR="0050669C" w:rsidRPr="00691759" w14:paraId="5CF25CE9" w14:textId="77777777" w:rsidTr="00C86577">
        <w:trPr>
          <w:trHeight w:val="227"/>
        </w:trPr>
        <w:tc>
          <w:tcPr>
            <w:tcW w:w="2504" w:type="dxa"/>
            <w:noWrap/>
            <w:vAlign w:val="center"/>
            <w:hideMark/>
          </w:tcPr>
          <w:p w14:paraId="3EA53AA3" w14:textId="77777777" w:rsidR="0050669C" w:rsidRPr="00691759" w:rsidRDefault="0050669C" w:rsidP="0050669C">
            <w:pPr>
              <w:jc w:val="center"/>
              <w:rPr>
                <w:b/>
                <w:sz w:val="20"/>
                <w:szCs w:val="20"/>
              </w:rPr>
            </w:pPr>
            <w:r w:rsidRPr="00691759">
              <w:rPr>
                <w:b/>
                <w:sz w:val="20"/>
                <w:szCs w:val="20"/>
              </w:rPr>
              <w:t>2500</w:t>
            </w:r>
          </w:p>
        </w:tc>
        <w:tc>
          <w:tcPr>
            <w:tcW w:w="2504" w:type="dxa"/>
            <w:noWrap/>
            <w:vAlign w:val="center"/>
            <w:hideMark/>
          </w:tcPr>
          <w:p w14:paraId="63C76650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0.17 (.11)</w:t>
            </w:r>
          </w:p>
        </w:tc>
        <w:tc>
          <w:tcPr>
            <w:tcW w:w="2886" w:type="dxa"/>
            <w:noWrap/>
            <w:vAlign w:val="center"/>
            <w:hideMark/>
          </w:tcPr>
          <w:p w14:paraId="73AD08DD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0.72 (.13)</w:t>
            </w:r>
          </w:p>
        </w:tc>
        <w:tc>
          <w:tcPr>
            <w:tcW w:w="2507" w:type="dxa"/>
            <w:noWrap/>
            <w:vAlign w:val="center"/>
            <w:hideMark/>
          </w:tcPr>
          <w:p w14:paraId="503A0583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0.10 (.09)</w:t>
            </w:r>
          </w:p>
        </w:tc>
      </w:tr>
      <w:tr w:rsidR="0050669C" w:rsidRPr="00691759" w14:paraId="7272FE54" w14:textId="77777777" w:rsidTr="00C86577">
        <w:trPr>
          <w:trHeight w:val="227"/>
        </w:trPr>
        <w:tc>
          <w:tcPr>
            <w:tcW w:w="2504" w:type="dxa"/>
            <w:noWrap/>
            <w:vAlign w:val="center"/>
            <w:hideMark/>
          </w:tcPr>
          <w:p w14:paraId="58E34D2E" w14:textId="77777777" w:rsidR="0050669C" w:rsidRPr="00691759" w:rsidRDefault="0050669C" w:rsidP="0050669C">
            <w:pPr>
              <w:jc w:val="center"/>
              <w:rPr>
                <w:b/>
                <w:sz w:val="20"/>
                <w:szCs w:val="20"/>
              </w:rPr>
            </w:pPr>
            <w:r w:rsidRPr="00691759">
              <w:rPr>
                <w:b/>
                <w:sz w:val="20"/>
                <w:szCs w:val="20"/>
              </w:rPr>
              <w:t>2000</w:t>
            </w:r>
          </w:p>
        </w:tc>
        <w:tc>
          <w:tcPr>
            <w:tcW w:w="2504" w:type="dxa"/>
            <w:noWrap/>
            <w:vAlign w:val="center"/>
            <w:hideMark/>
          </w:tcPr>
          <w:p w14:paraId="2314C530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0.14 (.10)</w:t>
            </w:r>
          </w:p>
        </w:tc>
        <w:tc>
          <w:tcPr>
            <w:tcW w:w="2886" w:type="dxa"/>
            <w:noWrap/>
            <w:vAlign w:val="center"/>
            <w:hideMark/>
          </w:tcPr>
          <w:p w14:paraId="6EDD965B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0.55 (.15)</w:t>
            </w:r>
          </w:p>
        </w:tc>
        <w:tc>
          <w:tcPr>
            <w:tcW w:w="2507" w:type="dxa"/>
            <w:noWrap/>
            <w:vAlign w:val="center"/>
            <w:hideMark/>
          </w:tcPr>
          <w:p w14:paraId="45DE0BAE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0.31 (.14)</w:t>
            </w:r>
          </w:p>
        </w:tc>
      </w:tr>
      <w:tr w:rsidR="0050669C" w:rsidRPr="00691759" w14:paraId="7D006E9D" w14:textId="77777777" w:rsidTr="00C86577">
        <w:trPr>
          <w:trHeight w:val="227"/>
        </w:trPr>
        <w:tc>
          <w:tcPr>
            <w:tcW w:w="2504" w:type="dxa"/>
            <w:noWrap/>
            <w:vAlign w:val="center"/>
            <w:hideMark/>
          </w:tcPr>
          <w:p w14:paraId="4093E0D7" w14:textId="77777777" w:rsidR="0050669C" w:rsidRPr="00691759" w:rsidRDefault="0050669C" w:rsidP="0050669C">
            <w:pPr>
              <w:jc w:val="center"/>
              <w:rPr>
                <w:b/>
                <w:sz w:val="20"/>
                <w:szCs w:val="20"/>
              </w:rPr>
            </w:pPr>
            <w:r w:rsidRPr="00691759">
              <w:rPr>
                <w:b/>
                <w:sz w:val="20"/>
                <w:szCs w:val="20"/>
              </w:rPr>
              <w:t>1500</w:t>
            </w:r>
          </w:p>
        </w:tc>
        <w:tc>
          <w:tcPr>
            <w:tcW w:w="2504" w:type="dxa"/>
            <w:noWrap/>
            <w:vAlign w:val="center"/>
            <w:hideMark/>
          </w:tcPr>
          <w:p w14:paraId="0425698E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0.14 (.10)</w:t>
            </w:r>
          </w:p>
        </w:tc>
        <w:tc>
          <w:tcPr>
            <w:tcW w:w="2886" w:type="dxa"/>
            <w:noWrap/>
            <w:vAlign w:val="center"/>
            <w:hideMark/>
          </w:tcPr>
          <w:p w14:paraId="2A4F3112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0.41 (.15)</w:t>
            </w:r>
          </w:p>
        </w:tc>
        <w:tc>
          <w:tcPr>
            <w:tcW w:w="2507" w:type="dxa"/>
            <w:noWrap/>
            <w:vAlign w:val="center"/>
            <w:hideMark/>
          </w:tcPr>
          <w:p w14:paraId="3B1A5A21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0.45 (.15)</w:t>
            </w:r>
          </w:p>
        </w:tc>
      </w:tr>
      <w:tr w:rsidR="0050669C" w:rsidRPr="00691759" w14:paraId="678B2434" w14:textId="77777777" w:rsidTr="00C86577">
        <w:trPr>
          <w:trHeight w:val="227"/>
        </w:trPr>
        <w:tc>
          <w:tcPr>
            <w:tcW w:w="2504" w:type="dxa"/>
            <w:noWrap/>
            <w:vAlign w:val="center"/>
            <w:hideMark/>
          </w:tcPr>
          <w:p w14:paraId="14A079F2" w14:textId="77777777" w:rsidR="0050669C" w:rsidRPr="00691759" w:rsidRDefault="0050669C" w:rsidP="0050669C">
            <w:pPr>
              <w:jc w:val="center"/>
              <w:rPr>
                <w:b/>
                <w:sz w:val="20"/>
                <w:szCs w:val="20"/>
              </w:rPr>
            </w:pPr>
            <w:r w:rsidRPr="00691759">
              <w:rPr>
                <w:b/>
                <w:sz w:val="20"/>
                <w:szCs w:val="20"/>
              </w:rPr>
              <w:t>1000</w:t>
            </w:r>
          </w:p>
        </w:tc>
        <w:tc>
          <w:tcPr>
            <w:tcW w:w="2504" w:type="dxa"/>
            <w:noWrap/>
            <w:vAlign w:val="center"/>
            <w:hideMark/>
          </w:tcPr>
          <w:p w14:paraId="6B72E498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0.07 (.07)</w:t>
            </w:r>
          </w:p>
        </w:tc>
        <w:tc>
          <w:tcPr>
            <w:tcW w:w="2886" w:type="dxa"/>
            <w:noWrap/>
            <w:vAlign w:val="center"/>
            <w:hideMark/>
          </w:tcPr>
          <w:p w14:paraId="31B89773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0.33 (.14)</w:t>
            </w:r>
          </w:p>
        </w:tc>
        <w:tc>
          <w:tcPr>
            <w:tcW w:w="2507" w:type="dxa"/>
            <w:noWrap/>
            <w:vAlign w:val="center"/>
            <w:hideMark/>
          </w:tcPr>
          <w:p w14:paraId="1196F6EA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0.60 (.15)</w:t>
            </w:r>
          </w:p>
        </w:tc>
      </w:tr>
      <w:tr w:rsidR="0050669C" w:rsidRPr="00691759" w14:paraId="53F5F4A6" w14:textId="77777777" w:rsidTr="00C86577">
        <w:trPr>
          <w:trHeight w:val="227"/>
        </w:trPr>
        <w:tc>
          <w:tcPr>
            <w:tcW w:w="2504" w:type="dxa"/>
            <w:noWrap/>
            <w:vAlign w:val="center"/>
            <w:hideMark/>
          </w:tcPr>
          <w:p w14:paraId="5FF8DDBE" w14:textId="77777777" w:rsidR="0050669C" w:rsidRPr="00691759" w:rsidRDefault="0050669C" w:rsidP="0050669C">
            <w:pPr>
              <w:jc w:val="center"/>
              <w:rPr>
                <w:b/>
                <w:sz w:val="20"/>
                <w:szCs w:val="20"/>
              </w:rPr>
            </w:pPr>
            <w:r w:rsidRPr="00691759">
              <w:rPr>
                <w:b/>
                <w:sz w:val="20"/>
                <w:szCs w:val="20"/>
              </w:rPr>
              <w:t>500</w:t>
            </w:r>
          </w:p>
        </w:tc>
        <w:tc>
          <w:tcPr>
            <w:tcW w:w="2504" w:type="dxa"/>
            <w:noWrap/>
            <w:vAlign w:val="center"/>
            <w:hideMark/>
          </w:tcPr>
          <w:p w14:paraId="695FAFB7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0.03 (.05)</w:t>
            </w:r>
          </w:p>
        </w:tc>
        <w:tc>
          <w:tcPr>
            <w:tcW w:w="2886" w:type="dxa"/>
            <w:noWrap/>
            <w:vAlign w:val="center"/>
            <w:hideMark/>
          </w:tcPr>
          <w:p w14:paraId="16E4FCB0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0.17 (.11)</w:t>
            </w:r>
          </w:p>
        </w:tc>
        <w:tc>
          <w:tcPr>
            <w:tcW w:w="2507" w:type="dxa"/>
            <w:noWrap/>
            <w:vAlign w:val="center"/>
            <w:hideMark/>
          </w:tcPr>
          <w:p w14:paraId="69BEB36B" w14:textId="77777777" w:rsidR="0050669C" w:rsidRPr="001741C6" w:rsidRDefault="0050669C" w:rsidP="0050669C">
            <w:pPr>
              <w:jc w:val="center"/>
              <w:rPr>
                <w:sz w:val="20"/>
                <w:szCs w:val="20"/>
              </w:rPr>
            </w:pPr>
            <w:r w:rsidRPr="001741C6">
              <w:rPr>
                <w:sz w:val="20"/>
                <w:szCs w:val="20"/>
              </w:rPr>
              <w:t>0.79 (.12)</w:t>
            </w:r>
          </w:p>
        </w:tc>
      </w:tr>
    </w:tbl>
    <w:p w14:paraId="1DB769E9" w14:textId="77777777" w:rsidR="00D67178" w:rsidRDefault="00D67178" w:rsidP="00D67178"/>
    <w:p w14:paraId="2066CED0" w14:textId="77777777" w:rsidR="00935A79" w:rsidRDefault="00935A79" w:rsidP="00D67178"/>
    <w:p w14:paraId="2318B9C3" w14:textId="77777777" w:rsidR="00935A79" w:rsidRDefault="00935A79" w:rsidP="00D67178"/>
    <w:p w14:paraId="069B2A29" w14:textId="77777777" w:rsidR="00E3603D" w:rsidRDefault="00E3603D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09AD22D7" w14:textId="0CC96189" w:rsidR="009C51AF" w:rsidRDefault="00B7656C" w:rsidP="00C86577">
      <w:pPr>
        <w:pBdr>
          <w:bottom w:val="single" w:sz="12" w:space="1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Appendix B</w:t>
      </w:r>
      <w:r w:rsidR="009C51AF" w:rsidRPr="00740520">
        <w:rPr>
          <w:b/>
          <w:sz w:val="20"/>
          <w:szCs w:val="20"/>
        </w:rPr>
        <w:t>. Utterance &amp; Response Pairs</w:t>
      </w:r>
    </w:p>
    <w:p w14:paraId="521E5192" w14:textId="77777777" w:rsidR="00C86577" w:rsidRDefault="00C86577" w:rsidP="00C86577">
      <w:pPr>
        <w:rPr>
          <w:b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143"/>
        <w:tblW w:w="10436" w:type="dxa"/>
        <w:tblLook w:val="04A0" w:firstRow="1" w:lastRow="0" w:firstColumn="1" w:lastColumn="0" w:noHBand="0" w:noVBand="1"/>
      </w:tblPr>
      <w:tblGrid>
        <w:gridCol w:w="1511"/>
        <w:gridCol w:w="3420"/>
        <w:gridCol w:w="3960"/>
        <w:gridCol w:w="1545"/>
      </w:tblGrid>
      <w:tr w:rsidR="00E3603D" w14:paraId="6CF206DD" w14:textId="77777777" w:rsidTr="00E3603D">
        <w:trPr>
          <w:trHeight w:val="230"/>
        </w:trPr>
        <w:tc>
          <w:tcPr>
            <w:tcW w:w="1511" w:type="dxa"/>
          </w:tcPr>
          <w:p w14:paraId="702C221B" w14:textId="77777777" w:rsidR="00E3603D" w:rsidRPr="00CD2F95" w:rsidRDefault="00E3603D" w:rsidP="00E3603D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CD2F95">
              <w:rPr>
                <w:rFonts w:ascii="Calibri" w:hAnsi="Calibri" w:cs="Calibri"/>
                <w:b/>
                <w:sz w:val="18"/>
                <w:szCs w:val="18"/>
              </w:rPr>
              <w:t>Intent Type</w:t>
            </w:r>
          </w:p>
        </w:tc>
        <w:tc>
          <w:tcPr>
            <w:tcW w:w="3420" w:type="dxa"/>
          </w:tcPr>
          <w:p w14:paraId="68255E5E" w14:textId="77777777" w:rsidR="00E3603D" w:rsidRPr="00CD2F95" w:rsidRDefault="00E3603D" w:rsidP="00E3603D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CD2F95">
              <w:rPr>
                <w:rFonts w:ascii="Calibri" w:hAnsi="Calibri" w:cs="Calibri"/>
                <w:b/>
                <w:sz w:val="18"/>
                <w:szCs w:val="18"/>
              </w:rPr>
              <w:t>User Utterance</w:t>
            </w:r>
          </w:p>
        </w:tc>
        <w:tc>
          <w:tcPr>
            <w:tcW w:w="3960" w:type="dxa"/>
          </w:tcPr>
          <w:p w14:paraId="7CA22006" w14:textId="77777777" w:rsidR="00E3603D" w:rsidRPr="00CD2F95" w:rsidRDefault="00E3603D" w:rsidP="00E3603D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CD2F95">
              <w:rPr>
                <w:rFonts w:ascii="Calibri" w:hAnsi="Calibri" w:cs="Calibri"/>
                <w:b/>
                <w:sz w:val="18"/>
                <w:szCs w:val="18"/>
              </w:rPr>
              <w:t>Alexa Response</w:t>
            </w:r>
          </w:p>
        </w:tc>
        <w:tc>
          <w:tcPr>
            <w:tcW w:w="1545" w:type="dxa"/>
          </w:tcPr>
          <w:p w14:paraId="72B38B40" w14:textId="77777777" w:rsidR="00E3603D" w:rsidRPr="00CD2F95" w:rsidRDefault="00E3603D" w:rsidP="00E3603D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CD2F95">
              <w:rPr>
                <w:rFonts w:ascii="Calibri" w:hAnsi="Calibri" w:cs="Calibri"/>
                <w:b/>
                <w:sz w:val="18"/>
                <w:szCs w:val="18"/>
              </w:rPr>
              <w:t>Verbal Response Latencies in ms</w:t>
            </w:r>
          </w:p>
        </w:tc>
      </w:tr>
      <w:tr w:rsidR="00E3603D" w14:paraId="6A2473B8" w14:textId="77777777" w:rsidTr="00E3603D">
        <w:trPr>
          <w:trHeight w:val="230"/>
        </w:trPr>
        <w:tc>
          <w:tcPr>
            <w:tcW w:w="1511" w:type="dxa"/>
            <w:vMerge w:val="restart"/>
          </w:tcPr>
          <w:p w14:paraId="1BFE4CCA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PlayMusic</w:t>
            </w:r>
          </w:p>
          <w:p w14:paraId="05D4A8A5" w14:textId="77777777" w:rsidR="00E3603D" w:rsidRPr="00CD2F95" w:rsidRDefault="00E3603D" w:rsidP="00E3603D">
            <w:pPr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4A566B74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Alexa, Play country music on Amazon music</w:t>
            </w:r>
          </w:p>
        </w:tc>
        <w:tc>
          <w:tcPr>
            <w:tcW w:w="3960" w:type="dxa"/>
          </w:tcPr>
          <w:p w14:paraId="70650CBE" w14:textId="77777777" w:rsidR="00E3603D" w:rsidRPr="00CD2F95" w:rsidRDefault="00E3603D" w:rsidP="00E3603D">
            <w:pPr>
              <w:rPr>
                <w:rFonts w:ascii="Calibri" w:hAnsi="Calibri" w:cs="Calibri"/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Ok, playing country music on Amazon music</w:t>
            </w:r>
          </w:p>
        </w:tc>
        <w:tc>
          <w:tcPr>
            <w:tcW w:w="1545" w:type="dxa"/>
          </w:tcPr>
          <w:p w14:paraId="6FA6B96D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500, 1000, 1500</w:t>
            </w:r>
          </w:p>
        </w:tc>
      </w:tr>
      <w:tr w:rsidR="00E3603D" w14:paraId="470D58FA" w14:textId="77777777" w:rsidTr="00E3603D">
        <w:trPr>
          <w:trHeight w:val="230"/>
        </w:trPr>
        <w:tc>
          <w:tcPr>
            <w:tcW w:w="1511" w:type="dxa"/>
            <w:vMerge/>
          </w:tcPr>
          <w:p w14:paraId="1378540E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A3D5A62" w14:textId="77777777" w:rsidR="00E3603D" w:rsidRPr="00CD2F95" w:rsidRDefault="00E3603D" w:rsidP="00E3603D">
            <w:p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Alexa, Play Taylor S</w:t>
            </w:r>
            <w:r w:rsidRPr="00CD2F95">
              <w:rPr>
                <w:rFonts w:cstheme="minorHAnsi"/>
                <w:sz w:val="18"/>
                <w:szCs w:val="18"/>
              </w:rPr>
              <w:t>wift songs</w:t>
            </w:r>
          </w:p>
        </w:tc>
        <w:tc>
          <w:tcPr>
            <w:tcW w:w="3960" w:type="dxa"/>
          </w:tcPr>
          <w:p w14:paraId="6EC1050A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 w:rsidRPr="00CD2F95">
              <w:rPr>
                <w:rFonts w:cstheme="minorHAnsi"/>
                <w:sz w:val="18"/>
                <w:szCs w:val="18"/>
              </w:rPr>
              <w:t>Ok, playing Taylor swift on Amazon music</w:t>
            </w:r>
          </w:p>
        </w:tc>
        <w:tc>
          <w:tcPr>
            <w:tcW w:w="1545" w:type="dxa"/>
          </w:tcPr>
          <w:p w14:paraId="7DEB4D9C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2000, 2500, 3000</w:t>
            </w:r>
          </w:p>
        </w:tc>
      </w:tr>
      <w:tr w:rsidR="00E3603D" w14:paraId="0ACE5DE1" w14:textId="77777777" w:rsidTr="00E3603D">
        <w:trPr>
          <w:trHeight w:val="230"/>
        </w:trPr>
        <w:tc>
          <w:tcPr>
            <w:tcW w:w="1511" w:type="dxa"/>
            <w:vMerge w:val="restart"/>
          </w:tcPr>
          <w:p w14:paraId="661B39AC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 w:rsidRPr="00CD2F95">
              <w:rPr>
                <w:rFonts w:cstheme="minorHAnsi"/>
                <w:sz w:val="18"/>
                <w:szCs w:val="18"/>
              </w:rPr>
              <w:t>PlayStation</w:t>
            </w:r>
          </w:p>
        </w:tc>
        <w:tc>
          <w:tcPr>
            <w:tcW w:w="3420" w:type="dxa"/>
          </w:tcPr>
          <w:p w14:paraId="3D8066EF" w14:textId="77777777" w:rsidR="00E3603D" w:rsidRPr="00CD2F95" w:rsidRDefault="00E3603D" w:rsidP="00E3603D">
            <w:p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 w:rsidRPr="00CD2F95">
              <w:rPr>
                <w:rFonts w:cstheme="minorHAnsi"/>
                <w:sz w:val="18"/>
                <w:szCs w:val="18"/>
              </w:rPr>
              <w:t>Alexa, Play Bon Jovi station</w:t>
            </w:r>
          </w:p>
        </w:tc>
        <w:tc>
          <w:tcPr>
            <w:tcW w:w="3960" w:type="dxa"/>
          </w:tcPr>
          <w:p w14:paraId="01F9A470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 w:rsidRPr="00CD2F95">
              <w:rPr>
                <w:rFonts w:cstheme="minorHAnsi"/>
                <w:sz w:val="18"/>
                <w:szCs w:val="18"/>
              </w:rPr>
              <w:t>Ok, playing Bon Jovi on Amazon music</w:t>
            </w:r>
          </w:p>
        </w:tc>
        <w:tc>
          <w:tcPr>
            <w:tcW w:w="1545" w:type="dxa"/>
          </w:tcPr>
          <w:p w14:paraId="61260659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500, 1000, 1500</w:t>
            </w:r>
          </w:p>
        </w:tc>
      </w:tr>
      <w:tr w:rsidR="00E3603D" w14:paraId="6AC2AE65" w14:textId="77777777" w:rsidTr="00E3603D">
        <w:trPr>
          <w:trHeight w:val="230"/>
        </w:trPr>
        <w:tc>
          <w:tcPr>
            <w:tcW w:w="1511" w:type="dxa"/>
            <w:vMerge/>
          </w:tcPr>
          <w:p w14:paraId="29F4272E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168FCA28" w14:textId="77777777" w:rsidR="00E3603D" w:rsidRPr="00CD2F95" w:rsidRDefault="00E3603D" w:rsidP="00E3603D">
            <w:pPr>
              <w:spacing w:before="100" w:beforeAutospacing="1" w:after="100" w:afterAutospacing="1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Alexa, Play Lady G</w:t>
            </w:r>
            <w:r w:rsidRPr="00CD2F95">
              <w:rPr>
                <w:rFonts w:cstheme="minorHAnsi"/>
                <w:sz w:val="18"/>
                <w:szCs w:val="18"/>
              </w:rPr>
              <w:t>aga station</w:t>
            </w:r>
          </w:p>
        </w:tc>
        <w:tc>
          <w:tcPr>
            <w:tcW w:w="3960" w:type="dxa"/>
          </w:tcPr>
          <w:p w14:paraId="254B2E16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 w:rsidRPr="00CD2F95">
              <w:rPr>
                <w:rFonts w:cstheme="minorHAnsi"/>
                <w:sz w:val="18"/>
                <w:szCs w:val="18"/>
              </w:rPr>
              <w:t>Ok, playing Lady Gaga on Amazon music</w:t>
            </w:r>
          </w:p>
        </w:tc>
        <w:tc>
          <w:tcPr>
            <w:tcW w:w="1545" w:type="dxa"/>
          </w:tcPr>
          <w:p w14:paraId="5033B564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2000, 2500, 3000</w:t>
            </w:r>
          </w:p>
        </w:tc>
      </w:tr>
      <w:tr w:rsidR="00E3603D" w14:paraId="709A408C" w14:textId="77777777" w:rsidTr="00E3603D">
        <w:trPr>
          <w:trHeight w:val="230"/>
        </w:trPr>
        <w:tc>
          <w:tcPr>
            <w:tcW w:w="1511" w:type="dxa"/>
            <w:vMerge w:val="restart"/>
          </w:tcPr>
          <w:p w14:paraId="49A93634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Q&amp;A</w:t>
            </w:r>
          </w:p>
        </w:tc>
        <w:tc>
          <w:tcPr>
            <w:tcW w:w="3420" w:type="dxa"/>
          </w:tcPr>
          <w:p w14:paraId="7B9136BD" w14:textId="77777777" w:rsidR="00E3603D" w:rsidRPr="00CD2F95" w:rsidRDefault="00E3603D" w:rsidP="00E3603D">
            <w:pPr>
              <w:rPr>
                <w:rFonts w:ascii="Calibri" w:hAnsi="Calibri" w:cs="Calibri"/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Alexa, When is memorial day?</w:t>
            </w:r>
          </w:p>
        </w:tc>
        <w:tc>
          <w:tcPr>
            <w:tcW w:w="3960" w:type="dxa"/>
          </w:tcPr>
          <w:p w14:paraId="0CEDE64D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Memorial day is on Monday, May 31st</w:t>
            </w:r>
          </w:p>
        </w:tc>
        <w:tc>
          <w:tcPr>
            <w:tcW w:w="1545" w:type="dxa"/>
          </w:tcPr>
          <w:p w14:paraId="1DA8D258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500, 1000, 1500</w:t>
            </w:r>
          </w:p>
        </w:tc>
      </w:tr>
      <w:tr w:rsidR="00E3603D" w14:paraId="4C1CB4E3" w14:textId="77777777" w:rsidTr="00E3603D">
        <w:trPr>
          <w:trHeight w:val="230"/>
        </w:trPr>
        <w:tc>
          <w:tcPr>
            <w:tcW w:w="1511" w:type="dxa"/>
            <w:vMerge/>
          </w:tcPr>
          <w:p w14:paraId="68AB3F1B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0CA0DF94" w14:textId="77777777" w:rsidR="00E3603D" w:rsidRPr="00CD2F95" w:rsidRDefault="00E3603D" w:rsidP="00E3603D">
            <w:pPr>
              <w:rPr>
                <w:rFonts w:ascii="Calibri" w:hAnsi="Calibri" w:cs="Calibri"/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Alexa, How tall is Mt Everest?</w:t>
            </w:r>
          </w:p>
        </w:tc>
        <w:tc>
          <w:tcPr>
            <w:tcW w:w="3960" w:type="dxa"/>
          </w:tcPr>
          <w:p w14:paraId="12ADF268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Mt Everest is 29,029 feet</w:t>
            </w:r>
          </w:p>
        </w:tc>
        <w:tc>
          <w:tcPr>
            <w:tcW w:w="1545" w:type="dxa"/>
          </w:tcPr>
          <w:p w14:paraId="363937C1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2000, 2500, 3000</w:t>
            </w:r>
          </w:p>
        </w:tc>
      </w:tr>
      <w:tr w:rsidR="00E3603D" w14:paraId="0335B2F6" w14:textId="77777777" w:rsidTr="00E3603D">
        <w:trPr>
          <w:trHeight w:val="230"/>
        </w:trPr>
        <w:tc>
          <w:tcPr>
            <w:tcW w:w="1511" w:type="dxa"/>
            <w:vMerge w:val="restart"/>
          </w:tcPr>
          <w:p w14:paraId="04545723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GetWeather</w:t>
            </w:r>
          </w:p>
        </w:tc>
        <w:tc>
          <w:tcPr>
            <w:tcW w:w="3420" w:type="dxa"/>
          </w:tcPr>
          <w:p w14:paraId="329F980E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Alexa, What is the weather in Seattle?</w:t>
            </w:r>
          </w:p>
        </w:tc>
        <w:tc>
          <w:tcPr>
            <w:tcW w:w="3960" w:type="dxa"/>
          </w:tcPr>
          <w:p w14:paraId="2F992FB9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Currently in Seattle, it is 65 degrees with light rain</w:t>
            </w:r>
          </w:p>
        </w:tc>
        <w:tc>
          <w:tcPr>
            <w:tcW w:w="1545" w:type="dxa"/>
          </w:tcPr>
          <w:p w14:paraId="22C88F7F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500, 1000, 1500</w:t>
            </w:r>
          </w:p>
        </w:tc>
      </w:tr>
      <w:tr w:rsidR="00E3603D" w14:paraId="739C0D5B" w14:textId="77777777" w:rsidTr="00E3603D">
        <w:trPr>
          <w:trHeight w:val="230"/>
        </w:trPr>
        <w:tc>
          <w:tcPr>
            <w:tcW w:w="1511" w:type="dxa"/>
            <w:vMerge/>
          </w:tcPr>
          <w:p w14:paraId="3E1F4735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50FB8CCE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Alexa, W</w:t>
            </w:r>
            <w:r w:rsidRPr="00CD2F95">
              <w:rPr>
                <w:sz w:val="18"/>
                <w:szCs w:val="18"/>
              </w:rPr>
              <w:t>hat is the weather in New York?</w:t>
            </w:r>
          </w:p>
        </w:tc>
        <w:tc>
          <w:tcPr>
            <w:tcW w:w="3960" w:type="dxa"/>
          </w:tcPr>
          <w:p w14:paraId="5D558F6E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Currently in New York, i</w:t>
            </w:r>
            <w:r>
              <w:rPr>
                <w:sz w:val="18"/>
                <w:szCs w:val="18"/>
              </w:rPr>
              <w:t>t is 45 degrees with clouds</w:t>
            </w:r>
          </w:p>
        </w:tc>
        <w:tc>
          <w:tcPr>
            <w:tcW w:w="1545" w:type="dxa"/>
          </w:tcPr>
          <w:p w14:paraId="366C4B93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2000, 2500, 3000</w:t>
            </w:r>
          </w:p>
        </w:tc>
      </w:tr>
      <w:tr w:rsidR="00E3603D" w14:paraId="76A61A62" w14:textId="77777777" w:rsidTr="00E3603D">
        <w:trPr>
          <w:trHeight w:val="230"/>
        </w:trPr>
        <w:tc>
          <w:tcPr>
            <w:tcW w:w="1511" w:type="dxa"/>
            <w:vMerge w:val="restart"/>
          </w:tcPr>
          <w:p w14:paraId="44B95CC9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SetNotification</w:t>
            </w:r>
          </w:p>
        </w:tc>
        <w:tc>
          <w:tcPr>
            <w:tcW w:w="3420" w:type="dxa"/>
          </w:tcPr>
          <w:p w14:paraId="16296742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Alexa, Set an alarm for 6 am</w:t>
            </w:r>
          </w:p>
        </w:tc>
        <w:tc>
          <w:tcPr>
            <w:tcW w:w="3960" w:type="dxa"/>
          </w:tcPr>
          <w:p w14:paraId="4D6B1974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OK, alarm is set for six a.m.</w:t>
            </w:r>
          </w:p>
        </w:tc>
        <w:tc>
          <w:tcPr>
            <w:tcW w:w="1545" w:type="dxa"/>
          </w:tcPr>
          <w:p w14:paraId="20BC661D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500, 1000, 1500</w:t>
            </w:r>
          </w:p>
        </w:tc>
      </w:tr>
      <w:tr w:rsidR="00E3603D" w14:paraId="0E91DC85" w14:textId="77777777" w:rsidTr="00E3603D">
        <w:trPr>
          <w:trHeight w:val="230"/>
        </w:trPr>
        <w:tc>
          <w:tcPr>
            <w:tcW w:w="1511" w:type="dxa"/>
            <w:vMerge/>
          </w:tcPr>
          <w:p w14:paraId="5D4F161D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3E1041C2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Alexa, Set a timer for two hours</w:t>
            </w:r>
          </w:p>
        </w:tc>
        <w:tc>
          <w:tcPr>
            <w:tcW w:w="3960" w:type="dxa"/>
          </w:tcPr>
          <w:p w14:paraId="10B7868C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OK, timer is set for two hours</w:t>
            </w:r>
          </w:p>
        </w:tc>
        <w:tc>
          <w:tcPr>
            <w:tcW w:w="1545" w:type="dxa"/>
          </w:tcPr>
          <w:p w14:paraId="6BB15EE1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2000, 2500, 3000</w:t>
            </w:r>
          </w:p>
        </w:tc>
      </w:tr>
      <w:tr w:rsidR="00E3603D" w14:paraId="249A71E6" w14:textId="77777777" w:rsidTr="00E3603D">
        <w:trPr>
          <w:trHeight w:val="230"/>
        </w:trPr>
        <w:tc>
          <w:tcPr>
            <w:tcW w:w="1511" w:type="dxa"/>
            <w:vMerge w:val="restart"/>
          </w:tcPr>
          <w:p w14:paraId="0CC59AAF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WhatTime</w:t>
            </w:r>
          </w:p>
        </w:tc>
        <w:tc>
          <w:tcPr>
            <w:tcW w:w="3420" w:type="dxa"/>
          </w:tcPr>
          <w:p w14:paraId="13CBE02D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Alexa, What time is it in Melbourne?</w:t>
            </w:r>
          </w:p>
        </w:tc>
        <w:tc>
          <w:tcPr>
            <w:tcW w:w="3960" w:type="dxa"/>
          </w:tcPr>
          <w:p w14:paraId="0F63E575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In Melbourne, it is nine-thirty p.m.</w:t>
            </w:r>
          </w:p>
        </w:tc>
        <w:tc>
          <w:tcPr>
            <w:tcW w:w="1545" w:type="dxa"/>
          </w:tcPr>
          <w:p w14:paraId="06667B72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500, 1000, 1500</w:t>
            </w:r>
          </w:p>
        </w:tc>
      </w:tr>
      <w:tr w:rsidR="00E3603D" w14:paraId="716B7A91" w14:textId="77777777" w:rsidTr="00E3603D">
        <w:trPr>
          <w:trHeight w:val="230"/>
        </w:trPr>
        <w:tc>
          <w:tcPr>
            <w:tcW w:w="1511" w:type="dxa"/>
            <w:vMerge/>
          </w:tcPr>
          <w:p w14:paraId="541041D8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0EBAEBA4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Alexa, What time is it in Tokyo?</w:t>
            </w:r>
          </w:p>
        </w:tc>
        <w:tc>
          <w:tcPr>
            <w:tcW w:w="3960" w:type="dxa"/>
          </w:tcPr>
          <w:p w14:paraId="33EEA2D5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In Tokyo, it is eight-fifteen a.m.</w:t>
            </w:r>
          </w:p>
        </w:tc>
        <w:tc>
          <w:tcPr>
            <w:tcW w:w="1545" w:type="dxa"/>
          </w:tcPr>
          <w:p w14:paraId="64E99E51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2000, 2500, 3000</w:t>
            </w:r>
          </w:p>
        </w:tc>
      </w:tr>
      <w:tr w:rsidR="00E3603D" w14:paraId="6E6C6323" w14:textId="77777777" w:rsidTr="00E3603D">
        <w:trPr>
          <w:trHeight w:val="230"/>
        </w:trPr>
        <w:tc>
          <w:tcPr>
            <w:tcW w:w="1511" w:type="dxa"/>
            <w:vMerge w:val="restart"/>
          </w:tcPr>
          <w:p w14:paraId="4349F128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LaunchApp</w:t>
            </w:r>
          </w:p>
        </w:tc>
        <w:tc>
          <w:tcPr>
            <w:tcW w:w="3420" w:type="dxa"/>
          </w:tcPr>
          <w:p w14:paraId="06B55557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Alexa, Play the Jeopardy skill</w:t>
            </w:r>
          </w:p>
        </w:tc>
        <w:tc>
          <w:tcPr>
            <w:tcW w:w="3960" w:type="dxa"/>
          </w:tcPr>
          <w:p w14:paraId="75979ADB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OK, starting Jeopardy skill</w:t>
            </w:r>
          </w:p>
        </w:tc>
        <w:tc>
          <w:tcPr>
            <w:tcW w:w="1545" w:type="dxa"/>
          </w:tcPr>
          <w:p w14:paraId="541CC2DC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500, 1000, 1500</w:t>
            </w:r>
          </w:p>
        </w:tc>
      </w:tr>
      <w:tr w:rsidR="00E3603D" w14:paraId="640577BF" w14:textId="77777777" w:rsidTr="00E3603D">
        <w:trPr>
          <w:trHeight w:val="230"/>
        </w:trPr>
        <w:tc>
          <w:tcPr>
            <w:tcW w:w="1511" w:type="dxa"/>
            <w:vMerge/>
          </w:tcPr>
          <w:p w14:paraId="4F242129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38190E04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 xml:space="preserve">Alexa, Play </w:t>
            </w:r>
            <w:r>
              <w:rPr>
                <w:sz w:val="18"/>
                <w:szCs w:val="18"/>
              </w:rPr>
              <w:t>the Sleep S</w:t>
            </w:r>
            <w:r w:rsidRPr="00CD2F95">
              <w:rPr>
                <w:sz w:val="18"/>
                <w:szCs w:val="18"/>
              </w:rPr>
              <w:t>ounds skill</w:t>
            </w:r>
          </w:p>
        </w:tc>
        <w:tc>
          <w:tcPr>
            <w:tcW w:w="3960" w:type="dxa"/>
          </w:tcPr>
          <w:p w14:paraId="343B8D6A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OK, starting sleep sounds skill</w:t>
            </w:r>
          </w:p>
        </w:tc>
        <w:tc>
          <w:tcPr>
            <w:tcW w:w="1545" w:type="dxa"/>
          </w:tcPr>
          <w:p w14:paraId="6BACECCD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2000, 2500, 3000</w:t>
            </w:r>
          </w:p>
        </w:tc>
      </w:tr>
      <w:tr w:rsidR="00E3603D" w14:paraId="4B119C33" w14:textId="77777777" w:rsidTr="00E3603D">
        <w:trPr>
          <w:trHeight w:val="230"/>
        </w:trPr>
        <w:tc>
          <w:tcPr>
            <w:tcW w:w="1511" w:type="dxa"/>
            <w:vMerge w:val="restart"/>
          </w:tcPr>
          <w:p w14:paraId="40CFBD38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CallIntent</w:t>
            </w:r>
          </w:p>
        </w:tc>
        <w:tc>
          <w:tcPr>
            <w:tcW w:w="3420" w:type="dxa"/>
          </w:tcPr>
          <w:p w14:paraId="7C9AD738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Alexa, Call Brad’s Echo Device</w:t>
            </w:r>
          </w:p>
        </w:tc>
        <w:tc>
          <w:tcPr>
            <w:tcW w:w="3960" w:type="dxa"/>
          </w:tcPr>
          <w:p w14:paraId="5B3F834B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OK, calling Brad</w:t>
            </w:r>
          </w:p>
        </w:tc>
        <w:tc>
          <w:tcPr>
            <w:tcW w:w="1545" w:type="dxa"/>
          </w:tcPr>
          <w:p w14:paraId="2E9CA924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500, 1000, 1500</w:t>
            </w:r>
          </w:p>
        </w:tc>
      </w:tr>
      <w:tr w:rsidR="00E3603D" w14:paraId="213331FC" w14:textId="77777777" w:rsidTr="00E3603D">
        <w:trPr>
          <w:trHeight w:val="240"/>
        </w:trPr>
        <w:tc>
          <w:tcPr>
            <w:tcW w:w="1511" w:type="dxa"/>
            <w:vMerge/>
          </w:tcPr>
          <w:p w14:paraId="7DA22D5C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51B324A6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Alexa, Call Steve’s Echo Device</w:t>
            </w:r>
          </w:p>
        </w:tc>
        <w:tc>
          <w:tcPr>
            <w:tcW w:w="3960" w:type="dxa"/>
          </w:tcPr>
          <w:p w14:paraId="6091C274" w14:textId="77777777" w:rsidR="00E3603D" w:rsidRPr="00CD2F95" w:rsidRDefault="00E3603D" w:rsidP="00E3603D">
            <w:pPr>
              <w:rPr>
                <w:rFonts w:ascii="Calibri" w:hAnsi="Calibri" w:cs="Calibri"/>
                <w:sz w:val="18"/>
                <w:szCs w:val="18"/>
              </w:rPr>
            </w:pPr>
            <w:r w:rsidRPr="00CD2F95">
              <w:rPr>
                <w:rFonts w:ascii="Calibri" w:hAnsi="Calibri" w:cs="Calibri"/>
                <w:sz w:val="18"/>
                <w:szCs w:val="18"/>
              </w:rPr>
              <w:t>OK, calling Steve</w:t>
            </w:r>
          </w:p>
        </w:tc>
        <w:tc>
          <w:tcPr>
            <w:tcW w:w="1545" w:type="dxa"/>
          </w:tcPr>
          <w:p w14:paraId="52DDC74A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2000, 2500, 3000</w:t>
            </w:r>
          </w:p>
        </w:tc>
      </w:tr>
      <w:tr w:rsidR="00E3603D" w14:paraId="7CED993B" w14:textId="77777777" w:rsidTr="00E3603D">
        <w:trPr>
          <w:trHeight w:val="230"/>
        </w:trPr>
        <w:tc>
          <w:tcPr>
            <w:tcW w:w="1511" w:type="dxa"/>
            <w:vMerge w:val="restart"/>
          </w:tcPr>
          <w:p w14:paraId="44114AB1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AddtoList</w:t>
            </w:r>
          </w:p>
          <w:p w14:paraId="666B4057" w14:textId="77777777" w:rsidR="00E3603D" w:rsidRPr="00CD2F95" w:rsidRDefault="00E3603D" w:rsidP="00E3603D">
            <w:pPr>
              <w:rPr>
                <w:sz w:val="18"/>
                <w:szCs w:val="18"/>
              </w:rPr>
            </w:pPr>
          </w:p>
        </w:tc>
        <w:tc>
          <w:tcPr>
            <w:tcW w:w="3420" w:type="dxa"/>
          </w:tcPr>
          <w:p w14:paraId="3B9033DB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Alexa, Add milk to my shopping list</w:t>
            </w:r>
          </w:p>
        </w:tc>
        <w:tc>
          <w:tcPr>
            <w:tcW w:w="3960" w:type="dxa"/>
          </w:tcPr>
          <w:p w14:paraId="262221C4" w14:textId="77777777" w:rsidR="00E3603D" w:rsidRPr="00CD2F95" w:rsidRDefault="00E3603D" w:rsidP="00E3603D">
            <w:pPr>
              <w:rPr>
                <w:rFonts w:ascii="Calibri" w:hAnsi="Calibri" w:cs="Calibri"/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Ok, I’ve added milk to your list</w:t>
            </w:r>
          </w:p>
        </w:tc>
        <w:tc>
          <w:tcPr>
            <w:tcW w:w="1545" w:type="dxa"/>
          </w:tcPr>
          <w:p w14:paraId="06762171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500, 1000, 1500</w:t>
            </w:r>
          </w:p>
        </w:tc>
      </w:tr>
      <w:tr w:rsidR="00E3603D" w14:paraId="004C7541" w14:textId="77777777" w:rsidTr="00E3603D">
        <w:trPr>
          <w:trHeight w:val="250"/>
        </w:trPr>
        <w:tc>
          <w:tcPr>
            <w:tcW w:w="1511" w:type="dxa"/>
            <w:vMerge/>
          </w:tcPr>
          <w:p w14:paraId="421C5A94" w14:textId="77777777" w:rsidR="00E3603D" w:rsidRPr="00CD2F95" w:rsidRDefault="00E3603D" w:rsidP="00E3603D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54CBBA34" w14:textId="77777777" w:rsidR="00E3603D" w:rsidRPr="00CD2F95" w:rsidRDefault="00E3603D" w:rsidP="00E3603D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Alexa, Add Kind Bars to my shopping list</w:t>
            </w:r>
          </w:p>
        </w:tc>
        <w:tc>
          <w:tcPr>
            <w:tcW w:w="3960" w:type="dxa"/>
          </w:tcPr>
          <w:p w14:paraId="26B33FF3" w14:textId="77777777" w:rsidR="00E3603D" w:rsidRPr="00CD2F95" w:rsidRDefault="00E3603D" w:rsidP="00E3603D">
            <w:pPr>
              <w:rPr>
                <w:rFonts w:cs="Calibri"/>
                <w:sz w:val="18"/>
                <w:szCs w:val="18"/>
              </w:rPr>
            </w:pPr>
            <w:r w:rsidRPr="00CD2F95">
              <w:rPr>
                <w:rFonts w:cs="Calibri"/>
                <w:sz w:val="18"/>
                <w:szCs w:val="18"/>
              </w:rPr>
              <w:t>OK, Kind bars added to your list</w:t>
            </w:r>
          </w:p>
        </w:tc>
        <w:tc>
          <w:tcPr>
            <w:tcW w:w="1545" w:type="dxa"/>
          </w:tcPr>
          <w:p w14:paraId="45A905B3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2000, 2500, 3000</w:t>
            </w:r>
          </w:p>
        </w:tc>
      </w:tr>
      <w:tr w:rsidR="00E3603D" w14:paraId="4F8E0E84" w14:textId="77777777" w:rsidTr="00E3603D">
        <w:trPr>
          <w:trHeight w:val="250"/>
        </w:trPr>
        <w:tc>
          <w:tcPr>
            <w:tcW w:w="1511" w:type="dxa"/>
            <w:vMerge w:val="restart"/>
          </w:tcPr>
          <w:p w14:paraId="103AEE32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 w:rsidRPr="00CD2F95">
              <w:rPr>
                <w:rFonts w:cstheme="minorHAnsi"/>
                <w:sz w:val="18"/>
                <w:szCs w:val="18"/>
              </w:rPr>
              <w:t>TurnOnAppliance</w:t>
            </w:r>
          </w:p>
          <w:p w14:paraId="3FD0B4C1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44B327FC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Alexa, T</w:t>
            </w:r>
            <w:r w:rsidRPr="00CD2F95">
              <w:rPr>
                <w:rFonts w:cstheme="minorHAnsi"/>
                <w:sz w:val="18"/>
                <w:szCs w:val="18"/>
              </w:rPr>
              <w:t>urn on my kitchen light</w:t>
            </w:r>
          </w:p>
        </w:tc>
        <w:tc>
          <w:tcPr>
            <w:tcW w:w="3960" w:type="dxa"/>
          </w:tcPr>
          <w:p w14:paraId="2811D2BA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 w:rsidRPr="00CD2F95">
              <w:rPr>
                <w:rFonts w:cstheme="minorHAnsi"/>
                <w:sz w:val="18"/>
                <w:szCs w:val="18"/>
              </w:rPr>
              <w:t>Ok</w:t>
            </w:r>
          </w:p>
        </w:tc>
        <w:tc>
          <w:tcPr>
            <w:tcW w:w="1545" w:type="dxa"/>
          </w:tcPr>
          <w:p w14:paraId="4ECDFDCA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500, 1000, 1500</w:t>
            </w:r>
          </w:p>
        </w:tc>
      </w:tr>
      <w:tr w:rsidR="00E3603D" w14:paraId="232F61EB" w14:textId="77777777" w:rsidTr="00E3603D">
        <w:trPr>
          <w:trHeight w:val="250"/>
        </w:trPr>
        <w:tc>
          <w:tcPr>
            <w:tcW w:w="1511" w:type="dxa"/>
            <w:vMerge/>
          </w:tcPr>
          <w:p w14:paraId="17CFB985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170CD572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Alexa, T</w:t>
            </w:r>
            <w:r w:rsidRPr="00CD2F95">
              <w:rPr>
                <w:rFonts w:cstheme="minorHAnsi"/>
                <w:sz w:val="18"/>
                <w:szCs w:val="18"/>
              </w:rPr>
              <w:t>urn on the TV</w:t>
            </w:r>
          </w:p>
        </w:tc>
        <w:tc>
          <w:tcPr>
            <w:tcW w:w="3960" w:type="dxa"/>
          </w:tcPr>
          <w:p w14:paraId="62653DBE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 w:rsidRPr="00CD2F95">
              <w:rPr>
                <w:rFonts w:cstheme="minorHAnsi"/>
                <w:sz w:val="18"/>
                <w:szCs w:val="18"/>
              </w:rPr>
              <w:t>Ok</w:t>
            </w:r>
          </w:p>
        </w:tc>
        <w:tc>
          <w:tcPr>
            <w:tcW w:w="1545" w:type="dxa"/>
          </w:tcPr>
          <w:p w14:paraId="60FE9F3A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2000, 2500, 3000</w:t>
            </w:r>
          </w:p>
        </w:tc>
      </w:tr>
      <w:tr w:rsidR="00E3603D" w14:paraId="4D63F9BB" w14:textId="77777777" w:rsidTr="00E3603D">
        <w:trPr>
          <w:trHeight w:val="250"/>
        </w:trPr>
        <w:tc>
          <w:tcPr>
            <w:tcW w:w="1511" w:type="dxa"/>
            <w:vMerge w:val="restart"/>
          </w:tcPr>
          <w:p w14:paraId="6BCC32C9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TurnOff</w:t>
            </w:r>
            <w:r w:rsidRPr="00CD2F95">
              <w:rPr>
                <w:rFonts w:cstheme="minorHAnsi"/>
                <w:sz w:val="18"/>
                <w:szCs w:val="18"/>
              </w:rPr>
              <w:t>Appliance</w:t>
            </w:r>
          </w:p>
        </w:tc>
        <w:tc>
          <w:tcPr>
            <w:tcW w:w="3420" w:type="dxa"/>
          </w:tcPr>
          <w:p w14:paraId="13C52EA0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Alexa, Turn off my kitchen light</w:t>
            </w:r>
          </w:p>
        </w:tc>
        <w:tc>
          <w:tcPr>
            <w:tcW w:w="3960" w:type="dxa"/>
          </w:tcPr>
          <w:p w14:paraId="0E9A6F4B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 w:rsidRPr="00CD2F95">
              <w:rPr>
                <w:rFonts w:cstheme="minorHAnsi"/>
                <w:sz w:val="18"/>
                <w:szCs w:val="18"/>
              </w:rPr>
              <w:t>OK</w:t>
            </w:r>
          </w:p>
        </w:tc>
        <w:tc>
          <w:tcPr>
            <w:tcW w:w="1545" w:type="dxa"/>
          </w:tcPr>
          <w:p w14:paraId="55AC4871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500, 1000, 1500</w:t>
            </w:r>
          </w:p>
        </w:tc>
      </w:tr>
      <w:tr w:rsidR="00E3603D" w14:paraId="65E43F0A" w14:textId="77777777" w:rsidTr="00E3603D">
        <w:trPr>
          <w:trHeight w:val="250"/>
        </w:trPr>
        <w:tc>
          <w:tcPr>
            <w:tcW w:w="1511" w:type="dxa"/>
            <w:vMerge/>
          </w:tcPr>
          <w:p w14:paraId="0F705D3E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64B5D2FC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Alexa, T</w:t>
            </w:r>
            <w:r w:rsidRPr="00CD2F95">
              <w:rPr>
                <w:rFonts w:cstheme="minorHAnsi"/>
                <w:sz w:val="18"/>
                <w:szCs w:val="18"/>
              </w:rPr>
              <w:t>urn off the TV</w:t>
            </w:r>
          </w:p>
        </w:tc>
        <w:tc>
          <w:tcPr>
            <w:tcW w:w="3960" w:type="dxa"/>
          </w:tcPr>
          <w:p w14:paraId="2E6C07FB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 w:rsidRPr="00CD2F95">
              <w:rPr>
                <w:rFonts w:cstheme="minorHAnsi"/>
                <w:sz w:val="18"/>
                <w:szCs w:val="18"/>
              </w:rPr>
              <w:t>Ok</w:t>
            </w:r>
          </w:p>
        </w:tc>
        <w:tc>
          <w:tcPr>
            <w:tcW w:w="1545" w:type="dxa"/>
          </w:tcPr>
          <w:p w14:paraId="017AFA62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2000, 2500, 3000</w:t>
            </w:r>
          </w:p>
        </w:tc>
      </w:tr>
      <w:tr w:rsidR="00E3603D" w14:paraId="0EC6D3BC" w14:textId="77777777" w:rsidTr="00E3603D">
        <w:trPr>
          <w:trHeight w:val="250"/>
        </w:trPr>
        <w:tc>
          <w:tcPr>
            <w:tcW w:w="1511" w:type="dxa"/>
            <w:vMerge w:val="restart"/>
          </w:tcPr>
          <w:p w14:paraId="005360BE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Error Response</w:t>
            </w:r>
          </w:p>
          <w:p w14:paraId="19B30C80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4F35C2D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Alexa, Who won the Super Pool?</w:t>
            </w:r>
          </w:p>
        </w:tc>
        <w:tc>
          <w:tcPr>
            <w:tcW w:w="3960" w:type="dxa"/>
          </w:tcPr>
          <w:p w14:paraId="0723EBBF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Sorry, I didn’t get that</w:t>
            </w:r>
          </w:p>
        </w:tc>
        <w:tc>
          <w:tcPr>
            <w:tcW w:w="1545" w:type="dxa"/>
          </w:tcPr>
          <w:p w14:paraId="0817A94E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500, 1000, 1500</w:t>
            </w:r>
          </w:p>
        </w:tc>
      </w:tr>
      <w:tr w:rsidR="00E3603D" w14:paraId="6806CFA7" w14:textId="77777777" w:rsidTr="00E3603D">
        <w:trPr>
          <w:trHeight w:val="250"/>
        </w:trPr>
        <w:tc>
          <w:tcPr>
            <w:tcW w:w="1511" w:type="dxa"/>
            <w:vMerge/>
          </w:tcPr>
          <w:p w14:paraId="7CB59A62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5DF091C0" w14:textId="77777777" w:rsidR="00E3603D" w:rsidRDefault="00E3603D" w:rsidP="00E3603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Alexa, Can you do a backflip?</w:t>
            </w:r>
          </w:p>
        </w:tc>
        <w:tc>
          <w:tcPr>
            <w:tcW w:w="3960" w:type="dxa"/>
          </w:tcPr>
          <w:p w14:paraId="7114513B" w14:textId="77777777" w:rsidR="00E3603D" w:rsidRPr="00CD2F95" w:rsidRDefault="00E3603D" w:rsidP="00E3603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Sorry, I didn’t get that</w:t>
            </w:r>
          </w:p>
        </w:tc>
        <w:tc>
          <w:tcPr>
            <w:tcW w:w="1545" w:type="dxa"/>
          </w:tcPr>
          <w:p w14:paraId="337D4683" w14:textId="77777777" w:rsidR="00E3603D" w:rsidRPr="00CD2F95" w:rsidRDefault="00E3603D" w:rsidP="00E3603D">
            <w:pPr>
              <w:rPr>
                <w:sz w:val="18"/>
                <w:szCs w:val="18"/>
              </w:rPr>
            </w:pPr>
            <w:r w:rsidRPr="00CD2F95">
              <w:rPr>
                <w:sz w:val="18"/>
                <w:szCs w:val="18"/>
              </w:rPr>
              <w:t>2000, 2500, 3000</w:t>
            </w:r>
          </w:p>
        </w:tc>
      </w:tr>
    </w:tbl>
    <w:p w14:paraId="68591F1E" w14:textId="77777777" w:rsidR="009C51AF" w:rsidRDefault="009C51AF" w:rsidP="009C51AF">
      <w:pPr>
        <w:rPr>
          <w:sz w:val="20"/>
          <w:szCs w:val="20"/>
        </w:rPr>
      </w:pPr>
    </w:p>
    <w:p w14:paraId="3E0BBFDA" w14:textId="77777777" w:rsidR="009F77DE" w:rsidRDefault="009F77DE" w:rsidP="009C51AF">
      <w:pPr>
        <w:rPr>
          <w:sz w:val="20"/>
          <w:szCs w:val="20"/>
        </w:rPr>
      </w:pPr>
    </w:p>
    <w:p w14:paraId="63CBF4FF" w14:textId="77777777" w:rsidR="009F77DE" w:rsidRDefault="009F77DE" w:rsidP="009C51AF">
      <w:pPr>
        <w:rPr>
          <w:sz w:val="20"/>
          <w:szCs w:val="20"/>
        </w:rPr>
      </w:pPr>
    </w:p>
    <w:p w14:paraId="2282BC92" w14:textId="77777777" w:rsidR="009F77DE" w:rsidRDefault="009F77DE" w:rsidP="009C51AF">
      <w:pPr>
        <w:rPr>
          <w:sz w:val="20"/>
          <w:szCs w:val="20"/>
        </w:rPr>
      </w:pPr>
    </w:p>
    <w:p w14:paraId="0C88F007" w14:textId="77777777" w:rsidR="009F77DE" w:rsidRDefault="009F77DE" w:rsidP="009C51AF">
      <w:pPr>
        <w:rPr>
          <w:sz w:val="20"/>
          <w:szCs w:val="20"/>
        </w:rPr>
      </w:pPr>
    </w:p>
    <w:p w14:paraId="7C6CFEDA" w14:textId="77777777" w:rsidR="009F77DE" w:rsidRDefault="009F77DE" w:rsidP="009C51AF">
      <w:pPr>
        <w:rPr>
          <w:sz w:val="20"/>
          <w:szCs w:val="20"/>
        </w:rPr>
      </w:pPr>
    </w:p>
    <w:p w14:paraId="7C79E7E1" w14:textId="77777777" w:rsidR="009C51AF" w:rsidRDefault="009C51AF" w:rsidP="009C51AF">
      <w:pPr>
        <w:jc w:val="center"/>
      </w:pPr>
    </w:p>
    <w:p w14:paraId="6BC19826" w14:textId="77777777" w:rsidR="009C51AF" w:rsidRDefault="009C51AF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7CF6DBEB" w14:textId="5F217B43" w:rsidR="00913610" w:rsidRPr="00DB0E68" w:rsidRDefault="002A6CB8" w:rsidP="00913610">
      <w:pPr>
        <w:pBdr>
          <w:bottom w:val="single" w:sz="12" w:space="1" w:color="auto"/>
        </w:pBdr>
        <w:rPr>
          <w:rFonts w:eastAsiaTheme="minorEastAsia"/>
          <w:b/>
          <w:bCs/>
        </w:rPr>
      </w:pPr>
      <w:r>
        <w:rPr>
          <w:b/>
          <w:sz w:val="20"/>
          <w:szCs w:val="20"/>
        </w:rPr>
        <w:lastRenderedPageBreak/>
        <w:t>Appendix D</w:t>
      </w:r>
      <w:r w:rsidR="00D67178">
        <w:rPr>
          <w:b/>
          <w:sz w:val="20"/>
          <w:szCs w:val="20"/>
        </w:rPr>
        <w:t xml:space="preserve">: </w:t>
      </w:r>
      <w:r w:rsidR="00D67178" w:rsidRPr="00DB0E68">
        <w:rPr>
          <w:rFonts w:eastAsiaTheme="minorEastAsia"/>
          <w:b/>
          <w:bCs/>
        </w:rPr>
        <w:t>Session Flow</w:t>
      </w:r>
      <w:r w:rsidR="00D67178">
        <w:rPr>
          <w:rFonts w:eastAsiaTheme="minorEastAsia"/>
          <w:b/>
          <w:bCs/>
        </w:rPr>
        <w:t xml:space="preserve"> &amp; Discussion Guide</w:t>
      </w:r>
    </w:p>
    <w:p w14:paraId="255FB8CA" w14:textId="77777777" w:rsidR="00FD6759" w:rsidRDefault="00FD6759" w:rsidP="00D67178">
      <w:pPr>
        <w:rPr>
          <w:rFonts w:eastAsiaTheme="minorEastAsia"/>
          <w:bCs/>
          <w:i/>
          <w:sz w:val="18"/>
          <w:szCs w:val="18"/>
        </w:rPr>
      </w:pPr>
    </w:p>
    <w:p w14:paraId="6440DEF1" w14:textId="77777777" w:rsidR="00D67178" w:rsidRPr="002C5F32" w:rsidRDefault="00D67178" w:rsidP="00D67178">
      <w:pPr>
        <w:rPr>
          <w:rFonts w:eastAsiaTheme="minorEastAsia"/>
          <w:bCs/>
          <w:i/>
          <w:sz w:val="18"/>
          <w:szCs w:val="18"/>
        </w:rPr>
      </w:pPr>
      <w:r>
        <w:rPr>
          <w:rFonts w:eastAsiaTheme="minorEastAsia"/>
          <w:bCs/>
          <w:i/>
          <w:sz w:val="18"/>
          <w:szCs w:val="18"/>
        </w:rPr>
        <w:t>**</w:t>
      </w:r>
      <w:r w:rsidRPr="002C5F32">
        <w:rPr>
          <w:rFonts w:eastAsiaTheme="minorEastAsia"/>
          <w:bCs/>
          <w:i/>
          <w:sz w:val="18"/>
          <w:szCs w:val="18"/>
        </w:rPr>
        <w:t xml:space="preserve"> (Note to moderator: ensure cameras are set up as specified, and recording has </w:t>
      </w:r>
      <w:r>
        <w:rPr>
          <w:rFonts w:eastAsiaTheme="minorEastAsia"/>
          <w:bCs/>
          <w:i/>
          <w:sz w:val="18"/>
          <w:szCs w:val="18"/>
        </w:rPr>
        <w:t>started</w:t>
      </w:r>
      <w:r w:rsidRPr="002C5F32">
        <w:rPr>
          <w:rFonts w:eastAsiaTheme="minorEastAsia"/>
          <w:bCs/>
          <w:i/>
          <w:sz w:val="18"/>
          <w:szCs w:val="18"/>
        </w:rPr>
        <w:t>)</w:t>
      </w:r>
      <w:r>
        <w:rPr>
          <w:rFonts w:eastAsiaTheme="minorEastAsia"/>
          <w:bCs/>
          <w:i/>
          <w:sz w:val="18"/>
          <w:szCs w:val="18"/>
        </w:rPr>
        <w:t xml:space="preserve"> **</w:t>
      </w:r>
    </w:p>
    <w:p w14:paraId="27B5C148" w14:textId="77777777" w:rsidR="00D67178" w:rsidRPr="00E30D7B" w:rsidRDefault="00D67178" w:rsidP="00D67178">
      <w:pPr>
        <w:rPr>
          <w:rFonts w:eastAsiaTheme="minorEastAsia"/>
          <w:sz w:val="18"/>
          <w:szCs w:val="18"/>
          <w:u w:val="single"/>
        </w:rPr>
      </w:pPr>
      <w:r>
        <w:rPr>
          <w:rFonts w:eastAsiaTheme="minorEastAsia"/>
          <w:b/>
          <w:bCs/>
          <w:sz w:val="18"/>
          <w:szCs w:val="18"/>
          <w:u w:val="single"/>
        </w:rPr>
        <w:t>I</w:t>
      </w:r>
      <w:r w:rsidRPr="00E30D7B">
        <w:rPr>
          <w:rFonts w:eastAsiaTheme="minorEastAsia"/>
          <w:b/>
          <w:bCs/>
          <w:sz w:val="18"/>
          <w:szCs w:val="18"/>
          <w:u w:val="single"/>
        </w:rPr>
        <w:t>. Background Questions (5 min)</w:t>
      </w:r>
    </w:p>
    <w:p w14:paraId="02C4B90F" w14:textId="77777777" w:rsidR="00D67178" w:rsidRPr="00F74E88" w:rsidRDefault="00D67178" w:rsidP="00D67178">
      <w:pPr>
        <w:numPr>
          <w:ilvl w:val="0"/>
          <w:numId w:val="4"/>
        </w:numPr>
        <w:spacing w:line="240" w:lineRule="auto"/>
        <w:rPr>
          <w:rFonts w:eastAsiaTheme="minorEastAsia"/>
          <w:sz w:val="20"/>
          <w:szCs w:val="20"/>
        </w:rPr>
      </w:pPr>
      <w:r w:rsidRPr="00F74E88">
        <w:rPr>
          <w:rFonts w:eastAsiaTheme="minorEastAsia"/>
          <w:sz w:val="20"/>
          <w:szCs w:val="20"/>
        </w:rPr>
        <w:t>Thanks for participating today! You’re here today to</w:t>
      </w:r>
      <w:r>
        <w:rPr>
          <w:rFonts w:eastAsiaTheme="minorEastAsia"/>
          <w:sz w:val="20"/>
          <w:szCs w:val="20"/>
        </w:rPr>
        <w:t xml:space="preserve"> answer some questions and</w:t>
      </w:r>
      <w:r w:rsidRPr="00F74E88">
        <w:rPr>
          <w:rFonts w:eastAsiaTheme="minorEastAsia"/>
          <w:sz w:val="20"/>
          <w:szCs w:val="20"/>
        </w:rPr>
        <w:t xml:space="preserve"> complete a series of tasks with</w:t>
      </w:r>
      <w:r>
        <w:rPr>
          <w:rFonts w:eastAsiaTheme="minorEastAsia"/>
          <w:sz w:val="20"/>
          <w:szCs w:val="20"/>
        </w:rPr>
        <w:t xml:space="preserve"> help from</w:t>
      </w:r>
      <w:r w:rsidRPr="00F74E88">
        <w:rPr>
          <w:rFonts w:eastAsiaTheme="minorEastAsia"/>
          <w:sz w:val="20"/>
          <w:szCs w:val="20"/>
        </w:rPr>
        <w:t xml:space="preserve"> a </w:t>
      </w:r>
      <w:r>
        <w:rPr>
          <w:rFonts w:eastAsiaTheme="minorEastAsia"/>
          <w:sz w:val="20"/>
          <w:szCs w:val="20"/>
        </w:rPr>
        <w:t>voice assistant</w:t>
      </w:r>
    </w:p>
    <w:p w14:paraId="4FFC1604" w14:textId="77777777" w:rsidR="00D67178" w:rsidRPr="00F74E88" w:rsidRDefault="00D67178" w:rsidP="00D67178">
      <w:pPr>
        <w:numPr>
          <w:ilvl w:val="0"/>
          <w:numId w:val="4"/>
        </w:num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First, please t</w:t>
      </w:r>
      <w:r w:rsidRPr="00F74E88">
        <w:rPr>
          <w:rFonts w:eastAsiaTheme="minorEastAsia"/>
          <w:sz w:val="20"/>
          <w:szCs w:val="20"/>
        </w:rPr>
        <w:t xml:space="preserve">ell me a little bit about yourself, your age, </w:t>
      </w:r>
      <w:r>
        <w:rPr>
          <w:rFonts w:eastAsiaTheme="minorEastAsia"/>
          <w:sz w:val="20"/>
          <w:szCs w:val="20"/>
        </w:rPr>
        <w:t>what you do for work</w:t>
      </w:r>
    </w:p>
    <w:p w14:paraId="14E57FAF" w14:textId="77777777" w:rsidR="00D67178" w:rsidRDefault="00D67178" w:rsidP="00D67178">
      <w:pPr>
        <w:rPr>
          <w:rFonts w:cs="Times New Roman"/>
          <w:b/>
          <w:bCs/>
          <w:color w:val="000000"/>
          <w:sz w:val="18"/>
          <w:szCs w:val="18"/>
          <w:u w:val="single"/>
        </w:rPr>
      </w:pPr>
      <w:r w:rsidRPr="0041253F">
        <w:rPr>
          <w:rFonts w:cs="Times New Roman"/>
          <w:b/>
          <w:bCs/>
          <w:color w:val="000000"/>
          <w:sz w:val="18"/>
          <w:szCs w:val="18"/>
          <w:u w:val="single"/>
        </w:rPr>
        <w:t>I</w:t>
      </w:r>
      <w:r>
        <w:rPr>
          <w:rFonts w:cs="Times New Roman"/>
          <w:b/>
          <w:bCs/>
          <w:color w:val="000000"/>
          <w:sz w:val="18"/>
          <w:szCs w:val="18"/>
          <w:u w:val="single"/>
        </w:rPr>
        <w:t>I</w:t>
      </w:r>
      <w:r w:rsidRPr="0041253F">
        <w:rPr>
          <w:rFonts w:cs="Times New Roman"/>
          <w:b/>
          <w:bCs/>
          <w:color w:val="000000"/>
          <w:sz w:val="18"/>
          <w:szCs w:val="18"/>
          <w:u w:val="single"/>
        </w:rPr>
        <w:t>. Introduction to Tasks (5 min)</w:t>
      </w:r>
    </w:p>
    <w:p w14:paraId="43601A17" w14:textId="77777777" w:rsidR="00D67178" w:rsidRDefault="00D67178" w:rsidP="00D67178">
      <w:pPr>
        <w:numPr>
          <w:ilvl w:val="0"/>
          <w:numId w:val="2"/>
        </w:numPr>
        <w:spacing w:line="240" w:lineRule="auto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For the next part of this session, </w:t>
      </w:r>
      <w:r w:rsidRPr="001E5020">
        <w:rPr>
          <w:rFonts w:eastAsiaTheme="minorEastAsia"/>
          <w:sz w:val="20"/>
          <w:szCs w:val="20"/>
        </w:rPr>
        <w:t>I’ll ask you to complete certain tasks</w:t>
      </w:r>
      <w:r>
        <w:rPr>
          <w:rFonts w:eastAsiaTheme="minorEastAsia"/>
          <w:sz w:val="20"/>
          <w:szCs w:val="20"/>
        </w:rPr>
        <w:t xml:space="preserve"> using the Alexa voice assistant.</w:t>
      </w:r>
    </w:p>
    <w:p w14:paraId="58D5C310" w14:textId="77777777" w:rsidR="00D67178" w:rsidRDefault="00D67178" w:rsidP="00D67178">
      <w:pPr>
        <w:numPr>
          <w:ilvl w:val="0"/>
          <w:numId w:val="2"/>
        </w:numPr>
        <w:spacing w:line="240" w:lineRule="auto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The tasks are shown here on this list in front of you. To complete the task, you will ask Alexa the specific question or command and after a few moments will be provided with a response from the Alexa.</w:t>
      </w:r>
    </w:p>
    <w:p w14:paraId="1BA92D6F" w14:textId="77777777" w:rsidR="00D67178" w:rsidRPr="001E5020" w:rsidRDefault="00D67178" w:rsidP="00D67178">
      <w:pPr>
        <w:numPr>
          <w:ilvl w:val="0"/>
          <w:numId w:val="2"/>
        </w:numPr>
        <w:spacing w:line="240" w:lineRule="auto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We are primarily interested in your perceptions of how fast or slow Alexa’s responses are. We will be examining several different response speeds today.</w:t>
      </w:r>
    </w:p>
    <w:p w14:paraId="4440AF06" w14:textId="77777777" w:rsidR="00D67178" w:rsidRPr="00FC72A8" w:rsidRDefault="00D67178" w:rsidP="00D67178">
      <w:pPr>
        <w:numPr>
          <w:ilvl w:val="0"/>
          <w:numId w:val="3"/>
        </w:numPr>
        <w:spacing w:line="240" w:lineRule="auto"/>
        <w:rPr>
          <w:rFonts w:eastAsiaTheme="minorEastAsia"/>
          <w:b/>
          <w:i/>
          <w:sz w:val="20"/>
          <w:szCs w:val="20"/>
        </w:rPr>
      </w:pPr>
      <w:r>
        <w:rPr>
          <w:rFonts w:eastAsiaTheme="minorEastAsia"/>
          <w:sz w:val="20"/>
          <w:szCs w:val="20"/>
        </w:rPr>
        <w:t>After each task</w:t>
      </w:r>
      <w:r w:rsidRPr="001E5020">
        <w:rPr>
          <w:rFonts w:eastAsiaTheme="minorEastAsia"/>
          <w:sz w:val="20"/>
          <w:szCs w:val="20"/>
        </w:rPr>
        <w:t xml:space="preserve">, </w:t>
      </w:r>
      <w:r>
        <w:rPr>
          <w:rFonts w:eastAsiaTheme="minorEastAsia"/>
          <w:sz w:val="20"/>
          <w:szCs w:val="20"/>
        </w:rPr>
        <w:t xml:space="preserve">I’ll have you provide a rating of Alexa’s response, </w:t>
      </w:r>
      <w:r w:rsidRPr="001E5020">
        <w:rPr>
          <w:rFonts w:eastAsiaTheme="minorEastAsia"/>
          <w:sz w:val="20"/>
          <w:szCs w:val="20"/>
        </w:rPr>
        <w:t>using a scale of:</w:t>
      </w:r>
      <w:r w:rsidRPr="007B2C12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b/>
          <w:sz w:val="18"/>
          <w:szCs w:val="18"/>
        </w:rPr>
        <w:t>Not Slow, Somewhat Slow, Too Slow</w:t>
      </w:r>
    </w:p>
    <w:p w14:paraId="00875FC3" w14:textId="77777777" w:rsidR="00D67178" w:rsidRPr="00AC58CF" w:rsidRDefault="00D67178" w:rsidP="00D67178">
      <w:pPr>
        <w:numPr>
          <w:ilvl w:val="1"/>
          <w:numId w:val="3"/>
        </w:numPr>
        <w:spacing w:line="240" w:lineRule="auto"/>
        <w:rPr>
          <w:rFonts w:eastAsiaTheme="minorEastAsia"/>
          <w:i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 (Note to moderator- </w:t>
      </w:r>
      <w:r w:rsidRPr="00AC58CF">
        <w:rPr>
          <w:rFonts w:eastAsiaTheme="minorEastAsia"/>
          <w:i/>
          <w:sz w:val="20"/>
          <w:szCs w:val="20"/>
        </w:rPr>
        <w:t>Provide elaboration here on the differences between these ratings</w:t>
      </w:r>
      <w:r>
        <w:rPr>
          <w:rFonts w:eastAsiaTheme="minorEastAsia"/>
          <w:i/>
          <w:sz w:val="20"/>
          <w:szCs w:val="20"/>
        </w:rPr>
        <w:t>)</w:t>
      </w:r>
    </w:p>
    <w:p w14:paraId="64716280" w14:textId="77777777" w:rsidR="00D67178" w:rsidRPr="00385D92" w:rsidRDefault="00D67178" w:rsidP="00D67178">
      <w:pPr>
        <w:numPr>
          <w:ilvl w:val="0"/>
          <w:numId w:val="3"/>
        </w:numPr>
        <w:spacing w:line="240" w:lineRule="auto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 xml:space="preserve">After you provide a rating, you will then </w:t>
      </w:r>
      <w:r w:rsidRPr="001E5020">
        <w:rPr>
          <w:sz w:val="20"/>
          <w:szCs w:val="20"/>
        </w:rPr>
        <w:t>move on to the next task</w:t>
      </w:r>
      <w:r>
        <w:rPr>
          <w:sz w:val="20"/>
          <w:szCs w:val="20"/>
        </w:rPr>
        <w:t xml:space="preserve"> in the list</w:t>
      </w:r>
    </w:p>
    <w:p w14:paraId="6CDCBE36" w14:textId="77777777" w:rsidR="00D67178" w:rsidRDefault="00D67178" w:rsidP="00D67178">
      <w:pPr>
        <w:numPr>
          <w:ilvl w:val="0"/>
          <w:numId w:val="3"/>
        </w:numPr>
        <w:spacing w:line="240" w:lineRule="auto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After some tasks, I may ask you to </w:t>
      </w:r>
      <w:r w:rsidRPr="001E5020">
        <w:rPr>
          <w:rFonts w:eastAsiaTheme="minorEastAsia"/>
          <w:sz w:val="20"/>
          <w:szCs w:val="20"/>
        </w:rPr>
        <w:t>discuss your reactions</w:t>
      </w:r>
      <w:r>
        <w:rPr>
          <w:rFonts w:eastAsiaTheme="minorEastAsia"/>
          <w:sz w:val="20"/>
          <w:szCs w:val="20"/>
        </w:rPr>
        <w:t xml:space="preserve"> and</w:t>
      </w:r>
      <w:r w:rsidRPr="001E5020">
        <w:rPr>
          <w:rFonts w:eastAsiaTheme="minorEastAsia"/>
          <w:sz w:val="20"/>
          <w:szCs w:val="20"/>
        </w:rPr>
        <w:t xml:space="preserve"> </w:t>
      </w:r>
      <w:r w:rsidRPr="00385D92">
        <w:rPr>
          <w:rFonts w:eastAsiaTheme="minorEastAsia"/>
          <w:sz w:val="20"/>
          <w:szCs w:val="20"/>
        </w:rPr>
        <w:t xml:space="preserve">you will be encouraged to be as candid as possible in describing what you find to be good or bad about </w:t>
      </w:r>
      <w:r>
        <w:rPr>
          <w:rFonts w:eastAsiaTheme="minorEastAsia"/>
          <w:sz w:val="20"/>
          <w:szCs w:val="20"/>
        </w:rPr>
        <w:t xml:space="preserve">Alexa’s response and how the type of question or command may have affected your rating. </w:t>
      </w:r>
    </w:p>
    <w:p w14:paraId="6B7A10A1" w14:textId="77777777" w:rsidR="00D67178" w:rsidRPr="00FC72A8" w:rsidRDefault="00D67178" w:rsidP="00D67178">
      <w:pPr>
        <w:numPr>
          <w:ilvl w:val="1"/>
          <w:numId w:val="3"/>
        </w:numPr>
        <w:spacing w:line="240" w:lineRule="auto"/>
        <w:rPr>
          <w:rFonts w:eastAsiaTheme="minorEastAsia"/>
          <w:i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(Note to moderator- </w:t>
      </w:r>
      <w:r w:rsidRPr="00AC58CF">
        <w:rPr>
          <w:rFonts w:eastAsiaTheme="minorEastAsia"/>
          <w:i/>
          <w:sz w:val="20"/>
          <w:szCs w:val="20"/>
        </w:rPr>
        <w:t xml:space="preserve">Provide elaboration here </w:t>
      </w:r>
      <w:r>
        <w:rPr>
          <w:rFonts w:eastAsiaTheme="minorEastAsia"/>
          <w:i/>
          <w:sz w:val="20"/>
          <w:szCs w:val="20"/>
        </w:rPr>
        <w:t>if participant appears confused)</w:t>
      </w:r>
    </w:p>
    <w:p w14:paraId="44DCE9CC" w14:textId="77777777" w:rsidR="00D67178" w:rsidRDefault="00D67178" w:rsidP="00D67178">
      <w:pPr>
        <w:numPr>
          <w:ilvl w:val="0"/>
          <w:numId w:val="3"/>
        </w:numPr>
        <w:spacing w:line="240" w:lineRule="auto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Please note that some of the responses may not give you an accurate answer (e.g., the time or the weather). Please ignore this and simply provide a rating of the speed of Alexa’s response.</w:t>
      </w:r>
    </w:p>
    <w:p w14:paraId="6A0213F1" w14:textId="77777777" w:rsidR="00D67178" w:rsidRPr="00E3603D" w:rsidRDefault="00D67178" w:rsidP="0027310A">
      <w:pPr>
        <w:numPr>
          <w:ilvl w:val="0"/>
          <w:numId w:val="3"/>
        </w:numPr>
        <w:spacing w:line="240" w:lineRule="auto"/>
        <w:rPr>
          <w:rFonts w:eastAsiaTheme="minorEastAsia"/>
          <w:b/>
          <w:sz w:val="20"/>
          <w:szCs w:val="20"/>
        </w:rPr>
      </w:pPr>
      <w:r w:rsidRPr="00E3603D">
        <w:rPr>
          <w:rFonts w:eastAsiaTheme="minorEastAsia"/>
          <w:sz w:val="20"/>
          <w:szCs w:val="20"/>
        </w:rPr>
        <w:t xml:space="preserve">Again, after each tasks, I’ll have you </w:t>
      </w:r>
      <w:r w:rsidRPr="00E3603D">
        <w:rPr>
          <w:rFonts w:eastAsiaTheme="minorEastAsia"/>
          <w:b/>
          <w:i/>
          <w:sz w:val="20"/>
          <w:szCs w:val="20"/>
        </w:rPr>
        <w:t>**Confirm that these task instructions make sense. Provide additional clarity here, if needed</w:t>
      </w:r>
      <w:proofErr w:type="gramStart"/>
      <w:r w:rsidRPr="00E3603D">
        <w:rPr>
          <w:rFonts w:eastAsiaTheme="minorEastAsia"/>
          <w:b/>
          <w:i/>
          <w:sz w:val="20"/>
          <w:szCs w:val="20"/>
        </w:rPr>
        <w:t>.*</w:t>
      </w:r>
      <w:proofErr w:type="gramEnd"/>
      <w:r w:rsidRPr="00E3603D">
        <w:rPr>
          <w:rFonts w:eastAsiaTheme="minorEastAsia"/>
          <w:b/>
          <w:i/>
          <w:sz w:val="20"/>
          <w:szCs w:val="20"/>
        </w:rPr>
        <w:t>*</w:t>
      </w:r>
    </w:p>
    <w:p w14:paraId="6CC406C6" w14:textId="77777777" w:rsidR="00D67178" w:rsidRPr="00626905" w:rsidRDefault="00D67178" w:rsidP="00D67178">
      <w:pPr>
        <w:numPr>
          <w:ilvl w:val="0"/>
          <w:numId w:val="3"/>
        </w:numPr>
        <w:spacing w:line="240" w:lineRule="auto"/>
        <w:rPr>
          <w:rFonts w:eastAsiaTheme="minorEastAsia"/>
          <w:b/>
          <w:sz w:val="20"/>
          <w:szCs w:val="20"/>
        </w:rPr>
      </w:pPr>
      <w:r>
        <w:rPr>
          <w:rFonts w:eastAsiaTheme="minorEastAsia"/>
          <w:b/>
          <w:i/>
          <w:sz w:val="20"/>
          <w:szCs w:val="20"/>
        </w:rPr>
        <w:t>**Complete 3 practice tasks** Ensure participant understands testing format**</w:t>
      </w:r>
    </w:p>
    <w:p w14:paraId="3744CE4B" w14:textId="77777777" w:rsidR="00D67178" w:rsidRDefault="00D67178" w:rsidP="00D67178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65AAF088" w14:textId="03057722" w:rsidR="009C51AF" w:rsidRDefault="002A6CB8" w:rsidP="009C51AF">
      <w:pPr>
        <w:pBdr>
          <w:bottom w:val="single" w:sz="12" w:space="1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App</w:t>
      </w:r>
      <w:r w:rsidR="00B7656C">
        <w:rPr>
          <w:b/>
          <w:sz w:val="20"/>
          <w:szCs w:val="20"/>
        </w:rPr>
        <w:t>endix C</w:t>
      </w:r>
      <w:r w:rsidR="009C51AF" w:rsidRPr="00CD2F95">
        <w:rPr>
          <w:b/>
          <w:sz w:val="20"/>
          <w:szCs w:val="20"/>
        </w:rPr>
        <w:t xml:space="preserve">. Current Latency Percentile Groups in USA for </w:t>
      </w:r>
      <w:r w:rsidR="00024966">
        <w:rPr>
          <w:b/>
          <w:sz w:val="20"/>
          <w:szCs w:val="20"/>
        </w:rPr>
        <w:t>Brownie</w:t>
      </w:r>
      <w:r w:rsidR="009C51AF" w:rsidRPr="00CD2F95">
        <w:rPr>
          <w:b/>
          <w:sz w:val="20"/>
          <w:szCs w:val="20"/>
        </w:rPr>
        <w:t xml:space="preserve"> on Measured I</w:t>
      </w:r>
      <w:r w:rsidR="00024966">
        <w:rPr>
          <w:b/>
          <w:sz w:val="20"/>
          <w:szCs w:val="20"/>
        </w:rPr>
        <w:t>ntent Types (on 3/8</w:t>
      </w:r>
      <w:r w:rsidR="00E10B27">
        <w:rPr>
          <w:b/>
          <w:sz w:val="20"/>
          <w:szCs w:val="20"/>
        </w:rPr>
        <w:t>/21</w:t>
      </w:r>
      <w:r w:rsidR="009C51AF" w:rsidRPr="00CD2F95">
        <w:rPr>
          <w:b/>
          <w:sz w:val="20"/>
          <w:szCs w:val="20"/>
        </w:rPr>
        <w:t>)</w:t>
      </w:r>
    </w:p>
    <w:p w14:paraId="69DA70B6" w14:textId="77777777" w:rsidR="009C51AF" w:rsidRDefault="00024966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2FD74430" wp14:editId="705FC2CC">
            <wp:extent cx="6858000" cy="36182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rownie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  <w:szCs w:val="20"/>
        </w:rPr>
        <w:br w:type="page"/>
      </w:r>
    </w:p>
    <w:p w14:paraId="7C22F81D" w14:textId="57150E22" w:rsidR="00D67178" w:rsidRDefault="00FD6759" w:rsidP="00D67178">
      <w:pPr>
        <w:pBdr>
          <w:bottom w:val="single" w:sz="12" w:space="1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Appendix</w:t>
      </w:r>
      <w:r w:rsidR="003E1941">
        <w:rPr>
          <w:b/>
          <w:sz w:val="20"/>
          <w:szCs w:val="20"/>
        </w:rPr>
        <w:t xml:space="preserve"> E</w:t>
      </w:r>
      <w:r w:rsidR="00D67178">
        <w:rPr>
          <w:b/>
          <w:sz w:val="20"/>
          <w:szCs w:val="20"/>
        </w:rPr>
        <w:t>: Manipulating Latency</w:t>
      </w:r>
      <w:r w:rsidR="00C16BD8">
        <w:rPr>
          <w:b/>
          <w:sz w:val="20"/>
          <w:szCs w:val="20"/>
        </w:rPr>
        <w:t xml:space="preserve"> via WOZ Dashboard</w:t>
      </w:r>
    </w:p>
    <w:p w14:paraId="6495765B" w14:textId="77777777" w:rsidR="00B747D2" w:rsidRDefault="00D67178" w:rsidP="00EA1E31">
      <w:pPr>
        <w:jc w:val="both"/>
        <w:rPr>
          <w:rFonts w:cstheme="minorHAnsi"/>
          <w:sz w:val="20"/>
          <w:szCs w:val="20"/>
        </w:rPr>
      </w:pPr>
      <w:r w:rsidRPr="00D54850">
        <w:rPr>
          <w:rFonts w:cstheme="minorHAnsi"/>
          <w:bCs/>
          <w:sz w:val="20"/>
          <w:szCs w:val="20"/>
        </w:rPr>
        <w:t xml:space="preserve">At present, we do not have the capability to actually </w:t>
      </w:r>
      <w:r>
        <w:rPr>
          <w:rFonts w:cstheme="minorHAnsi"/>
          <w:bCs/>
          <w:sz w:val="20"/>
          <w:szCs w:val="20"/>
        </w:rPr>
        <w:t>reduce</w:t>
      </w:r>
      <w:r w:rsidRPr="00D54850">
        <w:rPr>
          <w:rFonts w:cstheme="minorHAnsi"/>
          <w:bCs/>
          <w:sz w:val="20"/>
          <w:szCs w:val="20"/>
        </w:rPr>
        <w:t xml:space="preserve"> </w:t>
      </w:r>
      <w:r>
        <w:rPr>
          <w:rFonts w:cstheme="minorHAnsi"/>
          <w:bCs/>
          <w:sz w:val="20"/>
          <w:szCs w:val="20"/>
        </w:rPr>
        <w:t>latency on customers’ personal devices. Thus,</w:t>
      </w:r>
      <w:r w:rsidRPr="00D54850">
        <w:rPr>
          <w:rFonts w:cstheme="minorHAnsi"/>
          <w:sz w:val="20"/>
          <w:szCs w:val="20"/>
        </w:rPr>
        <w:t xml:space="preserve"> for the purposes of this study</w:t>
      </w:r>
      <w:r>
        <w:rPr>
          <w:rFonts w:cstheme="minorHAnsi"/>
          <w:sz w:val="20"/>
          <w:szCs w:val="20"/>
        </w:rPr>
        <w:t>, the design technology team in DDG</w:t>
      </w:r>
      <w:r w:rsidRPr="00D54850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develop</w:t>
      </w:r>
      <w:r w:rsidR="00C16BD8">
        <w:rPr>
          <w:rFonts w:cstheme="minorHAnsi"/>
          <w:sz w:val="20"/>
          <w:szCs w:val="20"/>
        </w:rPr>
        <w:t>ed</w:t>
      </w:r>
      <w:r>
        <w:rPr>
          <w:rFonts w:cstheme="minorHAnsi"/>
          <w:sz w:val="20"/>
          <w:szCs w:val="20"/>
        </w:rPr>
        <w:t xml:space="preserve"> a prototype </w:t>
      </w:r>
      <w:r w:rsidRPr="00D54850">
        <w:rPr>
          <w:rFonts w:cstheme="minorHAnsi"/>
          <w:sz w:val="20"/>
          <w:szCs w:val="20"/>
        </w:rPr>
        <w:t xml:space="preserve">Bishop device with </w:t>
      </w:r>
      <w:r>
        <w:rPr>
          <w:rFonts w:cstheme="minorHAnsi"/>
          <w:sz w:val="20"/>
          <w:szCs w:val="20"/>
        </w:rPr>
        <w:t xml:space="preserve">a custom </w:t>
      </w:r>
      <w:r w:rsidRPr="00D54850">
        <w:rPr>
          <w:rFonts w:cstheme="minorHAnsi"/>
          <w:i/>
          <w:sz w:val="20"/>
          <w:szCs w:val="20"/>
        </w:rPr>
        <w:t>userdebug</w:t>
      </w:r>
      <w:r w:rsidRPr="00D54850">
        <w:rPr>
          <w:rFonts w:cstheme="minorHAnsi"/>
          <w:sz w:val="20"/>
          <w:szCs w:val="20"/>
        </w:rPr>
        <w:t xml:space="preserve"> build to perform wake</w:t>
      </w:r>
      <w:r>
        <w:rPr>
          <w:rFonts w:cstheme="minorHAnsi"/>
          <w:sz w:val="20"/>
          <w:szCs w:val="20"/>
        </w:rPr>
        <w:t xml:space="preserve"> </w:t>
      </w:r>
      <w:r w:rsidRPr="00D54850">
        <w:rPr>
          <w:rFonts w:cstheme="minorHAnsi"/>
          <w:sz w:val="20"/>
          <w:szCs w:val="20"/>
        </w:rPr>
        <w:t>word detection and utterance termination</w:t>
      </w:r>
      <w:r>
        <w:rPr>
          <w:rFonts w:cstheme="minorHAnsi"/>
          <w:sz w:val="20"/>
          <w:szCs w:val="20"/>
        </w:rPr>
        <w:t>. By connecting</w:t>
      </w:r>
      <w:r w:rsidRPr="00D3215A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this Bishop device to </w:t>
      </w:r>
      <w:r w:rsidRPr="00D3215A">
        <w:rPr>
          <w:rFonts w:cstheme="minorHAnsi"/>
          <w:sz w:val="20"/>
          <w:szCs w:val="20"/>
        </w:rPr>
        <w:t xml:space="preserve">a computer </w:t>
      </w:r>
      <w:r>
        <w:rPr>
          <w:rFonts w:cstheme="minorHAnsi"/>
          <w:sz w:val="20"/>
          <w:szCs w:val="20"/>
        </w:rPr>
        <w:t xml:space="preserve">via USB, </w:t>
      </w:r>
      <w:r w:rsidRPr="00D3215A">
        <w:rPr>
          <w:rFonts w:cstheme="minorHAnsi"/>
          <w:sz w:val="20"/>
          <w:szCs w:val="20"/>
        </w:rPr>
        <w:t>we use</w:t>
      </w:r>
      <w:r w:rsidR="00C16BD8">
        <w:rPr>
          <w:rFonts w:cstheme="minorHAnsi"/>
          <w:sz w:val="20"/>
          <w:szCs w:val="20"/>
        </w:rPr>
        <w:t>d</w:t>
      </w:r>
      <w:r w:rsidRPr="00D3215A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a </w:t>
      </w:r>
      <w:r w:rsidRPr="00D3215A">
        <w:rPr>
          <w:rFonts w:cstheme="minorHAnsi"/>
          <w:i/>
          <w:sz w:val="20"/>
          <w:szCs w:val="20"/>
        </w:rPr>
        <w:t>CSM Node shark</w:t>
      </w:r>
      <w:r>
        <w:rPr>
          <w:rFonts w:cstheme="minorHAnsi"/>
          <w:i/>
          <w:sz w:val="20"/>
          <w:szCs w:val="20"/>
        </w:rPr>
        <w:t xml:space="preserve"> function</w:t>
      </w:r>
      <w:r w:rsidRPr="00D3215A">
        <w:rPr>
          <w:rFonts w:cstheme="minorHAnsi"/>
          <w:sz w:val="20"/>
          <w:szCs w:val="20"/>
        </w:rPr>
        <w:t xml:space="preserve"> to </w:t>
      </w:r>
      <w:r>
        <w:rPr>
          <w:rFonts w:cstheme="minorHAnsi"/>
          <w:sz w:val="20"/>
          <w:szCs w:val="20"/>
        </w:rPr>
        <w:t>identify the end of a user’s utterance, which</w:t>
      </w:r>
      <w:r w:rsidRPr="00D3215A">
        <w:rPr>
          <w:rFonts w:cstheme="minorHAnsi"/>
          <w:sz w:val="20"/>
          <w:szCs w:val="20"/>
        </w:rPr>
        <w:t xml:space="preserve"> start</w:t>
      </w:r>
      <w:r w:rsidR="00C16BD8">
        <w:rPr>
          <w:rFonts w:cstheme="minorHAnsi"/>
          <w:sz w:val="20"/>
          <w:szCs w:val="20"/>
        </w:rPr>
        <w:t>ed</w:t>
      </w:r>
      <w:r w:rsidRPr="00D3215A">
        <w:rPr>
          <w:rFonts w:cstheme="minorHAnsi"/>
          <w:sz w:val="20"/>
          <w:szCs w:val="20"/>
        </w:rPr>
        <w:t xml:space="preserve"> the </w:t>
      </w:r>
      <w:r>
        <w:rPr>
          <w:rFonts w:cstheme="minorHAnsi"/>
          <w:sz w:val="20"/>
          <w:szCs w:val="20"/>
        </w:rPr>
        <w:t xml:space="preserve">response latency timer. </w:t>
      </w:r>
      <w:r w:rsidR="00481403">
        <w:rPr>
          <w:rFonts w:cstheme="minorHAnsi"/>
          <w:sz w:val="20"/>
          <w:szCs w:val="20"/>
        </w:rPr>
        <w:t xml:space="preserve">As shown </w:t>
      </w:r>
      <w:r w:rsidR="00C16BD8">
        <w:rPr>
          <w:rFonts w:cstheme="minorHAnsi"/>
          <w:sz w:val="20"/>
          <w:szCs w:val="20"/>
        </w:rPr>
        <w:t xml:space="preserve">in the screenshot </w:t>
      </w:r>
      <w:r w:rsidR="00481403">
        <w:rPr>
          <w:rFonts w:cstheme="minorHAnsi"/>
          <w:sz w:val="20"/>
          <w:szCs w:val="20"/>
        </w:rPr>
        <w:t xml:space="preserve">below, </w:t>
      </w:r>
      <w:r w:rsidR="00C16BD8">
        <w:rPr>
          <w:rFonts w:cstheme="minorHAnsi"/>
          <w:sz w:val="20"/>
          <w:szCs w:val="20"/>
        </w:rPr>
        <w:t>a</w:t>
      </w:r>
      <w:r>
        <w:rPr>
          <w:rFonts w:cstheme="minorHAnsi"/>
          <w:sz w:val="20"/>
          <w:szCs w:val="20"/>
        </w:rPr>
        <w:t xml:space="preserve"> WOZ </w:t>
      </w:r>
      <w:hyperlink r:id="rId27" w:anchor="/7/" w:history="1">
        <w:r w:rsidRPr="000A67D1">
          <w:rPr>
            <w:rStyle w:val="Hyperlink"/>
            <w:rFonts w:cstheme="minorHAnsi"/>
            <w:sz w:val="20"/>
            <w:szCs w:val="20"/>
          </w:rPr>
          <w:t>latency dashboard</w:t>
        </w:r>
      </w:hyperlink>
      <w:r>
        <w:rPr>
          <w:rFonts w:cstheme="minorHAnsi"/>
          <w:sz w:val="20"/>
          <w:szCs w:val="20"/>
        </w:rPr>
        <w:t xml:space="preserve"> allow</w:t>
      </w:r>
      <w:r w:rsidR="00C16BD8">
        <w:rPr>
          <w:rFonts w:cstheme="minorHAnsi"/>
          <w:sz w:val="20"/>
          <w:szCs w:val="20"/>
        </w:rPr>
        <w:t>ed</w:t>
      </w:r>
      <w:r>
        <w:rPr>
          <w:rFonts w:cstheme="minorHAnsi"/>
          <w:sz w:val="20"/>
          <w:szCs w:val="20"/>
        </w:rPr>
        <w:t xml:space="preserve"> the researcher to specify a response latency for each utterance that the test participant will say. </w:t>
      </w:r>
    </w:p>
    <w:p w14:paraId="54EA6AC8" w14:textId="77777777" w:rsidR="00481403" w:rsidRDefault="00481403" w:rsidP="00EA1E31">
      <w:pPr>
        <w:jc w:val="both"/>
        <w:rPr>
          <w:rFonts w:cstheme="minorHAnsi"/>
          <w:sz w:val="20"/>
          <w:szCs w:val="20"/>
        </w:rPr>
      </w:pPr>
    </w:p>
    <w:p w14:paraId="400F5FCF" w14:textId="77777777" w:rsidR="00481403" w:rsidRDefault="00481403" w:rsidP="00EA1E31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24C0F263" wp14:editId="191F978F">
            <wp:extent cx="6216650" cy="3416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ashboard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6A48" w14:textId="77777777" w:rsidR="00D67178" w:rsidRPr="00E3603D" w:rsidRDefault="00D67178" w:rsidP="00E3603D">
      <w:pPr>
        <w:rPr>
          <w:rFonts w:cstheme="minorHAns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ab/>
      </w:r>
    </w:p>
    <w:p w14:paraId="04891D15" w14:textId="77777777" w:rsidR="00D67178" w:rsidRDefault="00D67178" w:rsidP="00D67178">
      <w:pPr>
        <w:rPr>
          <w:b/>
          <w:sz w:val="20"/>
          <w:szCs w:val="20"/>
        </w:rPr>
      </w:pPr>
    </w:p>
    <w:p w14:paraId="1B2D68B3" w14:textId="77777777" w:rsidR="00D67178" w:rsidRPr="00CD2F95" w:rsidRDefault="00D67178" w:rsidP="00D67178">
      <w:pPr>
        <w:rPr>
          <w:b/>
          <w:sz w:val="20"/>
          <w:szCs w:val="20"/>
        </w:rPr>
      </w:pPr>
    </w:p>
    <w:p w14:paraId="38166C1A" w14:textId="77777777" w:rsidR="00D67178" w:rsidRPr="00D67178" w:rsidRDefault="00D67178" w:rsidP="00D67178">
      <w:pPr>
        <w:jc w:val="both"/>
        <w:rPr>
          <w:sz w:val="20"/>
          <w:szCs w:val="20"/>
        </w:rPr>
      </w:pPr>
    </w:p>
    <w:sectPr w:rsidR="00D67178" w:rsidRPr="00D67178" w:rsidSect="007E274B">
      <w:headerReference w:type="default" r:id="rId29"/>
      <w:footerReference w:type="default" r:id="rId30"/>
      <w:headerReference w:type="first" r:id="rId31"/>
      <w:pgSz w:w="12240" w:h="15840"/>
      <w:pgMar w:top="720" w:right="720" w:bottom="720" w:left="720" w:header="720" w:footer="432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1C00C3" w14:textId="77777777" w:rsidR="00C33368" w:rsidRDefault="00C33368" w:rsidP="00F821CE">
      <w:pPr>
        <w:spacing w:after="0" w:line="240" w:lineRule="auto"/>
      </w:pPr>
      <w:r>
        <w:separator/>
      </w:r>
    </w:p>
  </w:endnote>
  <w:endnote w:type="continuationSeparator" w:id="0">
    <w:p w14:paraId="27E4E1C8" w14:textId="77777777" w:rsidR="00C33368" w:rsidRDefault="00C33368" w:rsidP="00F82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CA366A" w14:textId="1AF8F0E9" w:rsidR="006B4FDC" w:rsidRDefault="006B4FDC" w:rsidP="00EF622D">
    <w:pPr>
      <w:pStyle w:val="Footer"/>
    </w:pPr>
  </w:p>
  <w:p w14:paraId="1D68DEA1" w14:textId="77777777" w:rsidR="006B4FDC" w:rsidRDefault="006B4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47C13F" w14:textId="77777777" w:rsidR="00C33368" w:rsidRDefault="00C33368" w:rsidP="00F821CE">
      <w:pPr>
        <w:spacing w:after="0" w:line="240" w:lineRule="auto"/>
      </w:pPr>
      <w:r>
        <w:separator/>
      </w:r>
    </w:p>
  </w:footnote>
  <w:footnote w:type="continuationSeparator" w:id="0">
    <w:p w14:paraId="415E8D3E" w14:textId="77777777" w:rsidR="00C33368" w:rsidRDefault="00C33368" w:rsidP="00F821CE">
      <w:pPr>
        <w:spacing w:after="0" w:line="240" w:lineRule="auto"/>
      </w:pPr>
      <w:r>
        <w:continuationSeparator/>
      </w:r>
    </w:p>
  </w:footnote>
  <w:footnote w:id="1">
    <w:p w14:paraId="53C27EE0" w14:textId="18319164" w:rsidR="006B4FDC" w:rsidRDefault="006B4FDC" w:rsidP="001F30C8">
      <w:pPr>
        <w:pStyle w:val="FootnoteText"/>
      </w:pPr>
      <w:r>
        <w:rPr>
          <w:rStyle w:val="FootnoteReference"/>
        </w:rPr>
        <w:footnoteRef/>
      </w:r>
      <w:r>
        <w:rPr>
          <w:rFonts w:ascii="Calibri" w:hAnsi="Calibri" w:cs="Calibri"/>
        </w:rPr>
        <w:t xml:space="preserve">  </w:t>
      </w:r>
      <w:r w:rsidRPr="005F6B67">
        <w:rPr>
          <w:rFonts w:ascii="Calibri" w:hAnsi="Calibri" w:cs="Calibri"/>
          <w:sz w:val="16"/>
          <w:szCs w:val="16"/>
        </w:rPr>
        <w:t>Levinson &amp; Torreira, 2015</w:t>
      </w:r>
      <w:r>
        <w:t xml:space="preserve"> </w:t>
      </w:r>
      <w:r w:rsidRPr="0038078B">
        <w:rPr>
          <w:sz w:val="12"/>
          <w:szCs w:val="12"/>
        </w:rPr>
        <w:t>(</w:t>
      </w:r>
      <w:hyperlink r:id="rId1" w:anchor="/document/017af516e6e179d12bdc25ca1e335cffde404113753fd20ff7fdd65990e53c34" w:history="1">
        <w:r w:rsidRPr="00B0218F">
          <w:rPr>
            <w:rStyle w:val="Hyperlink"/>
            <w:color w:val="9CC2E5" w:themeColor="accent1" w:themeTint="99"/>
            <w:sz w:val="12"/>
            <w:szCs w:val="12"/>
          </w:rPr>
          <w:t>see report here</w:t>
        </w:r>
      </w:hyperlink>
      <w:r w:rsidRPr="0038078B">
        <w:rPr>
          <w:sz w:val="12"/>
          <w:szCs w:val="12"/>
        </w:rP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E0A6CF" w14:textId="23DA8F8C" w:rsidR="006B4FDC" w:rsidRDefault="006B4FDC" w:rsidP="00F821CE">
    <w:pPr>
      <w:pStyle w:val="Header"/>
      <w:rPr>
        <w:sz w:val="24"/>
        <w:szCs w:val="24"/>
      </w:rPr>
    </w:pPr>
    <w:r w:rsidRPr="005C64CE">
      <w:rPr>
        <w:b/>
        <w:sz w:val="24"/>
        <w:szCs w:val="24"/>
      </w:rPr>
      <w:t>Alexa Response Latency</w:t>
    </w:r>
    <w:r>
      <w:rPr>
        <w:b/>
        <w:sz w:val="24"/>
        <w:szCs w:val="24"/>
      </w:rPr>
      <w:t>: Impact on Customer Experience &amp; Downstream Engagement</w:t>
    </w:r>
    <w:r>
      <w:rPr>
        <w:sz w:val="24"/>
        <w:szCs w:val="24"/>
      </w:rPr>
      <w:t xml:space="preserve"> </w:t>
    </w:r>
  </w:p>
  <w:p w14:paraId="35637649" w14:textId="47745A3E" w:rsidR="006B4FDC" w:rsidRPr="005C64CE" w:rsidRDefault="006B4FDC" w:rsidP="00F821CE">
    <w:pPr>
      <w:pStyle w:val="Header"/>
      <w:rPr>
        <w:sz w:val="18"/>
        <w:szCs w:val="18"/>
      </w:rPr>
    </w:pPr>
    <w:r>
      <w:rPr>
        <w:sz w:val="18"/>
        <w:szCs w:val="18"/>
      </w:rPr>
      <w:t>Devices Design Group, UX Research, April</w:t>
    </w:r>
    <w:r w:rsidRPr="005C64CE">
      <w:rPr>
        <w:sz w:val="18"/>
        <w:szCs w:val="18"/>
      </w:rPr>
      <w:t xml:space="preserve"> 2021</w:t>
    </w:r>
  </w:p>
  <w:p w14:paraId="43BD92EE" w14:textId="77777777" w:rsidR="006B4FDC" w:rsidRDefault="006B4F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C0CE8" w14:textId="788B0790" w:rsidR="006B4FDC" w:rsidRDefault="006B4FDC" w:rsidP="007E6E18">
    <w:pPr>
      <w:pStyle w:val="Header"/>
      <w:rPr>
        <w:sz w:val="24"/>
        <w:szCs w:val="24"/>
      </w:rPr>
    </w:pPr>
    <w:r w:rsidRPr="005C64CE">
      <w:rPr>
        <w:b/>
        <w:sz w:val="24"/>
        <w:szCs w:val="24"/>
      </w:rPr>
      <w:t>Alexa Response Latency</w:t>
    </w:r>
    <w:r>
      <w:rPr>
        <w:b/>
        <w:sz w:val="24"/>
        <w:szCs w:val="24"/>
      </w:rPr>
      <w:t>: Impact on Customer Experience &amp; Downstream Engagement</w:t>
    </w:r>
    <w:r>
      <w:rPr>
        <w:sz w:val="24"/>
        <w:szCs w:val="24"/>
      </w:rPr>
      <w:t xml:space="preserve"> </w:t>
    </w:r>
  </w:p>
  <w:p w14:paraId="1057EFB5" w14:textId="3BD39198" w:rsidR="006B4FDC" w:rsidRPr="005C64CE" w:rsidRDefault="006B4FDC" w:rsidP="007E6E18">
    <w:pPr>
      <w:pStyle w:val="Header"/>
      <w:rPr>
        <w:sz w:val="18"/>
        <w:szCs w:val="18"/>
      </w:rPr>
    </w:pPr>
    <w:r>
      <w:rPr>
        <w:sz w:val="18"/>
        <w:szCs w:val="18"/>
      </w:rPr>
      <w:t>Devices Design Group, UX Research (@bflueg), April</w:t>
    </w:r>
    <w:r w:rsidRPr="005C64CE">
      <w:rPr>
        <w:sz w:val="18"/>
        <w:szCs w:val="18"/>
      </w:rPr>
      <w:t xml:space="preserve"> 2021</w:t>
    </w:r>
  </w:p>
  <w:p w14:paraId="55110897" w14:textId="77777777" w:rsidR="006B4FDC" w:rsidRDefault="006B4F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A3746"/>
    <w:multiLevelType w:val="hybridMultilevel"/>
    <w:tmpl w:val="6C162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EF4433"/>
    <w:multiLevelType w:val="hybridMultilevel"/>
    <w:tmpl w:val="7DB61726"/>
    <w:lvl w:ilvl="0" w:tplc="74CE6836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21511"/>
    <w:multiLevelType w:val="hybridMultilevel"/>
    <w:tmpl w:val="01EC0BC0"/>
    <w:lvl w:ilvl="0" w:tplc="87A2E5E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F2826"/>
    <w:multiLevelType w:val="multilevel"/>
    <w:tmpl w:val="EE8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D6092"/>
    <w:multiLevelType w:val="hybridMultilevel"/>
    <w:tmpl w:val="04DE3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294D7A"/>
    <w:multiLevelType w:val="hybridMultilevel"/>
    <w:tmpl w:val="031824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331AB"/>
    <w:multiLevelType w:val="hybridMultilevel"/>
    <w:tmpl w:val="A6521F80"/>
    <w:lvl w:ilvl="0" w:tplc="C82273E6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5471A"/>
    <w:multiLevelType w:val="hybridMultilevel"/>
    <w:tmpl w:val="255A514E"/>
    <w:lvl w:ilvl="0" w:tplc="8BF240E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7C2F7A"/>
    <w:multiLevelType w:val="hybridMultilevel"/>
    <w:tmpl w:val="549EAC6E"/>
    <w:lvl w:ilvl="0" w:tplc="D90A0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6345A"/>
    <w:multiLevelType w:val="multilevel"/>
    <w:tmpl w:val="1A6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22D1F"/>
    <w:multiLevelType w:val="hybridMultilevel"/>
    <w:tmpl w:val="3C6444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A5E02"/>
    <w:multiLevelType w:val="multilevel"/>
    <w:tmpl w:val="9AAA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4"/>
      <w:numFmt w:val="bullet"/>
      <w:lvlText w:val="-"/>
      <w:lvlJc w:val="left"/>
      <w:pPr>
        <w:ind w:left="2880" w:hanging="360"/>
      </w:pPr>
      <w:rPr>
        <w:rFonts w:ascii="Calibri" w:eastAsiaTheme="minorEastAsia" w:hAnsi="Calibri" w:cs="Calibri" w:hint="default"/>
        <w:b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022EC"/>
    <w:multiLevelType w:val="hybridMultilevel"/>
    <w:tmpl w:val="57C21110"/>
    <w:lvl w:ilvl="0" w:tplc="B2A4BAA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AB535C"/>
    <w:multiLevelType w:val="hybridMultilevel"/>
    <w:tmpl w:val="D77EA670"/>
    <w:lvl w:ilvl="0" w:tplc="746A8D6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11"/>
  </w:num>
  <w:num w:numId="5">
    <w:abstractNumId w:val="12"/>
  </w:num>
  <w:num w:numId="6">
    <w:abstractNumId w:val="7"/>
  </w:num>
  <w:num w:numId="7">
    <w:abstractNumId w:val="8"/>
  </w:num>
  <w:num w:numId="8">
    <w:abstractNumId w:val="10"/>
  </w:num>
  <w:num w:numId="9">
    <w:abstractNumId w:val="2"/>
  </w:num>
  <w:num w:numId="10">
    <w:abstractNumId w:val="6"/>
  </w:num>
  <w:num w:numId="11">
    <w:abstractNumId w:val="1"/>
  </w:num>
  <w:num w:numId="12">
    <w:abstractNumId w:val="13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1CE"/>
    <w:rsid w:val="000001CB"/>
    <w:rsid w:val="0000266B"/>
    <w:rsid w:val="00003538"/>
    <w:rsid w:val="00006609"/>
    <w:rsid w:val="00011316"/>
    <w:rsid w:val="000135F1"/>
    <w:rsid w:val="00017EA6"/>
    <w:rsid w:val="000203A1"/>
    <w:rsid w:val="00024966"/>
    <w:rsid w:val="000366CB"/>
    <w:rsid w:val="00043CAD"/>
    <w:rsid w:val="0005789A"/>
    <w:rsid w:val="00063D63"/>
    <w:rsid w:val="00064040"/>
    <w:rsid w:val="00072643"/>
    <w:rsid w:val="00077A9A"/>
    <w:rsid w:val="00080B29"/>
    <w:rsid w:val="00082A0C"/>
    <w:rsid w:val="000940EC"/>
    <w:rsid w:val="000A1F43"/>
    <w:rsid w:val="000A262E"/>
    <w:rsid w:val="000A7013"/>
    <w:rsid w:val="000B037C"/>
    <w:rsid w:val="000B2996"/>
    <w:rsid w:val="000C612F"/>
    <w:rsid w:val="000C715E"/>
    <w:rsid w:val="000C7A6B"/>
    <w:rsid w:val="000D2ED6"/>
    <w:rsid w:val="000D4927"/>
    <w:rsid w:val="000D5AB4"/>
    <w:rsid w:val="000E796D"/>
    <w:rsid w:val="000F0C02"/>
    <w:rsid w:val="000F733F"/>
    <w:rsid w:val="00100FB4"/>
    <w:rsid w:val="00101DFB"/>
    <w:rsid w:val="001050CA"/>
    <w:rsid w:val="00111E84"/>
    <w:rsid w:val="00115B63"/>
    <w:rsid w:val="00115D6C"/>
    <w:rsid w:val="00125783"/>
    <w:rsid w:val="001270BC"/>
    <w:rsid w:val="00127F23"/>
    <w:rsid w:val="0014181D"/>
    <w:rsid w:val="00141A8A"/>
    <w:rsid w:val="00145E06"/>
    <w:rsid w:val="001506C4"/>
    <w:rsid w:val="00155802"/>
    <w:rsid w:val="00156028"/>
    <w:rsid w:val="001610CB"/>
    <w:rsid w:val="00163E6B"/>
    <w:rsid w:val="00166BFA"/>
    <w:rsid w:val="001741C6"/>
    <w:rsid w:val="0017567F"/>
    <w:rsid w:val="00176426"/>
    <w:rsid w:val="00184657"/>
    <w:rsid w:val="00187403"/>
    <w:rsid w:val="001908FC"/>
    <w:rsid w:val="001909D6"/>
    <w:rsid w:val="00190C3C"/>
    <w:rsid w:val="00195925"/>
    <w:rsid w:val="001977B0"/>
    <w:rsid w:val="001978C5"/>
    <w:rsid w:val="001A10AD"/>
    <w:rsid w:val="001A2F96"/>
    <w:rsid w:val="001A5CF4"/>
    <w:rsid w:val="001A62D0"/>
    <w:rsid w:val="001A636A"/>
    <w:rsid w:val="001B3C0A"/>
    <w:rsid w:val="001C1AE7"/>
    <w:rsid w:val="001C59E1"/>
    <w:rsid w:val="001D7D35"/>
    <w:rsid w:val="001E0EA2"/>
    <w:rsid w:val="001F30C8"/>
    <w:rsid w:val="001F7BAB"/>
    <w:rsid w:val="00200E90"/>
    <w:rsid w:val="0020193A"/>
    <w:rsid w:val="002052AD"/>
    <w:rsid w:val="00206490"/>
    <w:rsid w:val="00210572"/>
    <w:rsid w:val="0021184B"/>
    <w:rsid w:val="00214904"/>
    <w:rsid w:val="00221ADA"/>
    <w:rsid w:val="00223023"/>
    <w:rsid w:val="00232A5D"/>
    <w:rsid w:val="00236483"/>
    <w:rsid w:val="00240BDD"/>
    <w:rsid w:val="00241D23"/>
    <w:rsid w:val="00246A80"/>
    <w:rsid w:val="0025414E"/>
    <w:rsid w:val="00255171"/>
    <w:rsid w:val="0025683E"/>
    <w:rsid w:val="002601A4"/>
    <w:rsid w:val="00262390"/>
    <w:rsid w:val="00264731"/>
    <w:rsid w:val="00270382"/>
    <w:rsid w:val="002730F4"/>
    <w:rsid w:val="0027310A"/>
    <w:rsid w:val="0027478B"/>
    <w:rsid w:val="00275B23"/>
    <w:rsid w:val="00281576"/>
    <w:rsid w:val="00281998"/>
    <w:rsid w:val="002852BB"/>
    <w:rsid w:val="00290848"/>
    <w:rsid w:val="0029363D"/>
    <w:rsid w:val="00294D59"/>
    <w:rsid w:val="002964BC"/>
    <w:rsid w:val="002A44AD"/>
    <w:rsid w:val="002A4A3F"/>
    <w:rsid w:val="002A683C"/>
    <w:rsid w:val="002A6CB8"/>
    <w:rsid w:val="002B2219"/>
    <w:rsid w:val="002B3C94"/>
    <w:rsid w:val="002B5EB6"/>
    <w:rsid w:val="002B7BCA"/>
    <w:rsid w:val="002C717D"/>
    <w:rsid w:val="002D08C4"/>
    <w:rsid w:val="002D15AE"/>
    <w:rsid w:val="002D39A3"/>
    <w:rsid w:val="002D5A5B"/>
    <w:rsid w:val="002D7627"/>
    <w:rsid w:val="002E18C4"/>
    <w:rsid w:val="00313382"/>
    <w:rsid w:val="003135D0"/>
    <w:rsid w:val="00316E5E"/>
    <w:rsid w:val="00317906"/>
    <w:rsid w:val="00321BC5"/>
    <w:rsid w:val="003300E7"/>
    <w:rsid w:val="00330C42"/>
    <w:rsid w:val="00342329"/>
    <w:rsid w:val="00343942"/>
    <w:rsid w:val="00373595"/>
    <w:rsid w:val="003743AF"/>
    <w:rsid w:val="003753DC"/>
    <w:rsid w:val="00376865"/>
    <w:rsid w:val="0038078B"/>
    <w:rsid w:val="00380A60"/>
    <w:rsid w:val="00383CB5"/>
    <w:rsid w:val="00385223"/>
    <w:rsid w:val="00387CE6"/>
    <w:rsid w:val="003970B5"/>
    <w:rsid w:val="00397831"/>
    <w:rsid w:val="003A28B0"/>
    <w:rsid w:val="003C1992"/>
    <w:rsid w:val="003D05F7"/>
    <w:rsid w:val="003D06CC"/>
    <w:rsid w:val="003D125B"/>
    <w:rsid w:val="003D7476"/>
    <w:rsid w:val="003E1941"/>
    <w:rsid w:val="003E3CE9"/>
    <w:rsid w:val="003F16E7"/>
    <w:rsid w:val="003F2413"/>
    <w:rsid w:val="003F3CE0"/>
    <w:rsid w:val="00400505"/>
    <w:rsid w:val="00406E92"/>
    <w:rsid w:val="004100F7"/>
    <w:rsid w:val="004108A6"/>
    <w:rsid w:val="004144F1"/>
    <w:rsid w:val="0041554F"/>
    <w:rsid w:val="0042216F"/>
    <w:rsid w:val="00422B2A"/>
    <w:rsid w:val="00431ED5"/>
    <w:rsid w:val="00435154"/>
    <w:rsid w:val="00437323"/>
    <w:rsid w:val="004416D7"/>
    <w:rsid w:val="004437AD"/>
    <w:rsid w:val="00467F11"/>
    <w:rsid w:val="004710F5"/>
    <w:rsid w:val="00481403"/>
    <w:rsid w:val="00484912"/>
    <w:rsid w:val="00484F56"/>
    <w:rsid w:val="00486C22"/>
    <w:rsid w:val="004922AF"/>
    <w:rsid w:val="00493E3A"/>
    <w:rsid w:val="00496DEF"/>
    <w:rsid w:val="004A2344"/>
    <w:rsid w:val="004A3234"/>
    <w:rsid w:val="004A4718"/>
    <w:rsid w:val="004A4A24"/>
    <w:rsid w:val="004B16C3"/>
    <w:rsid w:val="004B4A9B"/>
    <w:rsid w:val="004C171F"/>
    <w:rsid w:val="004D47F6"/>
    <w:rsid w:val="004D7864"/>
    <w:rsid w:val="004F008F"/>
    <w:rsid w:val="004F1180"/>
    <w:rsid w:val="004F4A01"/>
    <w:rsid w:val="004F4DF7"/>
    <w:rsid w:val="00505BF2"/>
    <w:rsid w:val="0050669C"/>
    <w:rsid w:val="00510BA5"/>
    <w:rsid w:val="00513111"/>
    <w:rsid w:val="005144A8"/>
    <w:rsid w:val="005264E5"/>
    <w:rsid w:val="00533833"/>
    <w:rsid w:val="005359FB"/>
    <w:rsid w:val="0054216E"/>
    <w:rsid w:val="00544DC5"/>
    <w:rsid w:val="00547256"/>
    <w:rsid w:val="00552D69"/>
    <w:rsid w:val="00554404"/>
    <w:rsid w:val="00555F63"/>
    <w:rsid w:val="00556C7F"/>
    <w:rsid w:val="005637EA"/>
    <w:rsid w:val="00565172"/>
    <w:rsid w:val="00566F88"/>
    <w:rsid w:val="00567943"/>
    <w:rsid w:val="00574194"/>
    <w:rsid w:val="0057482E"/>
    <w:rsid w:val="005807A9"/>
    <w:rsid w:val="0058232C"/>
    <w:rsid w:val="0058575F"/>
    <w:rsid w:val="00590A44"/>
    <w:rsid w:val="00591A02"/>
    <w:rsid w:val="0059789C"/>
    <w:rsid w:val="005A1857"/>
    <w:rsid w:val="005A55D1"/>
    <w:rsid w:val="005A794F"/>
    <w:rsid w:val="005C512C"/>
    <w:rsid w:val="005D0119"/>
    <w:rsid w:val="005D2C6A"/>
    <w:rsid w:val="005D41FB"/>
    <w:rsid w:val="005E05DE"/>
    <w:rsid w:val="005E2BE2"/>
    <w:rsid w:val="005F138C"/>
    <w:rsid w:val="005F4B1A"/>
    <w:rsid w:val="005F4BCC"/>
    <w:rsid w:val="005F4E1D"/>
    <w:rsid w:val="005F6B67"/>
    <w:rsid w:val="006013DC"/>
    <w:rsid w:val="006017BF"/>
    <w:rsid w:val="00604120"/>
    <w:rsid w:val="00606371"/>
    <w:rsid w:val="0061625D"/>
    <w:rsid w:val="00616784"/>
    <w:rsid w:val="006173D1"/>
    <w:rsid w:val="00625440"/>
    <w:rsid w:val="00625D05"/>
    <w:rsid w:val="00630165"/>
    <w:rsid w:val="006306FE"/>
    <w:rsid w:val="0063466B"/>
    <w:rsid w:val="006366DD"/>
    <w:rsid w:val="0064539F"/>
    <w:rsid w:val="00653F71"/>
    <w:rsid w:val="00661423"/>
    <w:rsid w:val="00663D13"/>
    <w:rsid w:val="006713DE"/>
    <w:rsid w:val="00672D98"/>
    <w:rsid w:val="0067417E"/>
    <w:rsid w:val="00674F91"/>
    <w:rsid w:val="00681881"/>
    <w:rsid w:val="006827FE"/>
    <w:rsid w:val="006844C6"/>
    <w:rsid w:val="00684AE7"/>
    <w:rsid w:val="00685F87"/>
    <w:rsid w:val="00686B74"/>
    <w:rsid w:val="00691759"/>
    <w:rsid w:val="0069180F"/>
    <w:rsid w:val="00696550"/>
    <w:rsid w:val="00696D5B"/>
    <w:rsid w:val="006A562A"/>
    <w:rsid w:val="006B18F8"/>
    <w:rsid w:val="006B3D39"/>
    <w:rsid w:val="006B4FDC"/>
    <w:rsid w:val="006B6656"/>
    <w:rsid w:val="006B6F54"/>
    <w:rsid w:val="006C294C"/>
    <w:rsid w:val="006C46AE"/>
    <w:rsid w:val="006C580D"/>
    <w:rsid w:val="006D0290"/>
    <w:rsid w:val="006D33B3"/>
    <w:rsid w:val="006D3842"/>
    <w:rsid w:val="006D4B58"/>
    <w:rsid w:val="006E3D6B"/>
    <w:rsid w:val="006E6E54"/>
    <w:rsid w:val="006F0545"/>
    <w:rsid w:val="006F2298"/>
    <w:rsid w:val="006F4A3D"/>
    <w:rsid w:val="0070216D"/>
    <w:rsid w:val="00704B48"/>
    <w:rsid w:val="007056EE"/>
    <w:rsid w:val="00707F9C"/>
    <w:rsid w:val="007218DF"/>
    <w:rsid w:val="00731168"/>
    <w:rsid w:val="00735087"/>
    <w:rsid w:val="0073524A"/>
    <w:rsid w:val="00741E1B"/>
    <w:rsid w:val="00742887"/>
    <w:rsid w:val="0074370A"/>
    <w:rsid w:val="00743F97"/>
    <w:rsid w:val="007443E8"/>
    <w:rsid w:val="007601B8"/>
    <w:rsid w:val="0076699D"/>
    <w:rsid w:val="00776508"/>
    <w:rsid w:val="007801E6"/>
    <w:rsid w:val="007820AA"/>
    <w:rsid w:val="00782409"/>
    <w:rsid w:val="00783D39"/>
    <w:rsid w:val="007A3FEB"/>
    <w:rsid w:val="007A5A48"/>
    <w:rsid w:val="007A667C"/>
    <w:rsid w:val="007A702A"/>
    <w:rsid w:val="007A7A24"/>
    <w:rsid w:val="007B621B"/>
    <w:rsid w:val="007B721E"/>
    <w:rsid w:val="007C11DC"/>
    <w:rsid w:val="007D3944"/>
    <w:rsid w:val="007E274B"/>
    <w:rsid w:val="007E309C"/>
    <w:rsid w:val="007E5075"/>
    <w:rsid w:val="007E6E18"/>
    <w:rsid w:val="007F020A"/>
    <w:rsid w:val="007F0348"/>
    <w:rsid w:val="007F2F7A"/>
    <w:rsid w:val="007F3E46"/>
    <w:rsid w:val="007F6400"/>
    <w:rsid w:val="007F76B4"/>
    <w:rsid w:val="008012A1"/>
    <w:rsid w:val="00802305"/>
    <w:rsid w:val="0080587F"/>
    <w:rsid w:val="00806AAF"/>
    <w:rsid w:val="00814280"/>
    <w:rsid w:val="00814E77"/>
    <w:rsid w:val="00824098"/>
    <w:rsid w:val="0082629F"/>
    <w:rsid w:val="00827E87"/>
    <w:rsid w:val="0084063B"/>
    <w:rsid w:val="00846E97"/>
    <w:rsid w:val="008506BD"/>
    <w:rsid w:val="00853152"/>
    <w:rsid w:val="00853FFA"/>
    <w:rsid w:val="00856F0A"/>
    <w:rsid w:val="00862A0B"/>
    <w:rsid w:val="008655CA"/>
    <w:rsid w:val="008656F8"/>
    <w:rsid w:val="008674D9"/>
    <w:rsid w:val="00867C0C"/>
    <w:rsid w:val="008714E8"/>
    <w:rsid w:val="00874699"/>
    <w:rsid w:val="0087560B"/>
    <w:rsid w:val="00883599"/>
    <w:rsid w:val="00883EF5"/>
    <w:rsid w:val="0088758E"/>
    <w:rsid w:val="00890055"/>
    <w:rsid w:val="00891A0D"/>
    <w:rsid w:val="00892CA9"/>
    <w:rsid w:val="008931B4"/>
    <w:rsid w:val="00896E9F"/>
    <w:rsid w:val="008A45D1"/>
    <w:rsid w:val="008A647E"/>
    <w:rsid w:val="008B35CF"/>
    <w:rsid w:val="008B4467"/>
    <w:rsid w:val="008B569E"/>
    <w:rsid w:val="008B7BE3"/>
    <w:rsid w:val="008C0168"/>
    <w:rsid w:val="008C21E3"/>
    <w:rsid w:val="008C38B4"/>
    <w:rsid w:val="008C6FBF"/>
    <w:rsid w:val="008C71D0"/>
    <w:rsid w:val="008D023E"/>
    <w:rsid w:val="008D15A8"/>
    <w:rsid w:val="008E0883"/>
    <w:rsid w:val="008E0E63"/>
    <w:rsid w:val="008E123E"/>
    <w:rsid w:val="008E1C58"/>
    <w:rsid w:val="008F290D"/>
    <w:rsid w:val="008F5A0B"/>
    <w:rsid w:val="008F65A3"/>
    <w:rsid w:val="008F67D5"/>
    <w:rsid w:val="008F7182"/>
    <w:rsid w:val="00906A7F"/>
    <w:rsid w:val="009105C0"/>
    <w:rsid w:val="00913610"/>
    <w:rsid w:val="0091425C"/>
    <w:rsid w:val="00920A32"/>
    <w:rsid w:val="009218CA"/>
    <w:rsid w:val="00924EC9"/>
    <w:rsid w:val="00932122"/>
    <w:rsid w:val="0093286D"/>
    <w:rsid w:val="00933723"/>
    <w:rsid w:val="00934A86"/>
    <w:rsid w:val="00935A79"/>
    <w:rsid w:val="00940F79"/>
    <w:rsid w:val="0094401E"/>
    <w:rsid w:val="00947497"/>
    <w:rsid w:val="009523C0"/>
    <w:rsid w:val="009559A8"/>
    <w:rsid w:val="00960DDD"/>
    <w:rsid w:val="009635EC"/>
    <w:rsid w:val="00971B83"/>
    <w:rsid w:val="009729B8"/>
    <w:rsid w:val="00973FF0"/>
    <w:rsid w:val="00981CB6"/>
    <w:rsid w:val="00983070"/>
    <w:rsid w:val="00984ECD"/>
    <w:rsid w:val="009857BE"/>
    <w:rsid w:val="00996B9C"/>
    <w:rsid w:val="00997B45"/>
    <w:rsid w:val="009A0E65"/>
    <w:rsid w:val="009A6433"/>
    <w:rsid w:val="009A73A6"/>
    <w:rsid w:val="009C51AF"/>
    <w:rsid w:val="009D0DBB"/>
    <w:rsid w:val="009D31A9"/>
    <w:rsid w:val="009E0BC6"/>
    <w:rsid w:val="009E0FD7"/>
    <w:rsid w:val="009E38F3"/>
    <w:rsid w:val="009E76AC"/>
    <w:rsid w:val="009F2826"/>
    <w:rsid w:val="009F5ACC"/>
    <w:rsid w:val="009F77DE"/>
    <w:rsid w:val="00A03C87"/>
    <w:rsid w:val="00A062DE"/>
    <w:rsid w:val="00A07DC5"/>
    <w:rsid w:val="00A1217E"/>
    <w:rsid w:val="00A12437"/>
    <w:rsid w:val="00A13B7C"/>
    <w:rsid w:val="00A1485D"/>
    <w:rsid w:val="00A16293"/>
    <w:rsid w:val="00A21051"/>
    <w:rsid w:val="00A2597A"/>
    <w:rsid w:val="00A270B6"/>
    <w:rsid w:val="00A400B1"/>
    <w:rsid w:val="00A57D54"/>
    <w:rsid w:val="00A61593"/>
    <w:rsid w:val="00A723DE"/>
    <w:rsid w:val="00A72EC0"/>
    <w:rsid w:val="00A76EF1"/>
    <w:rsid w:val="00A84961"/>
    <w:rsid w:val="00A87E76"/>
    <w:rsid w:val="00A94EA3"/>
    <w:rsid w:val="00A9512E"/>
    <w:rsid w:val="00AA09B0"/>
    <w:rsid w:val="00AA23B7"/>
    <w:rsid w:val="00AA6A89"/>
    <w:rsid w:val="00AB61EF"/>
    <w:rsid w:val="00AB7027"/>
    <w:rsid w:val="00AC54C0"/>
    <w:rsid w:val="00AD0E35"/>
    <w:rsid w:val="00AE5ADE"/>
    <w:rsid w:val="00AF0D56"/>
    <w:rsid w:val="00AF128A"/>
    <w:rsid w:val="00AF138A"/>
    <w:rsid w:val="00AF295F"/>
    <w:rsid w:val="00AF4FD7"/>
    <w:rsid w:val="00AF5D3C"/>
    <w:rsid w:val="00B0112D"/>
    <w:rsid w:val="00B0218F"/>
    <w:rsid w:val="00B0315A"/>
    <w:rsid w:val="00B03A83"/>
    <w:rsid w:val="00B0513A"/>
    <w:rsid w:val="00B051BA"/>
    <w:rsid w:val="00B1130C"/>
    <w:rsid w:val="00B11D5D"/>
    <w:rsid w:val="00B12E63"/>
    <w:rsid w:val="00B2438E"/>
    <w:rsid w:val="00B30EA7"/>
    <w:rsid w:val="00B31F12"/>
    <w:rsid w:val="00B42319"/>
    <w:rsid w:val="00B45D14"/>
    <w:rsid w:val="00B50866"/>
    <w:rsid w:val="00B54FED"/>
    <w:rsid w:val="00B57556"/>
    <w:rsid w:val="00B60395"/>
    <w:rsid w:val="00B62F18"/>
    <w:rsid w:val="00B727D6"/>
    <w:rsid w:val="00B7406B"/>
    <w:rsid w:val="00B747D2"/>
    <w:rsid w:val="00B74D31"/>
    <w:rsid w:val="00B7656C"/>
    <w:rsid w:val="00B83066"/>
    <w:rsid w:val="00B843EB"/>
    <w:rsid w:val="00B84EBF"/>
    <w:rsid w:val="00B86D3C"/>
    <w:rsid w:val="00BB0A49"/>
    <w:rsid w:val="00BC185E"/>
    <w:rsid w:val="00BC1C73"/>
    <w:rsid w:val="00BC5340"/>
    <w:rsid w:val="00BC6525"/>
    <w:rsid w:val="00BE65CF"/>
    <w:rsid w:val="00BF5968"/>
    <w:rsid w:val="00BF5AAE"/>
    <w:rsid w:val="00BF6847"/>
    <w:rsid w:val="00C01181"/>
    <w:rsid w:val="00C0470D"/>
    <w:rsid w:val="00C136E4"/>
    <w:rsid w:val="00C16BD8"/>
    <w:rsid w:val="00C17DA2"/>
    <w:rsid w:val="00C17DC2"/>
    <w:rsid w:val="00C17DD7"/>
    <w:rsid w:val="00C22FD4"/>
    <w:rsid w:val="00C23A27"/>
    <w:rsid w:val="00C33368"/>
    <w:rsid w:val="00C35630"/>
    <w:rsid w:val="00C3728E"/>
    <w:rsid w:val="00C437AE"/>
    <w:rsid w:val="00C4650C"/>
    <w:rsid w:val="00C505D6"/>
    <w:rsid w:val="00C51C8D"/>
    <w:rsid w:val="00C52E0B"/>
    <w:rsid w:val="00C55B37"/>
    <w:rsid w:val="00C60885"/>
    <w:rsid w:val="00C6451D"/>
    <w:rsid w:val="00C82697"/>
    <w:rsid w:val="00C82B64"/>
    <w:rsid w:val="00C86577"/>
    <w:rsid w:val="00C937B0"/>
    <w:rsid w:val="00C94DDC"/>
    <w:rsid w:val="00CB3926"/>
    <w:rsid w:val="00CB43B4"/>
    <w:rsid w:val="00CC1B9F"/>
    <w:rsid w:val="00CC2A02"/>
    <w:rsid w:val="00CC5D86"/>
    <w:rsid w:val="00CC6E0A"/>
    <w:rsid w:val="00CD0731"/>
    <w:rsid w:val="00CD4913"/>
    <w:rsid w:val="00CD7A69"/>
    <w:rsid w:val="00CE6E5A"/>
    <w:rsid w:val="00D03242"/>
    <w:rsid w:val="00D03505"/>
    <w:rsid w:val="00D04754"/>
    <w:rsid w:val="00D0793A"/>
    <w:rsid w:val="00D07E2B"/>
    <w:rsid w:val="00D1781D"/>
    <w:rsid w:val="00D17E26"/>
    <w:rsid w:val="00D217CE"/>
    <w:rsid w:val="00D237AD"/>
    <w:rsid w:val="00D238C3"/>
    <w:rsid w:val="00D258CC"/>
    <w:rsid w:val="00D263E8"/>
    <w:rsid w:val="00D32528"/>
    <w:rsid w:val="00D3341D"/>
    <w:rsid w:val="00D364AA"/>
    <w:rsid w:val="00D4024E"/>
    <w:rsid w:val="00D431CD"/>
    <w:rsid w:val="00D43E9E"/>
    <w:rsid w:val="00D463BD"/>
    <w:rsid w:val="00D47BC8"/>
    <w:rsid w:val="00D542EF"/>
    <w:rsid w:val="00D551AF"/>
    <w:rsid w:val="00D55D85"/>
    <w:rsid w:val="00D5766D"/>
    <w:rsid w:val="00D60B60"/>
    <w:rsid w:val="00D62EDF"/>
    <w:rsid w:val="00D63607"/>
    <w:rsid w:val="00D67178"/>
    <w:rsid w:val="00D769A7"/>
    <w:rsid w:val="00D807C1"/>
    <w:rsid w:val="00DA08C4"/>
    <w:rsid w:val="00DA2E30"/>
    <w:rsid w:val="00DA6D27"/>
    <w:rsid w:val="00DA7083"/>
    <w:rsid w:val="00DB4EDE"/>
    <w:rsid w:val="00DC04F3"/>
    <w:rsid w:val="00DC150C"/>
    <w:rsid w:val="00DD100A"/>
    <w:rsid w:val="00DD2591"/>
    <w:rsid w:val="00DD4CD0"/>
    <w:rsid w:val="00DD5508"/>
    <w:rsid w:val="00DD75D9"/>
    <w:rsid w:val="00DD7C05"/>
    <w:rsid w:val="00DE06A5"/>
    <w:rsid w:val="00DE12AE"/>
    <w:rsid w:val="00DE5766"/>
    <w:rsid w:val="00DE5B35"/>
    <w:rsid w:val="00DF4165"/>
    <w:rsid w:val="00DF47E5"/>
    <w:rsid w:val="00E03AB2"/>
    <w:rsid w:val="00E0455C"/>
    <w:rsid w:val="00E1011B"/>
    <w:rsid w:val="00E10B27"/>
    <w:rsid w:val="00E12F33"/>
    <w:rsid w:val="00E30329"/>
    <w:rsid w:val="00E30E71"/>
    <w:rsid w:val="00E3236F"/>
    <w:rsid w:val="00E3603D"/>
    <w:rsid w:val="00E507E4"/>
    <w:rsid w:val="00E5123E"/>
    <w:rsid w:val="00E52138"/>
    <w:rsid w:val="00E55DC5"/>
    <w:rsid w:val="00E56B41"/>
    <w:rsid w:val="00E60803"/>
    <w:rsid w:val="00E673D5"/>
    <w:rsid w:val="00E710BC"/>
    <w:rsid w:val="00E71517"/>
    <w:rsid w:val="00E74457"/>
    <w:rsid w:val="00E767FD"/>
    <w:rsid w:val="00E7754E"/>
    <w:rsid w:val="00E805B5"/>
    <w:rsid w:val="00E81C58"/>
    <w:rsid w:val="00E855E8"/>
    <w:rsid w:val="00E936AD"/>
    <w:rsid w:val="00EA1E31"/>
    <w:rsid w:val="00EA3EB7"/>
    <w:rsid w:val="00EA5AD5"/>
    <w:rsid w:val="00EA6945"/>
    <w:rsid w:val="00EA6DB0"/>
    <w:rsid w:val="00EA7109"/>
    <w:rsid w:val="00EA7132"/>
    <w:rsid w:val="00EC5280"/>
    <w:rsid w:val="00EC74FA"/>
    <w:rsid w:val="00EC7E19"/>
    <w:rsid w:val="00ED0008"/>
    <w:rsid w:val="00ED1227"/>
    <w:rsid w:val="00EE33A4"/>
    <w:rsid w:val="00EE7849"/>
    <w:rsid w:val="00EF622D"/>
    <w:rsid w:val="00F02C4C"/>
    <w:rsid w:val="00F04713"/>
    <w:rsid w:val="00F1038B"/>
    <w:rsid w:val="00F138CE"/>
    <w:rsid w:val="00F203AC"/>
    <w:rsid w:val="00F2439A"/>
    <w:rsid w:val="00F37F90"/>
    <w:rsid w:val="00F474FF"/>
    <w:rsid w:val="00F47602"/>
    <w:rsid w:val="00F56960"/>
    <w:rsid w:val="00F63735"/>
    <w:rsid w:val="00F6550A"/>
    <w:rsid w:val="00F67322"/>
    <w:rsid w:val="00F74D76"/>
    <w:rsid w:val="00F76777"/>
    <w:rsid w:val="00F821CE"/>
    <w:rsid w:val="00F82EF3"/>
    <w:rsid w:val="00F90736"/>
    <w:rsid w:val="00F9456D"/>
    <w:rsid w:val="00FA62B5"/>
    <w:rsid w:val="00FB3CDD"/>
    <w:rsid w:val="00FB60A0"/>
    <w:rsid w:val="00FC1805"/>
    <w:rsid w:val="00FD1DA3"/>
    <w:rsid w:val="00FD6759"/>
    <w:rsid w:val="00FE318A"/>
    <w:rsid w:val="00FE3382"/>
    <w:rsid w:val="00FE7F5F"/>
    <w:rsid w:val="00FF2806"/>
    <w:rsid w:val="00FF6449"/>
    <w:rsid w:val="00FF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7C1206"/>
  <w15:chartTrackingRefBased/>
  <w15:docId w15:val="{CAE5E79E-FB64-4506-99E0-AEF3A0314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E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2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1CE"/>
  </w:style>
  <w:style w:type="paragraph" w:styleId="Footer">
    <w:name w:val="footer"/>
    <w:basedOn w:val="Normal"/>
    <w:link w:val="FooterChar"/>
    <w:uiPriority w:val="99"/>
    <w:unhideWhenUsed/>
    <w:rsid w:val="00F82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1CE"/>
  </w:style>
  <w:style w:type="paragraph" w:styleId="ListParagraph">
    <w:name w:val="List Paragraph"/>
    <w:basedOn w:val="Normal"/>
    <w:uiPriority w:val="34"/>
    <w:qFormat/>
    <w:rsid w:val="00D43E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67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717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7178"/>
    <w:rPr>
      <w:color w:val="954F72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EC7E19"/>
  </w:style>
  <w:style w:type="table" w:customStyle="1" w:styleId="TableGrid1">
    <w:name w:val="Table Grid1"/>
    <w:basedOn w:val="TableNormal"/>
    <w:next w:val="TableGrid"/>
    <w:uiPriority w:val="39"/>
    <w:rsid w:val="0027310A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300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00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00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0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00E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0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0E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67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67C0C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F6B6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F6B6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F6B67"/>
    <w:rPr>
      <w:vertAlign w:val="superscript"/>
    </w:rPr>
  </w:style>
  <w:style w:type="paragraph" w:customStyle="1" w:styleId="Style1">
    <w:name w:val="Style1"/>
    <w:basedOn w:val="Normal"/>
    <w:link w:val="Style1Char"/>
    <w:qFormat/>
    <w:rsid w:val="00552D69"/>
    <w:pPr>
      <w:spacing w:after="240"/>
    </w:pPr>
    <w:rPr>
      <w:rFonts w:ascii="Calibri" w:hAnsi="Calibri" w:cs="Calibri"/>
      <w:sz w:val="20"/>
      <w:szCs w:val="20"/>
    </w:rPr>
  </w:style>
  <w:style w:type="character" w:customStyle="1" w:styleId="Style1Char">
    <w:name w:val="Style1 Char"/>
    <w:basedOn w:val="DefaultParagraphFont"/>
    <w:link w:val="Style1"/>
    <w:rsid w:val="00552D69"/>
    <w:rPr>
      <w:rFonts w:ascii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chart" Target="charts/chart1.xml"/><Relationship Id="rId18" Type="http://schemas.openxmlformats.org/officeDocument/2006/relationships/chart" Target="charts/chart6.xml"/><Relationship Id="rId26" Type="http://schemas.openxmlformats.org/officeDocument/2006/relationships/image" Target="media/image3.jpg"/><Relationship Id="rId3" Type="http://schemas.openxmlformats.org/officeDocument/2006/relationships/styles" Target="styles.xml"/><Relationship Id="rId21" Type="http://schemas.openxmlformats.org/officeDocument/2006/relationships/chart" Target="charts/chart9.xml"/><Relationship Id="rId7" Type="http://schemas.openxmlformats.org/officeDocument/2006/relationships/endnotes" Target="endnotes.xml"/><Relationship Id="rId12" Type="http://schemas.openxmlformats.org/officeDocument/2006/relationships/hyperlink" Target="https://w.amazon.com/bin/view/Surveydesign/Question_Design/Response_scale" TargetMode="External"/><Relationship Id="rId17" Type="http://schemas.openxmlformats.org/officeDocument/2006/relationships/chart" Target="charts/chart5.xml"/><Relationship Id="rId25" Type="http://schemas.openxmlformats.org/officeDocument/2006/relationships/chart" Target="charts/chart13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hart" Target="charts/chart4.xml"/><Relationship Id="rId20" Type="http://schemas.openxmlformats.org/officeDocument/2006/relationships/chart" Target="charts/chart8.xm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iki.labcollab.net/confluence/display/Doppler/Alexa+Latency+Benchmarking+-+Q4+2020+Study" TargetMode="External"/><Relationship Id="rId24" Type="http://schemas.openxmlformats.org/officeDocument/2006/relationships/chart" Target="charts/chart12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hart" Target="charts/chart3.xml"/><Relationship Id="rId23" Type="http://schemas.openxmlformats.org/officeDocument/2006/relationships/chart" Target="charts/chart11.xml"/><Relationship Id="rId28" Type="http://schemas.openxmlformats.org/officeDocument/2006/relationships/image" Target="media/image4.jpg"/><Relationship Id="rId10" Type="http://schemas.openxmlformats.org/officeDocument/2006/relationships/image" Target="media/image2.jpeg"/><Relationship Id="rId19" Type="http://schemas.openxmlformats.org/officeDocument/2006/relationships/chart" Target="charts/chart7.xml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alexalatency.corp.amazon.com/latency/intentsummary/?c=US&amp;co=UPL&amp;d=A2U21SRK4QGSE1&amp;date=2021-03-08&amp;dom=ALL&amp;h=00&amp;n=online&amp;t=24&amp;u=prod" TargetMode="External"/><Relationship Id="rId14" Type="http://schemas.openxmlformats.org/officeDocument/2006/relationships/chart" Target="charts/chart2.xml"/><Relationship Id="rId22" Type="http://schemas.openxmlformats.org/officeDocument/2006/relationships/chart" Target="charts/chart10.xml"/><Relationship Id="rId27" Type="http://schemas.openxmlformats.org/officeDocument/2006/relationships/hyperlink" Target="http://ec2-34-218-52-51.us-west-2.compute.amazonaws.com:8196/ui/" TargetMode="External"/><Relationship Id="rId30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amazon.awsapps.com/workdocs/index.html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flueg\Desktop\Copy%20of%20Master%20Data%20File_Alexa%20Response%20Latenc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flueg\Desktop\Copy%20of%20Master%20Data%20File_Alexa%20Response%20Latenc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flueg\Desktop\Copy%20of%20Master%20Data%20File_Alexa%20Response%20Latency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flueg\Desktop\Latency%20Study%20Planning\Copy%20of%20Master%20Data%20File_Alexa%20Response%20Latency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flueg\Desktop\Copy%20of%20Master%20Data%20File_Alexa%20Response%20Latency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flueg\Desktop\Copy%20of%20Master%20Data%20File_Alexa%20Response%20Latency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flueg\Desktop\Copy%20of%20Master%20Data%20File_Alexa%20Response%20Latency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flueg\Desktop\Copy%20of%20Master%20Data%20File_Alexa%20Response%20Latency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flueg\Desktop\Copy%20of%20Master%20Data%20File_Alexa%20Response%20Latency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flueg\Desktop\Copy%20of%20Master%20Data%20File_Alexa%20Response%20Latency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flueg\Desktop\Copy%20of%20Master%20Data%20File_Alexa%20Response%20Latency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flueg\Desktop\Copy%20of%20Master%20Data%20File_Alexa%20Response%20Latency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flueg\Desktop\Copy%20of%20Master%20Data%20File_Alexa%20Response%20Latency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0" i="0" baseline="0">
                <a:effectLst/>
              </a:rPr>
              <a:t>Figure 1. User Perceptions of Response Latency </a:t>
            </a:r>
            <a:br>
              <a:rPr lang="en-US" sz="1800" b="0" i="0" baseline="0">
                <a:effectLst/>
              </a:rPr>
            </a:br>
            <a:r>
              <a:rPr lang="en-US" sz="1800" b="0" i="0" baseline="0">
                <a:effectLst/>
              </a:rPr>
              <a:t>Averaged Across All Intents</a:t>
            </a:r>
            <a:endParaRPr lang="en-US">
              <a:effectLst/>
            </a:endParaRPr>
          </a:p>
        </c:rich>
      </c:tx>
      <c:layout>
        <c:manualLayout>
          <c:xMode val="edge"/>
          <c:yMode val="edge"/>
          <c:x val="0.20743874550048022"/>
          <c:y val="4.178272980501392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  Overall Ratings by Latency  '!$O$50</c:f>
              <c:strCache>
                <c:ptCount val="1"/>
                <c:pt idx="0">
                  <c:v>Too Slow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strRef>
              <c:f>'  Overall Ratings by Latency  '!$N$51:$N$56</c:f>
              <c:strCache>
                <c:ptCount val="6"/>
                <c:pt idx="0">
                  <c:v>3000 ms</c:v>
                </c:pt>
                <c:pt idx="1">
                  <c:v>2500 ms</c:v>
                </c:pt>
                <c:pt idx="2">
                  <c:v>2000 ms</c:v>
                </c:pt>
                <c:pt idx="3">
                  <c:v>1500 ms </c:v>
                </c:pt>
                <c:pt idx="4">
                  <c:v>1000 ms</c:v>
                </c:pt>
                <c:pt idx="5">
                  <c:v>500 ms</c:v>
                </c:pt>
              </c:strCache>
            </c:strRef>
          </c:cat>
          <c:val>
            <c:numRef>
              <c:f>'  Overall Ratings by Latency  '!$O$51:$O$56</c:f>
              <c:numCache>
                <c:formatCode>General</c:formatCode>
                <c:ptCount val="6"/>
                <c:pt idx="0">
                  <c:v>0.39</c:v>
                </c:pt>
                <c:pt idx="1">
                  <c:v>0.2</c:v>
                </c:pt>
                <c:pt idx="2">
                  <c:v>0.06</c:v>
                </c:pt>
                <c:pt idx="3">
                  <c:v>0.02</c:v>
                </c:pt>
                <c:pt idx="4">
                  <c:v>3.0000000000000001E-3</c:v>
                </c:pt>
                <c:pt idx="5">
                  <c:v>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9CF-4454-902D-AA6F82285B5F}"/>
            </c:ext>
          </c:extLst>
        </c:ser>
        <c:ser>
          <c:idx val="1"/>
          <c:order val="1"/>
          <c:tx>
            <c:strRef>
              <c:f>'  Overall Ratings by Latency  '!$P$50</c:f>
              <c:strCache>
                <c:ptCount val="1"/>
                <c:pt idx="0">
                  <c:v>Somewhat Slow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'  Overall Ratings by Latency  '!$N$51:$N$56</c:f>
              <c:strCache>
                <c:ptCount val="6"/>
                <c:pt idx="0">
                  <c:v>3000 ms</c:v>
                </c:pt>
                <c:pt idx="1">
                  <c:v>2500 ms</c:v>
                </c:pt>
                <c:pt idx="2">
                  <c:v>2000 ms</c:v>
                </c:pt>
                <c:pt idx="3">
                  <c:v>1500 ms </c:v>
                </c:pt>
                <c:pt idx="4">
                  <c:v>1000 ms</c:v>
                </c:pt>
                <c:pt idx="5">
                  <c:v>500 ms</c:v>
                </c:pt>
              </c:strCache>
            </c:strRef>
          </c:cat>
          <c:val>
            <c:numRef>
              <c:f>'  Overall Ratings by Latency  '!$P$51:$P$56</c:f>
              <c:numCache>
                <c:formatCode>General</c:formatCode>
                <c:ptCount val="6"/>
                <c:pt idx="0">
                  <c:v>0.57999999999999996</c:v>
                </c:pt>
                <c:pt idx="1">
                  <c:v>0.72</c:v>
                </c:pt>
                <c:pt idx="2">
                  <c:v>0.7</c:v>
                </c:pt>
                <c:pt idx="3">
                  <c:v>0.41</c:v>
                </c:pt>
                <c:pt idx="4">
                  <c:v>0.14000000000000001</c:v>
                </c:pt>
                <c:pt idx="5">
                  <c:v>0.04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9CF-4454-902D-AA6F82285B5F}"/>
            </c:ext>
          </c:extLst>
        </c:ser>
        <c:ser>
          <c:idx val="2"/>
          <c:order val="2"/>
          <c:tx>
            <c:strRef>
              <c:f>'  Overall Ratings by Latency  '!$Q$50</c:f>
              <c:strCache>
                <c:ptCount val="1"/>
                <c:pt idx="0">
                  <c:v>Not Slow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cat>
            <c:strRef>
              <c:f>'  Overall Ratings by Latency  '!$N$51:$N$56</c:f>
              <c:strCache>
                <c:ptCount val="6"/>
                <c:pt idx="0">
                  <c:v>3000 ms</c:v>
                </c:pt>
                <c:pt idx="1">
                  <c:v>2500 ms</c:v>
                </c:pt>
                <c:pt idx="2">
                  <c:v>2000 ms</c:v>
                </c:pt>
                <c:pt idx="3">
                  <c:v>1500 ms </c:v>
                </c:pt>
                <c:pt idx="4">
                  <c:v>1000 ms</c:v>
                </c:pt>
                <c:pt idx="5">
                  <c:v>500 ms</c:v>
                </c:pt>
              </c:strCache>
            </c:strRef>
          </c:cat>
          <c:val>
            <c:numRef>
              <c:f>'  Overall Ratings by Latency  '!$Q$51:$Q$56</c:f>
              <c:numCache>
                <c:formatCode>General</c:formatCode>
                <c:ptCount val="6"/>
                <c:pt idx="0">
                  <c:v>0.03</c:v>
                </c:pt>
                <c:pt idx="1">
                  <c:v>0.08</c:v>
                </c:pt>
                <c:pt idx="2">
                  <c:v>0.24</c:v>
                </c:pt>
                <c:pt idx="3">
                  <c:v>0.56000000000000005</c:v>
                </c:pt>
                <c:pt idx="4">
                  <c:v>0.86</c:v>
                </c:pt>
                <c:pt idx="5">
                  <c:v>0.96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9CF-4454-902D-AA6F82285B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83030920"/>
        <c:axId val="583029280"/>
      </c:barChart>
      <c:catAx>
        <c:axId val="58303092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Alexa</a:t>
                </a:r>
                <a:r>
                  <a:rPr lang="en-US" baseline="0"/>
                  <a:t> Response Latency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3029280"/>
        <c:crosses val="autoZero"/>
        <c:auto val="1"/>
        <c:lblAlgn val="ctr"/>
        <c:lblOffset val="100"/>
        <c:noMultiLvlLbl val="0"/>
      </c:catAx>
      <c:valAx>
        <c:axId val="583029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Proportion</a:t>
                </a:r>
                <a:r>
                  <a:rPr lang="en-US" baseline="0"/>
                  <a:t> of User Ratings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3030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 Perceptions of Response Latency for Play Music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  Overall Ratings by Latency  '!$I$184</c:f>
              <c:strCache>
                <c:ptCount val="1"/>
                <c:pt idx="0">
                  <c:v>Too Slow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'!$H$185:$H$190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'!$I$185:$I$190</c:f>
              <c:numCache>
                <c:formatCode>General</c:formatCode>
                <c:ptCount val="6"/>
                <c:pt idx="0">
                  <c:v>0.33</c:v>
                </c:pt>
                <c:pt idx="1">
                  <c:v>0.3</c:v>
                </c:pt>
                <c:pt idx="2">
                  <c:v>0.13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E11-48B1-A28C-6F7ACD3FBF0A}"/>
            </c:ext>
          </c:extLst>
        </c:ser>
        <c:ser>
          <c:idx val="1"/>
          <c:order val="1"/>
          <c:tx>
            <c:strRef>
              <c:f>'  Overall Ratings by Latency  '!$J$184</c:f>
              <c:strCache>
                <c:ptCount val="1"/>
                <c:pt idx="0">
                  <c:v>Somewhat Slow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  Overall Ratings by Latency  '!$H$185:$H$190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'!$J$185:$J$190</c:f>
              <c:numCache>
                <c:formatCode>General</c:formatCode>
                <c:ptCount val="6"/>
                <c:pt idx="0">
                  <c:v>0.6</c:v>
                </c:pt>
                <c:pt idx="1">
                  <c:v>0.53</c:v>
                </c:pt>
                <c:pt idx="2">
                  <c:v>0.5</c:v>
                </c:pt>
                <c:pt idx="3">
                  <c:v>0.4</c:v>
                </c:pt>
                <c:pt idx="4">
                  <c:v>0.13300000000000001</c:v>
                </c:pt>
                <c:pt idx="5">
                  <c:v>0.03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E11-48B1-A28C-6F7ACD3FBF0A}"/>
            </c:ext>
          </c:extLst>
        </c:ser>
        <c:ser>
          <c:idx val="2"/>
          <c:order val="2"/>
          <c:tx>
            <c:strRef>
              <c:f>'  Overall Ratings by Latency  '!$K$184</c:f>
              <c:strCache>
                <c:ptCount val="1"/>
                <c:pt idx="0">
                  <c:v>Not Slow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'!$H$185:$H$190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'!$K$185:$K$190</c:f>
              <c:numCache>
                <c:formatCode>General</c:formatCode>
                <c:ptCount val="6"/>
                <c:pt idx="0">
                  <c:v>7.0000000000000007E-2</c:v>
                </c:pt>
                <c:pt idx="1">
                  <c:v>0.17</c:v>
                </c:pt>
                <c:pt idx="2">
                  <c:v>0.37</c:v>
                </c:pt>
                <c:pt idx="3">
                  <c:v>0.6</c:v>
                </c:pt>
                <c:pt idx="4">
                  <c:v>0.87</c:v>
                </c:pt>
                <c:pt idx="5">
                  <c:v>0.97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E11-48B1-A28C-6F7ACD3FBF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91192552"/>
        <c:axId val="591190584"/>
      </c:barChart>
      <c:catAx>
        <c:axId val="59119255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190584"/>
        <c:crosses val="autoZero"/>
        <c:auto val="1"/>
        <c:lblAlgn val="ctr"/>
        <c:lblOffset val="100"/>
        <c:noMultiLvlLbl val="0"/>
      </c:catAx>
      <c:valAx>
        <c:axId val="5911905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11925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 Perceptions of Response Latency for PlayStation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  Overall Ratings by Latency  '!$I$203</c:f>
              <c:strCache>
                <c:ptCount val="1"/>
                <c:pt idx="0">
                  <c:v>Too Slow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'!$H$204:$H$209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'!$I$204:$I$209</c:f>
              <c:numCache>
                <c:formatCode>General</c:formatCode>
                <c:ptCount val="6"/>
                <c:pt idx="0">
                  <c:v>0.43</c:v>
                </c:pt>
                <c:pt idx="1">
                  <c:v>0.3</c:v>
                </c:pt>
                <c:pt idx="2">
                  <c:v>0.2</c:v>
                </c:pt>
                <c:pt idx="3">
                  <c:v>0.03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34-4BBE-86F4-AF461B3E3D5A}"/>
            </c:ext>
          </c:extLst>
        </c:ser>
        <c:ser>
          <c:idx val="1"/>
          <c:order val="1"/>
          <c:tx>
            <c:strRef>
              <c:f>'  Overall Ratings by Latency  '!$J$203</c:f>
              <c:strCache>
                <c:ptCount val="1"/>
                <c:pt idx="0">
                  <c:v>Somewhat Slow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  Overall Ratings by Latency  '!$H$204:$H$209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'!$J$204:$J$209</c:f>
              <c:numCache>
                <c:formatCode>General</c:formatCode>
                <c:ptCount val="6"/>
                <c:pt idx="0">
                  <c:v>0.47</c:v>
                </c:pt>
                <c:pt idx="1">
                  <c:v>0.56999999999999995</c:v>
                </c:pt>
                <c:pt idx="2">
                  <c:v>0.5</c:v>
                </c:pt>
                <c:pt idx="3">
                  <c:v>0.33</c:v>
                </c:pt>
                <c:pt idx="4">
                  <c:v>0.21</c:v>
                </c:pt>
                <c:pt idx="5">
                  <c:v>7.0000000000000007E-2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934-4BBE-86F4-AF461B3E3D5A}"/>
            </c:ext>
          </c:extLst>
        </c:ser>
        <c:ser>
          <c:idx val="2"/>
          <c:order val="2"/>
          <c:tx>
            <c:strRef>
              <c:f>'  Overall Ratings by Latency  '!$K$203</c:f>
              <c:strCache>
                <c:ptCount val="1"/>
                <c:pt idx="0">
                  <c:v>Not Slow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'!$H$204:$H$209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'!$K$204:$K$209</c:f>
              <c:numCache>
                <c:formatCode>General</c:formatCode>
                <c:ptCount val="6"/>
                <c:pt idx="0">
                  <c:v>0.1</c:v>
                </c:pt>
                <c:pt idx="1">
                  <c:v>0.13</c:v>
                </c:pt>
                <c:pt idx="2">
                  <c:v>0.27</c:v>
                </c:pt>
                <c:pt idx="3">
                  <c:v>0.63</c:v>
                </c:pt>
                <c:pt idx="4">
                  <c:v>0.79</c:v>
                </c:pt>
                <c:pt idx="5">
                  <c:v>0.93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934-4BBE-86F4-AF461B3E3D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12417720"/>
        <c:axId val="512418048"/>
      </c:barChart>
      <c:catAx>
        <c:axId val="51241772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2418048"/>
        <c:crosses val="autoZero"/>
        <c:auto val="1"/>
        <c:lblAlgn val="ctr"/>
        <c:lblOffset val="100"/>
        <c:noMultiLvlLbl val="0"/>
      </c:catAx>
      <c:valAx>
        <c:axId val="5124180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2417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 Perceptions</a:t>
            </a:r>
            <a:r>
              <a:rPr lang="en-US" baseline="0"/>
              <a:t> of Response Latency</a:t>
            </a:r>
            <a:br>
              <a:rPr lang="en-US" baseline="0"/>
            </a:br>
            <a:r>
              <a:rPr lang="en-US" baseline="0"/>
              <a:t>for Q&amp;A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  Overall Ratings by Latency  '!$I$67</c:f>
              <c:strCache>
                <c:ptCount val="1"/>
                <c:pt idx="0">
                  <c:v>Too Slow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'!$H$68:$H$73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'!$I$68:$I$73</c:f>
              <c:numCache>
                <c:formatCode>General</c:formatCode>
                <c:ptCount val="6"/>
                <c:pt idx="0">
                  <c:v>0.41</c:v>
                </c:pt>
                <c:pt idx="1">
                  <c:v>0.32</c:v>
                </c:pt>
                <c:pt idx="2">
                  <c:v>0.14000000000000001</c:v>
                </c:pt>
                <c:pt idx="3">
                  <c:v>0.13</c:v>
                </c:pt>
                <c:pt idx="4">
                  <c:v>0.03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44C-4059-8FC8-3D2CBF9571E5}"/>
            </c:ext>
          </c:extLst>
        </c:ser>
        <c:ser>
          <c:idx val="1"/>
          <c:order val="1"/>
          <c:tx>
            <c:strRef>
              <c:f>'  Overall Ratings by Latency  '!$J$67</c:f>
              <c:strCache>
                <c:ptCount val="1"/>
                <c:pt idx="0">
                  <c:v>Somewhat Slow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  Overall Ratings by Latency  '!$H$68:$H$73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'!$J$68:$J$73</c:f>
              <c:numCache>
                <c:formatCode>General</c:formatCode>
                <c:ptCount val="6"/>
                <c:pt idx="0">
                  <c:v>0.45</c:v>
                </c:pt>
                <c:pt idx="1">
                  <c:v>0.5</c:v>
                </c:pt>
                <c:pt idx="2">
                  <c:v>0.55000000000000004</c:v>
                </c:pt>
                <c:pt idx="3">
                  <c:v>0.6</c:v>
                </c:pt>
                <c:pt idx="4">
                  <c:v>0.4</c:v>
                </c:pt>
                <c:pt idx="5">
                  <c:v>0.3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44C-4059-8FC8-3D2CBF9571E5}"/>
            </c:ext>
          </c:extLst>
        </c:ser>
        <c:ser>
          <c:idx val="2"/>
          <c:order val="2"/>
          <c:tx>
            <c:strRef>
              <c:f>'  Overall Ratings by Latency  '!$K$67</c:f>
              <c:strCache>
                <c:ptCount val="1"/>
                <c:pt idx="0">
                  <c:v>Not Slow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'!$H$68:$H$73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'!$K$68:$K$73</c:f>
              <c:numCache>
                <c:formatCode>General</c:formatCode>
                <c:ptCount val="6"/>
                <c:pt idx="0">
                  <c:v>0.14000000000000001</c:v>
                </c:pt>
                <c:pt idx="1">
                  <c:v>0.18</c:v>
                </c:pt>
                <c:pt idx="2">
                  <c:v>0.27</c:v>
                </c:pt>
                <c:pt idx="3">
                  <c:v>0.3</c:v>
                </c:pt>
                <c:pt idx="4">
                  <c:v>0.56999999999999995</c:v>
                </c:pt>
                <c:pt idx="5">
                  <c:v>0.7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44C-4059-8FC8-3D2CBF9571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83721272"/>
        <c:axId val="583721600"/>
      </c:barChart>
      <c:catAx>
        <c:axId val="5837212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3721600"/>
        <c:crosses val="autoZero"/>
        <c:auto val="1"/>
        <c:lblAlgn val="ctr"/>
        <c:lblOffset val="100"/>
        <c:noMultiLvlLbl val="0"/>
      </c:catAx>
      <c:valAx>
        <c:axId val="5837216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3721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</a:t>
            </a:r>
            <a:r>
              <a:rPr lang="en-US" baseline="0"/>
              <a:t> Perceptions of Response Latency for TurnOn Appliance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  Overall Ratings by Latency  '!$I$221</c:f>
              <c:strCache>
                <c:ptCount val="1"/>
                <c:pt idx="0">
                  <c:v>Too Slow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'!$H$222:$H$227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'!$I$222:$I$227</c:f>
              <c:numCache>
                <c:formatCode>General</c:formatCode>
                <c:ptCount val="6"/>
                <c:pt idx="0">
                  <c:v>0.5</c:v>
                </c:pt>
                <c:pt idx="1">
                  <c:v>0.37</c:v>
                </c:pt>
                <c:pt idx="2">
                  <c:v>0.17</c:v>
                </c:pt>
                <c:pt idx="3">
                  <c:v>0.03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C44-4B5B-A0F1-01ECF6EE52E1}"/>
            </c:ext>
          </c:extLst>
        </c:ser>
        <c:ser>
          <c:idx val="1"/>
          <c:order val="1"/>
          <c:tx>
            <c:strRef>
              <c:f>'  Overall Ratings by Latency  '!$J$221</c:f>
              <c:strCache>
                <c:ptCount val="1"/>
                <c:pt idx="0">
                  <c:v>Somewhat Slow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  Overall Ratings by Latency  '!$H$222:$H$227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'!$J$222:$J$227</c:f>
              <c:numCache>
                <c:formatCode>General</c:formatCode>
                <c:ptCount val="6"/>
                <c:pt idx="0">
                  <c:v>0.37</c:v>
                </c:pt>
                <c:pt idx="1">
                  <c:v>0.4</c:v>
                </c:pt>
                <c:pt idx="2">
                  <c:v>0.5</c:v>
                </c:pt>
                <c:pt idx="3">
                  <c:v>0.5</c:v>
                </c:pt>
                <c:pt idx="4">
                  <c:v>0.33</c:v>
                </c:pt>
                <c:pt idx="5">
                  <c:v>0.03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C44-4B5B-A0F1-01ECF6EE52E1}"/>
            </c:ext>
          </c:extLst>
        </c:ser>
        <c:ser>
          <c:idx val="2"/>
          <c:order val="2"/>
          <c:tx>
            <c:strRef>
              <c:f>'  Overall Ratings by Latency  '!$K$221</c:f>
              <c:strCache>
                <c:ptCount val="1"/>
                <c:pt idx="0">
                  <c:v>Not Slow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'!$H$222:$H$227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'!$K$222:$K$227</c:f>
              <c:numCache>
                <c:formatCode>General</c:formatCode>
                <c:ptCount val="6"/>
                <c:pt idx="0">
                  <c:v>0.13</c:v>
                </c:pt>
                <c:pt idx="1">
                  <c:v>0.23</c:v>
                </c:pt>
                <c:pt idx="2">
                  <c:v>0.33</c:v>
                </c:pt>
                <c:pt idx="3">
                  <c:v>0.47</c:v>
                </c:pt>
                <c:pt idx="4">
                  <c:v>0.67</c:v>
                </c:pt>
                <c:pt idx="5">
                  <c:v>0.97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C44-4B5B-A0F1-01ECF6EE52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94213152"/>
        <c:axId val="594204952"/>
      </c:barChart>
      <c:catAx>
        <c:axId val="59421315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4204952"/>
        <c:crosses val="autoZero"/>
        <c:auto val="1"/>
        <c:lblAlgn val="ctr"/>
        <c:lblOffset val="100"/>
        <c:noMultiLvlLbl val="0"/>
      </c:catAx>
      <c:valAx>
        <c:axId val="5942049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42131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 Perceptions of Response Latency</a:t>
            </a:r>
            <a:r>
              <a:rPr lang="en-US" baseline="0"/>
              <a:t> for Turn Off Appliance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  Overall Ratings by Latency  '!$I$239</c:f>
              <c:strCache>
                <c:ptCount val="1"/>
                <c:pt idx="0">
                  <c:v>Too Slow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'!$H$240:$H$245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'!$I$240:$I$245</c:f>
              <c:numCache>
                <c:formatCode>General</c:formatCode>
                <c:ptCount val="6"/>
                <c:pt idx="0">
                  <c:v>0.52</c:v>
                </c:pt>
                <c:pt idx="1">
                  <c:v>0.45</c:v>
                </c:pt>
                <c:pt idx="2">
                  <c:v>0.1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BCE-45E1-965B-EB8DDE63C144}"/>
            </c:ext>
          </c:extLst>
        </c:ser>
        <c:ser>
          <c:idx val="1"/>
          <c:order val="1"/>
          <c:tx>
            <c:strRef>
              <c:f>'  Overall Ratings by Latency  '!$J$239</c:f>
              <c:strCache>
                <c:ptCount val="1"/>
                <c:pt idx="0">
                  <c:v>Somewhat Slow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  Overall Ratings by Latency  '!$H$240:$H$245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'!$J$240:$J$245</c:f>
              <c:numCache>
                <c:formatCode>General</c:formatCode>
                <c:ptCount val="6"/>
                <c:pt idx="0">
                  <c:v>0.34</c:v>
                </c:pt>
                <c:pt idx="1">
                  <c:v>0.35</c:v>
                </c:pt>
                <c:pt idx="2">
                  <c:v>0.56999999999999995</c:v>
                </c:pt>
                <c:pt idx="3">
                  <c:v>0.38</c:v>
                </c:pt>
                <c:pt idx="4">
                  <c:v>0.25</c:v>
                </c:pt>
                <c:pt idx="5">
                  <c:v>0.03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BCE-45E1-965B-EB8DDE63C144}"/>
            </c:ext>
          </c:extLst>
        </c:ser>
        <c:ser>
          <c:idx val="2"/>
          <c:order val="2"/>
          <c:tx>
            <c:strRef>
              <c:f>'  Overall Ratings by Latency  '!$K$239</c:f>
              <c:strCache>
                <c:ptCount val="1"/>
                <c:pt idx="0">
                  <c:v>Not Slow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'!$H$240:$H$245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'!$K$240:$K$245</c:f>
              <c:numCache>
                <c:formatCode>General</c:formatCode>
                <c:ptCount val="6"/>
                <c:pt idx="0">
                  <c:v>0.14000000000000001</c:v>
                </c:pt>
                <c:pt idx="1">
                  <c:v>0.21</c:v>
                </c:pt>
                <c:pt idx="2">
                  <c:v>0.33</c:v>
                </c:pt>
                <c:pt idx="3">
                  <c:v>0.62</c:v>
                </c:pt>
                <c:pt idx="4">
                  <c:v>0.75</c:v>
                </c:pt>
                <c:pt idx="5">
                  <c:v>0.97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BCE-45E1-965B-EB8DDE63C1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94234800"/>
        <c:axId val="594228568"/>
      </c:barChart>
      <c:catAx>
        <c:axId val="59423480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4228568"/>
        <c:crosses val="autoZero"/>
        <c:auto val="1"/>
        <c:lblAlgn val="ctr"/>
        <c:lblOffset val="100"/>
        <c:noMultiLvlLbl val="0"/>
      </c:catAx>
      <c:valAx>
        <c:axId val="5942285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42348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 Perceptions</a:t>
            </a:r>
            <a:r>
              <a:rPr lang="en-US" baseline="0"/>
              <a:t> of Response Latency for Set Notification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  Overall Ratings by Latency  '!$I$96</c:f>
              <c:strCache>
                <c:ptCount val="1"/>
                <c:pt idx="0">
                  <c:v>Too Slow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'!$H$97:$H$103</c:f>
              <c:numCache>
                <c:formatCode>General</c:formatCode>
                <c:ptCount val="7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'!$I$97:$I$103</c:f>
              <c:numCache>
                <c:formatCode>General</c:formatCode>
                <c:ptCount val="7"/>
                <c:pt idx="0">
                  <c:v>0.6</c:v>
                </c:pt>
                <c:pt idx="1">
                  <c:v>0.31</c:v>
                </c:pt>
                <c:pt idx="2">
                  <c:v>0.1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D56-4F65-A18D-72D79250F1C0}"/>
            </c:ext>
          </c:extLst>
        </c:ser>
        <c:ser>
          <c:idx val="1"/>
          <c:order val="1"/>
          <c:tx>
            <c:strRef>
              <c:f>'  Overall Ratings by Latency  '!$J$96</c:f>
              <c:strCache>
                <c:ptCount val="1"/>
                <c:pt idx="0">
                  <c:v>Somewhat Slow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  Overall Ratings by Latency  '!$H$97:$H$103</c:f>
              <c:numCache>
                <c:formatCode>General</c:formatCode>
                <c:ptCount val="7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'!$J$97:$J$103</c:f>
              <c:numCache>
                <c:formatCode>General</c:formatCode>
                <c:ptCount val="7"/>
                <c:pt idx="0">
                  <c:v>0.33</c:v>
                </c:pt>
                <c:pt idx="1">
                  <c:v>0.55000000000000004</c:v>
                </c:pt>
                <c:pt idx="2">
                  <c:v>0.77</c:v>
                </c:pt>
                <c:pt idx="3">
                  <c:v>0.4</c:v>
                </c:pt>
                <c:pt idx="4">
                  <c:v>0.1</c:v>
                </c:pt>
                <c:pt idx="5">
                  <c:v>7.0000000000000007E-2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D56-4F65-A18D-72D79250F1C0}"/>
            </c:ext>
          </c:extLst>
        </c:ser>
        <c:ser>
          <c:idx val="2"/>
          <c:order val="2"/>
          <c:tx>
            <c:strRef>
              <c:f>'  Overall Ratings by Latency  '!$K$96</c:f>
              <c:strCache>
                <c:ptCount val="1"/>
                <c:pt idx="0">
                  <c:v>Not Slow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'!$H$97:$H$103</c:f>
              <c:numCache>
                <c:formatCode>General</c:formatCode>
                <c:ptCount val="7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'!$K$97:$K$103</c:f>
              <c:numCache>
                <c:formatCode>General</c:formatCode>
                <c:ptCount val="7"/>
                <c:pt idx="0">
                  <c:v>7.0000000000000007E-2</c:v>
                </c:pt>
                <c:pt idx="1">
                  <c:v>0.14000000000000001</c:v>
                </c:pt>
                <c:pt idx="2">
                  <c:v>0.13</c:v>
                </c:pt>
                <c:pt idx="3">
                  <c:v>0.6</c:v>
                </c:pt>
                <c:pt idx="4">
                  <c:v>0.9</c:v>
                </c:pt>
                <c:pt idx="5">
                  <c:v>0.93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D56-4F65-A18D-72D79250F1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92215960"/>
        <c:axId val="592218584"/>
      </c:barChart>
      <c:catAx>
        <c:axId val="5922159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2218584"/>
        <c:crosses val="autoZero"/>
        <c:auto val="1"/>
        <c:lblAlgn val="ctr"/>
        <c:lblOffset val="100"/>
        <c:noMultiLvlLbl val="0"/>
      </c:catAx>
      <c:valAx>
        <c:axId val="5922185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2215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 Perceptions of Response Latency for WhatTime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  Overall Ratings by Latency  '!$I$112</c:f>
              <c:strCache>
                <c:ptCount val="1"/>
                <c:pt idx="0">
                  <c:v>Too Slow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'!$H$113:$H$118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'!$I$113:$I$118</c:f>
              <c:numCache>
                <c:formatCode>General</c:formatCode>
                <c:ptCount val="6"/>
                <c:pt idx="0">
                  <c:v>0.43</c:v>
                </c:pt>
                <c:pt idx="1">
                  <c:v>0.33</c:v>
                </c:pt>
                <c:pt idx="2">
                  <c:v>0.14000000000000001</c:v>
                </c:pt>
                <c:pt idx="3">
                  <c:v>0.03</c:v>
                </c:pt>
                <c:pt idx="4">
                  <c:v>0.1</c:v>
                </c:pt>
                <c:pt idx="5">
                  <c:v>0.03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122-4C58-B136-77E4E9184DFC}"/>
            </c:ext>
          </c:extLst>
        </c:ser>
        <c:ser>
          <c:idx val="1"/>
          <c:order val="1"/>
          <c:tx>
            <c:strRef>
              <c:f>'  Overall Ratings by Latency  '!$J$112</c:f>
              <c:strCache>
                <c:ptCount val="1"/>
                <c:pt idx="0">
                  <c:v>Somewhat Slow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  Overall Ratings by Latency  '!$H$113:$H$118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'!$J$113:$J$118</c:f>
              <c:numCache>
                <c:formatCode>General</c:formatCode>
                <c:ptCount val="6"/>
                <c:pt idx="0">
                  <c:v>0.43</c:v>
                </c:pt>
                <c:pt idx="1">
                  <c:v>0.47</c:v>
                </c:pt>
                <c:pt idx="2">
                  <c:v>0.59</c:v>
                </c:pt>
                <c:pt idx="3">
                  <c:v>0.43</c:v>
                </c:pt>
                <c:pt idx="4">
                  <c:v>0.2</c:v>
                </c:pt>
                <c:pt idx="5">
                  <c:v>0.17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122-4C58-B136-77E4E9184DFC}"/>
            </c:ext>
          </c:extLst>
        </c:ser>
        <c:ser>
          <c:idx val="2"/>
          <c:order val="2"/>
          <c:tx>
            <c:strRef>
              <c:f>'  Overall Ratings by Latency  '!$K$112</c:f>
              <c:strCache>
                <c:ptCount val="1"/>
                <c:pt idx="0">
                  <c:v>Not Slow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'!$H$113:$H$118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'!$K$113:$K$118</c:f>
              <c:numCache>
                <c:formatCode>General</c:formatCode>
                <c:ptCount val="6"/>
                <c:pt idx="0">
                  <c:v>0.13</c:v>
                </c:pt>
                <c:pt idx="1">
                  <c:v>0.2</c:v>
                </c:pt>
                <c:pt idx="2">
                  <c:v>0.28000000000000003</c:v>
                </c:pt>
                <c:pt idx="3">
                  <c:v>0.53</c:v>
                </c:pt>
                <c:pt idx="4">
                  <c:v>0.7</c:v>
                </c:pt>
                <c:pt idx="5">
                  <c:v>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122-4C58-B136-77E4E9184D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86451680"/>
        <c:axId val="586446432"/>
      </c:barChart>
      <c:catAx>
        <c:axId val="5864516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6446432"/>
        <c:crosses val="autoZero"/>
        <c:auto val="1"/>
        <c:lblAlgn val="ctr"/>
        <c:lblOffset val="100"/>
        <c:noMultiLvlLbl val="0"/>
      </c:catAx>
      <c:valAx>
        <c:axId val="5864464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6451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 Perceptions</a:t>
            </a:r>
            <a:r>
              <a:rPr lang="en-US" baseline="0"/>
              <a:t> of Reseponse Latency for GetWeather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  Overall Ratings by Latency  '!$I$79</c:f>
              <c:strCache>
                <c:ptCount val="1"/>
                <c:pt idx="0">
                  <c:v>Too Slow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'!$H$80:$H$85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'!$I$80:$I$85</c:f>
              <c:numCache>
                <c:formatCode>General</c:formatCode>
                <c:ptCount val="6"/>
                <c:pt idx="0">
                  <c:v>0.4</c:v>
                </c:pt>
                <c:pt idx="1">
                  <c:v>0.37</c:v>
                </c:pt>
                <c:pt idx="2">
                  <c:v>0.2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A7-4B7A-931A-30EF7E05AFA8}"/>
            </c:ext>
          </c:extLst>
        </c:ser>
        <c:ser>
          <c:idx val="1"/>
          <c:order val="1"/>
          <c:tx>
            <c:strRef>
              <c:f>'  Overall Ratings by Latency  '!$J$79</c:f>
              <c:strCache>
                <c:ptCount val="1"/>
                <c:pt idx="0">
                  <c:v>Somewhat Slow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  Overall Ratings by Latency  '!$H$80:$H$85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'!$J$80:$J$85</c:f>
              <c:numCache>
                <c:formatCode>General</c:formatCode>
                <c:ptCount val="6"/>
                <c:pt idx="0">
                  <c:v>0.47</c:v>
                </c:pt>
                <c:pt idx="1">
                  <c:v>0.47</c:v>
                </c:pt>
                <c:pt idx="2">
                  <c:v>0.43</c:v>
                </c:pt>
                <c:pt idx="3">
                  <c:v>0.43</c:v>
                </c:pt>
                <c:pt idx="4">
                  <c:v>0.33</c:v>
                </c:pt>
                <c:pt idx="5">
                  <c:v>0.04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0A7-4B7A-931A-30EF7E05AFA8}"/>
            </c:ext>
          </c:extLst>
        </c:ser>
        <c:ser>
          <c:idx val="2"/>
          <c:order val="2"/>
          <c:tx>
            <c:strRef>
              <c:f>'  Overall Ratings by Latency  '!$K$79</c:f>
              <c:strCache>
                <c:ptCount val="1"/>
                <c:pt idx="0">
                  <c:v>Not Slow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'!$H$80:$H$85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'!$K$80:$K$85</c:f>
              <c:numCache>
                <c:formatCode>General</c:formatCode>
                <c:ptCount val="6"/>
                <c:pt idx="0">
                  <c:v>0.13</c:v>
                </c:pt>
                <c:pt idx="1">
                  <c:v>0.17</c:v>
                </c:pt>
                <c:pt idx="2">
                  <c:v>0.37</c:v>
                </c:pt>
                <c:pt idx="3">
                  <c:v>0.56999999999999995</c:v>
                </c:pt>
                <c:pt idx="4">
                  <c:v>0.67</c:v>
                </c:pt>
                <c:pt idx="5">
                  <c:v>0.96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0A7-4B7A-931A-30EF7E05AF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92338984"/>
        <c:axId val="592340624"/>
      </c:barChart>
      <c:catAx>
        <c:axId val="59233898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2340624"/>
        <c:crosses val="autoZero"/>
        <c:auto val="1"/>
        <c:lblAlgn val="ctr"/>
        <c:lblOffset val="100"/>
        <c:noMultiLvlLbl val="0"/>
      </c:catAx>
      <c:valAx>
        <c:axId val="5923406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2338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 Percpetions of Response Latency for</a:t>
            </a:r>
            <a:r>
              <a:rPr lang="en-US" baseline="0"/>
              <a:t> </a:t>
            </a:r>
            <a:r>
              <a:rPr lang="en-US"/>
              <a:t>Call Intent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  Overall Ratings by Latency  '!$I$149</c:f>
              <c:strCache>
                <c:ptCount val="1"/>
                <c:pt idx="0">
                  <c:v>Too Slow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'!$H$150:$H$155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'!$I$150:$I$155</c:f>
              <c:numCache>
                <c:formatCode>General</c:formatCode>
                <c:ptCount val="6"/>
                <c:pt idx="0">
                  <c:v>0.47</c:v>
                </c:pt>
                <c:pt idx="1">
                  <c:v>0.33</c:v>
                </c:pt>
                <c:pt idx="2">
                  <c:v>0.13</c:v>
                </c:pt>
                <c:pt idx="3">
                  <c:v>7.0000000000000007E-2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33-4B2A-8028-741B6D9CB4E1}"/>
            </c:ext>
          </c:extLst>
        </c:ser>
        <c:ser>
          <c:idx val="1"/>
          <c:order val="1"/>
          <c:tx>
            <c:strRef>
              <c:f>'  Overall Ratings by Latency  '!$J$149</c:f>
              <c:strCache>
                <c:ptCount val="1"/>
                <c:pt idx="0">
                  <c:v>Somewhat Slow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  Overall Ratings by Latency  '!$H$150:$H$155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'!$J$150:$J$155</c:f>
              <c:numCache>
                <c:formatCode>General</c:formatCode>
                <c:ptCount val="6"/>
                <c:pt idx="0">
                  <c:v>0.4</c:v>
                </c:pt>
                <c:pt idx="1">
                  <c:v>0.47</c:v>
                </c:pt>
                <c:pt idx="2">
                  <c:v>0.53</c:v>
                </c:pt>
                <c:pt idx="3">
                  <c:v>0.43</c:v>
                </c:pt>
                <c:pt idx="4">
                  <c:v>0.23</c:v>
                </c:pt>
                <c:pt idx="5">
                  <c:v>0.03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D33-4B2A-8028-741B6D9CB4E1}"/>
            </c:ext>
          </c:extLst>
        </c:ser>
        <c:ser>
          <c:idx val="2"/>
          <c:order val="2"/>
          <c:tx>
            <c:strRef>
              <c:f>'  Overall Ratings by Latency  '!$K$149</c:f>
              <c:strCache>
                <c:ptCount val="1"/>
                <c:pt idx="0">
                  <c:v>Not Slow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'!$H$150:$H$155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'!$K$150:$K$155</c:f>
              <c:numCache>
                <c:formatCode>General</c:formatCode>
                <c:ptCount val="6"/>
                <c:pt idx="0">
                  <c:v>0.14000000000000001</c:v>
                </c:pt>
                <c:pt idx="1">
                  <c:v>0.2</c:v>
                </c:pt>
                <c:pt idx="2">
                  <c:v>0.33</c:v>
                </c:pt>
                <c:pt idx="3">
                  <c:v>0.5</c:v>
                </c:pt>
                <c:pt idx="4">
                  <c:v>0.77</c:v>
                </c:pt>
                <c:pt idx="5">
                  <c:v>0.97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D33-4B2A-8028-741B6D9CB4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10726432"/>
        <c:axId val="510727416"/>
      </c:barChart>
      <c:catAx>
        <c:axId val="51072643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727416"/>
        <c:crosses val="autoZero"/>
        <c:auto val="1"/>
        <c:lblAlgn val="ctr"/>
        <c:lblOffset val="100"/>
        <c:noMultiLvlLbl val="0"/>
      </c:catAx>
      <c:valAx>
        <c:axId val="5107274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726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 Perceptions of Response Latency</a:t>
            </a:r>
            <a:r>
              <a:rPr lang="en-US" baseline="0"/>
              <a:t> </a:t>
            </a:r>
            <a:r>
              <a:rPr lang="en-US"/>
              <a:t>for AddtoList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  Overall Ratings by Latency  '!$I$166</c:f>
              <c:strCache>
                <c:ptCount val="1"/>
                <c:pt idx="0">
                  <c:v>Too Slow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'!$H$167:$H$172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'!$I$167:$I$172</c:f>
              <c:numCache>
                <c:formatCode>General</c:formatCode>
                <c:ptCount val="6"/>
                <c:pt idx="0">
                  <c:v>0.47</c:v>
                </c:pt>
                <c:pt idx="1">
                  <c:v>0.21</c:v>
                </c:pt>
                <c:pt idx="2">
                  <c:v>0.13</c:v>
                </c:pt>
                <c:pt idx="3">
                  <c:v>7.0000000000000007E-2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89-4B6C-BAAA-2BF3606E6CAB}"/>
            </c:ext>
          </c:extLst>
        </c:ser>
        <c:ser>
          <c:idx val="1"/>
          <c:order val="1"/>
          <c:tx>
            <c:strRef>
              <c:f>'  Overall Ratings by Latency  '!$J$166</c:f>
              <c:strCache>
                <c:ptCount val="1"/>
                <c:pt idx="0">
                  <c:v>Somewhat Slow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  Overall Ratings by Latency  '!$H$167:$H$172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'!$J$167:$J$172</c:f>
              <c:numCache>
                <c:formatCode>General</c:formatCode>
                <c:ptCount val="6"/>
                <c:pt idx="0">
                  <c:v>0.43</c:v>
                </c:pt>
                <c:pt idx="1">
                  <c:v>0.66</c:v>
                </c:pt>
                <c:pt idx="2">
                  <c:v>0.53</c:v>
                </c:pt>
                <c:pt idx="3">
                  <c:v>0.34</c:v>
                </c:pt>
                <c:pt idx="4">
                  <c:v>0.33</c:v>
                </c:pt>
                <c:pt idx="5">
                  <c:v>7.0000000000000007E-2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B89-4B6C-BAAA-2BF3606E6CAB}"/>
            </c:ext>
          </c:extLst>
        </c:ser>
        <c:ser>
          <c:idx val="2"/>
          <c:order val="2"/>
          <c:tx>
            <c:strRef>
              <c:f>'  Overall Ratings by Latency  '!$K$166</c:f>
              <c:strCache>
                <c:ptCount val="1"/>
                <c:pt idx="0">
                  <c:v>Not Slow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'!$H$167:$H$172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'!$K$167:$K$172</c:f>
              <c:numCache>
                <c:formatCode>General</c:formatCode>
                <c:ptCount val="6"/>
                <c:pt idx="0">
                  <c:v>0.1</c:v>
                </c:pt>
                <c:pt idx="1">
                  <c:v>0.14000000000000001</c:v>
                </c:pt>
                <c:pt idx="2">
                  <c:v>0.33</c:v>
                </c:pt>
                <c:pt idx="3">
                  <c:v>0.59</c:v>
                </c:pt>
                <c:pt idx="4">
                  <c:v>0.67</c:v>
                </c:pt>
                <c:pt idx="5">
                  <c:v>0.93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B89-4B6C-BAAA-2BF3606E6C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10721184"/>
        <c:axId val="510721512"/>
      </c:barChart>
      <c:catAx>
        <c:axId val="51072118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721512"/>
        <c:crosses val="autoZero"/>
        <c:auto val="1"/>
        <c:lblAlgn val="ctr"/>
        <c:lblOffset val="100"/>
        <c:noMultiLvlLbl val="0"/>
      </c:catAx>
      <c:valAx>
        <c:axId val="510721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721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 Perceptions of Response Latency</a:t>
            </a:r>
            <a:r>
              <a:rPr lang="en-US" baseline="0"/>
              <a:t> </a:t>
            </a:r>
            <a:r>
              <a:rPr lang="en-US"/>
              <a:t>for LaunchApp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  Overall Ratings by Latency  '!$I$131</c:f>
              <c:strCache>
                <c:ptCount val="1"/>
                <c:pt idx="0">
                  <c:v>Too Slow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'!$H$132:$H$137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'!$I$132:$I$137</c:f>
              <c:numCache>
                <c:formatCode>General</c:formatCode>
                <c:ptCount val="6"/>
                <c:pt idx="0">
                  <c:v>0.47</c:v>
                </c:pt>
                <c:pt idx="1">
                  <c:v>0.23</c:v>
                </c:pt>
                <c:pt idx="2">
                  <c:v>0.03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CF-4939-B65E-05B9AF7F9D40}"/>
            </c:ext>
          </c:extLst>
        </c:ser>
        <c:ser>
          <c:idx val="1"/>
          <c:order val="1"/>
          <c:tx>
            <c:strRef>
              <c:f>'  Overall Ratings by Latency  '!$J$131</c:f>
              <c:strCache>
                <c:ptCount val="1"/>
                <c:pt idx="0">
                  <c:v>Somewhat Slow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  Overall Ratings by Latency  '!$H$132:$H$137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'!$J$132:$J$137</c:f>
              <c:numCache>
                <c:formatCode>General</c:formatCode>
                <c:ptCount val="6"/>
                <c:pt idx="0">
                  <c:v>0.4</c:v>
                </c:pt>
                <c:pt idx="1">
                  <c:v>0.53</c:v>
                </c:pt>
                <c:pt idx="2">
                  <c:v>0.56999999999999995</c:v>
                </c:pt>
                <c:pt idx="3">
                  <c:v>0.41</c:v>
                </c:pt>
                <c:pt idx="4">
                  <c:v>0.17</c:v>
                </c:pt>
                <c:pt idx="5">
                  <c:v>0.03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CF-4939-B65E-05B9AF7F9D40}"/>
            </c:ext>
          </c:extLst>
        </c:ser>
        <c:ser>
          <c:idx val="2"/>
          <c:order val="2"/>
          <c:tx>
            <c:strRef>
              <c:f>'  Overall Ratings by Latency  '!$K$131</c:f>
              <c:strCache>
                <c:ptCount val="1"/>
                <c:pt idx="0">
                  <c:v>Not Slow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'!$H$132:$H$137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'!$K$132:$K$137</c:f>
              <c:numCache>
                <c:formatCode>General</c:formatCode>
                <c:ptCount val="6"/>
                <c:pt idx="0">
                  <c:v>0.13</c:v>
                </c:pt>
                <c:pt idx="1">
                  <c:v>0.23</c:v>
                </c:pt>
                <c:pt idx="2">
                  <c:v>0.4</c:v>
                </c:pt>
                <c:pt idx="3">
                  <c:v>0.59</c:v>
                </c:pt>
                <c:pt idx="4">
                  <c:v>0.83</c:v>
                </c:pt>
                <c:pt idx="5">
                  <c:v>0.97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9CF-4939-B65E-05B9AF7F9D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89402696"/>
        <c:axId val="589403024"/>
      </c:barChart>
      <c:catAx>
        <c:axId val="5894026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9403024"/>
        <c:crosses val="autoZero"/>
        <c:auto val="1"/>
        <c:lblAlgn val="ctr"/>
        <c:lblOffset val="100"/>
        <c:noMultiLvlLbl val="0"/>
      </c:catAx>
      <c:valAx>
        <c:axId val="5894030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9402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 Perceptions of Response Latency for Error Response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'  Overall Ratings by Latency  '!$I$258</c:f>
              <c:strCache>
                <c:ptCount val="1"/>
                <c:pt idx="0">
                  <c:v>Too Slow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'!$H$259:$H$264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'!$I$259:$I$264</c:f>
              <c:numCache>
                <c:formatCode>General</c:formatCode>
                <c:ptCount val="6"/>
                <c:pt idx="0">
                  <c:v>0.43</c:v>
                </c:pt>
                <c:pt idx="1">
                  <c:v>0.17</c:v>
                </c:pt>
                <c:pt idx="2">
                  <c:v>0.14000000000000001</c:v>
                </c:pt>
                <c:pt idx="3">
                  <c:v>0.14000000000000001</c:v>
                </c:pt>
                <c:pt idx="4">
                  <c:v>7.0000000000000007E-2</c:v>
                </c:pt>
                <c:pt idx="5">
                  <c:v>0.03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F29-4E49-97E5-B713AC240708}"/>
            </c:ext>
          </c:extLst>
        </c:ser>
        <c:ser>
          <c:idx val="1"/>
          <c:order val="1"/>
          <c:tx>
            <c:strRef>
              <c:f>'  Overall Ratings by Latency  '!$J$258</c:f>
              <c:strCache>
                <c:ptCount val="1"/>
                <c:pt idx="0">
                  <c:v>Somewhat Slow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  Overall Ratings by Latency  '!$H$259:$H$264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'!$J$259:$J$264</c:f>
              <c:numCache>
                <c:formatCode>General</c:formatCode>
                <c:ptCount val="6"/>
                <c:pt idx="0">
                  <c:v>0.43</c:v>
                </c:pt>
                <c:pt idx="1">
                  <c:v>0.72</c:v>
                </c:pt>
                <c:pt idx="2">
                  <c:v>0.55000000000000004</c:v>
                </c:pt>
                <c:pt idx="3">
                  <c:v>0.41</c:v>
                </c:pt>
                <c:pt idx="4">
                  <c:v>0.33</c:v>
                </c:pt>
                <c:pt idx="5">
                  <c:v>0.17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F29-4E49-97E5-B713AC240708}"/>
            </c:ext>
          </c:extLst>
        </c:ser>
        <c:ser>
          <c:idx val="2"/>
          <c:order val="2"/>
          <c:tx>
            <c:strRef>
              <c:f>'  Overall Ratings by Latency  '!$K$258</c:f>
              <c:strCache>
                <c:ptCount val="1"/>
                <c:pt idx="0">
                  <c:v>Not Slow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cat>
            <c:numRef>
              <c:f>'  Overall Ratings by Latency  '!$H$259:$H$264</c:f>
              <c:numCache>
                <c:formatCode>General</c:formatCode>
                <c:ptCount val="6"/>
                <c:pt idx="0">
                  <c:v>3000</c:v>
                </c:pt>
                <c:pt idx="1">
                  <c:v>2500</c:v>
                </c:pt>
                <c:pt idx="2">
                  <c:v>2000</c:v>
                </c:pt>
                <c:pt idx="3">
                  <c:v>1500</c:v>
                </c:pt>
                <c:pt idx="4">
                  <c:v>1000</c:v>
                </c:pt>
                <c:pt idx="5">
                  <c:v>500</c:v>
                </c:pt>
              </c:numCache>
            </c:numRef>
          </c:cat>
          <c:val>
            <c:numRef>
              <c:f>'  Overall Ratings by Latency  '!$K$259:$K$264</c:f>
              <c:numCache>
                <c:formatCode>General</c:formatCode>
                <c:ptCount val="6"/>
                <c:pt idx="0">
                  <c:v>0.13</c:v>
                </c:pt>
                <c:pt idx="1">
                  <c:v>0.1</c:v>
                </c:pt>
                <c:pt idx="2">
                  <c:v>0.31</c:v>
                </c:pt>
                <c:pt idx="3">
                  <c:v>0.45</c:v>
                </c:pt>
                <c:pt idx="4">
                  <c:v>0.6</c:v>
                </c:pt>
                <c:pt idx="5">
                  <c:v>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F29-4E49-97E5-B713AC2407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85970824"/>
        <c:axId val="585967872"/>
      </c:barChart>
      <c:catAx>
        <c:axId val="58597082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5967872"/>
        <c:crosses val="autoZero"/>
        <c:auto val="1"/>
        <c:lblAlgn val="ctr"/>
        <c:lblOffset val="100"/>
        <c:noMultiLvlLbl val="0"/>
      </c:catAx>
      <c:valAx>
        <c:axId val="5859678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59708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868EC-41FE-41E5-819B-438C20E84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4537</Words>
  <Characters>25865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 Corporate</Company>
  <LinksUpToDate>false</LinksUpToDate>
  <CharactersWithSpaces>30342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Fluegel, Brandon</dc:creator>
  <cp:keywords/>
  <dc:description/>
  <cp:lastModifiedBy>Fluegel, Brandon</cp:lastModifiedBy>
  <cp:revision>2</cp:revision>
  <dcterms:created xsi:type="dcterms:W3CDTF">2021-04-29T20:29:00Z</dcterms:created>
  <dcterms:modified xsi:type="dcterms:W3CDTF">2021-04-29T20:29:00Z</dcterms:modified>
</cp:coreProperties>
</file>