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B2CA5" w:rsidRDefault="000E7A9F">
      <w:pPr>
        <w:pStyle w:val="Heading1"/>
      </w:pPr>
      <w:proofErr w:type="spellStart"/>
      <w:r>
        <w:t>CptS</w:t>
      </w:r>
      <w:proofErr w:type="spellEnd"/>
      <w:r>
        <w:t xml:space="preserve"> 223 Homework #4 - Graphs</w:t>
      </w:r>
    </w:p>
    <w:p w:rsidR="00DB2CA5" w:rsidRDefault="00DB2CA5"/>
    <w:p w:rsidR="00DB2CA5" w:rsidRDefault="000E7A9F">
      <w:r>
        <w:t xml:space="preserve">Please complete the homework problems on the following page using a separate piece of paper. Note that this is an individual assignment and all work must be your own. Be sure to show your work when appropriate. </w:t>
      </w:r>
      <w:r>
        <w:br w:type="page"/>
      </w:r>
    </w:p>
    <w:p w:rsidR="00DB2CA5" w:rsidRDefault="000E7A9F">
      <w:r>
        <w:rPr>
          <w:b/>
        </w:rPr>
        <w:lastRenderedPageBreak/>
        <w:t xml:space="preserve">1. [13] </w:t>
      </w:r>
      <w:r>
        <w:t>Define these terms as they relate to graph and graph algorithms:</w:t>
      </w:r>
      <w:r>
        <w:br/>
      </w:r>
      <w:r>
        <w:tab/>
        <w:t>Use mathematical terms where appropriate.</w:t>
      </w:r>
      <w:r>
        <w:br/>
      </w:r>
    </w:p>
    <w:p w:rsidR="00DB2CA5" w:rsidRDefault="000E7A9F" w:rsidP="00550918">
      <w:pPr>
        <w:spacing w:line="720" w:lineRule="auto"/>
        <w:ind w:left="720"/>
        <w:jc w:val="left"/>
      </w:pPr>
      <w:r w:rsidRPr="001200F9">
        <w:rPr>
          <w:b/>
        </w:rPr>
        <w:t>Graph</w:t>
      </w:r>
      <w:r w:rsidR="00550918">
        <w:t xml:space="preserve"> – A collection of vertices that are connected by edges.</w:t>
      </w:r>
      <w:r>
        <w:br/>
      </w:r>
      <w:proofErr w:type="spellStart"/>
      <w:r w:rsidRPr="001200F9">
        <w:rPr>
          <w:b/>
        </w:rPr>
        <w:t>Vertice</w:t>
      </w:r>
      <w:proofErr w:type="spellEnd"/>
      <w:r w:rsidR="00550918">
        <w:t xml:space="preserve"> </w:t>
      </w:r>
      <w:r w:rsidR="00FC5CCD">
        <w:t>–</w:t>
      </w:r>
      <w:r w:rsidR="00550918">
        <w:t xml:space="preserve"> </w:t>
      </w:r>
      <w:r w:rsidR="00FC5CCD">
        <w:t xml:space="preserve">A point that represents a piece of data in a graph. </w:t>
      </w:r>
      <w:r>
        <w:br/>
      </w:r>
      <w:r w:rsidRPr="001200F9">
        <w:rPr>
          <w:b/>
        </w:rPr>
        <w:t>Edge</w:t>
      </w:r>
      <w:r w:rsidR="00FC5CCD">
        <w:t xml:space="preserve"> – A path between two vertices represented as a line.</w:t>
      </w:r>
      <w:r>
        <w:br/>
      </w:r>
      <w:r w:rsidRPr="001200F9">
        <w:rPr>
          <w:b/>
        </w:rPr>
        <w:t>Undirected Graph</w:t>
      </w:r>
      <w:r w:rsidR="00FC5CCD">
        <w:t xml:space="preserve"> – A graph where edges can be traversed in either direction.</w:t>
      </w:r>
      <w:r>
        <w:br/>
      </w:r>
      <w:r w:rsidRPr="001200F9">
        <w:rPr>
          <w:b/>
        </w:rPr>
        <w:t>Directed Graph</w:t>
      </w:r>
      <w:r w:rsidR="00FC5CCD">
        <w:t xml:space="preserve"> – A graph where edges can only be traversed in one direction.</w:t>
      </w:r>
      <w:r>
        <w:br/>
      </w:r>
      <w:r w:rsidRPr="001200F9">
        <w:rPr>
          <w:b/>
        </w:rPr>
        <w:t>Path</w:t>
      </w:r>
      <w:r w:rsidR="00FC5CCD">
        <w:t xml:space="preserve"> – A sequence of vertices where the length is the number of edges.</w:t>
      </w:r>
      <w:r>
        <w:br/>
      </w:r>
      <w:r w:rsidRPr="001200F9">
        <w:rPr>
          <w:b/>
        </w:rPr>
        <w:t>Loop</w:t>
      </w:r>
      <w:r>
        <w:t xml:space="preserve"> </w:t>
      </w:r>
      <w:r w:rsidR="00FC5CCD">
        <w:t>– A path where consecutive vertices are the same.</w:t>
      </w:r>
      <w:r>
        <w:br/>
      </w:r>
      <w:r w:rsidRPr="001200F9">
        <w:rPr>
          <w:b/>
        </w:rPr>
        <w:t>Cycle</w:t>
      </w:r>
      <w:r>
        <w:t xml:space="preserve"> </w:t>
      </w:r>
      <w:r w:rsidR="00FC5CCD">
        <w:t>– A directed graph where the start vert</w:t>
      </w:r>
      <w:r w:rsidR="001200F9">
        <w:t>ex</w:t>
      </w:r>
      <w:r w:rsidR="00FC5CCD">
        <w:t xml:space="preserve"> is the same as the end</w:t>
      </w:r>
      <w:r w:rsidR="001200F9">
        <w:t xml:space="preserve">ing vertex. </w:t>
      </w:r>
      <w:r>
        <w:br/>
      </w:r>
      <w:r w:rsidRPr="001200F9">
        <w:rPr>
          <w:b/>
        </w:rPr>
        <w:t>Acyclic</w:t>
      </w:r>
      <w:r w:rsidR="001200F9">
        <w:t xml:space="preserve"> – A graph without any cycles present.</w:t>
      </w:r>
      <w:r>
        <w:br/>
      </w:r>
      <w:r w:rsidRPr="001200F9">
        <w:rPr>
          <w:b/>
        </w:rPr>
        <w:t>Connected</w:t>
      </w:r>
      <w:r>
        <w:t xml:space="preserve"> </w:t>
      </w:r>
      <w:r w:rsidR="001200F9">
        <w:t>– A graph where there is a path from every vertex to every other vertex.</w:t>
      </w:r>
      <w:r>
        <w:br/>
      </w:r>
      <w:r w:rsidRPr="001200F9">
        <w:rPr>
          <w:b/>
        </w:rPr>
        <w:t>Sparse</w:t>
      </w:r>
      <w:r w:rsidR="001200F9">
        <w:t xml:space="preserve"> – A graph where there is a small amount of edges compared to the maximum amount of possible edges that can exist in the graph.</w:t>
      </w:r>
      <w:r>
        <w:br/>
      </w:r>
      <w:r w:rsidRPr="001200F9">
        <w:rPr>
          <w:b/>
        </w:rPr>
        <w:lastRenderedPageBreak/>
        <w:t>Weight</w:t>
      </w:r>
      <w:r>
        <w:t xml:space="preserve"> </w:t>
      </w:r>
      <w:r w:rsidR="001200F9">
        <w:t>– The cost associated with traversing an edge.</w:t>
      </w:r>
      <w:r>
        <w:br/>
      </w:r>
    </w:p>
    <w:p w:rsidR="00DB2CA5" w:rsidRDefault="00DB2CA5"/>
    <w:p w:rsidR="00DB2CA5" w:rsidRDefault="00DB2CA5"/>
    <w:p w:rsidR="00DB2CA5" w:rsidRDefault="000E7A9F">
      <w:r>
        <w:br w:type="page"/>
      </w:r>
    </w:p>
    <w:p w:rsidR="00383398" w:rsidRDefault="000E7A9F" w:rsidP="00383398">
      <w:pPr>
        <w:jc w:val="left"/>
      </w:pPr>
      <w:r>
        <w:rPr>
          <w:b/>
        </w:rPr>
        <w:lastRenderedPageBreak/>
        <w:t xml:space="preserve">2. [4] </w:t>
      </w:r>
      <w:r>
        <w:t>Under what circumstances would we want to use an adjacency matrix instead of an adjacency list to store our graph?</w:t>
      </w:r>
      <w:r>
        <w:br/>
      </w:r>
      <w:r>
        <w:br/>
      </w:r>
      <w:r w:rsidR="00383398">
        <w:t>If the graph being used is dense it is better to us an adjacency matrix.</w:t>
      </w:r>
      <w:r>
        <w:br/>
      </w:r>
      <w:r>
        <w:br/>
      </w:r>
      <w:r>
        <w:br/>
      </w:r>
      <w:r>
        <w:br/>
      </w:r>
      <w:r>
        <w:br/>
      </w:r>
      <w:r>
        <w:br/>
      </w:r>
      <w:r>
        <w:br/>
      </w:r>
      <w:r>
        <w:rPr>
          <w:b/>
        </w:rPr>
        <w:t xml:space="preserve">3. [6] </w:t>
      </w:r>
      <w:r>
        <w:t>Name three problems or situations where a graph would be a good data structure to use:</w:t>
      </w:r>
      <w:r>
        <w:br/>
      </w:r>
      <w:r>
        <w:br/>
      </w:r>
      <w:r w:rsidR="00383398">
        <w:t>1. Travel plan</w:t>
      </w:r>
    </w:p>
    <w:p w:rsidR="00383398" w:rsidRDefault="00383398" w:rsidP="00383398">
      <w:pPr>
        <w:jc w:val="left"/>
      </w:pPr>
      <w:r>
        <w:t>2. Traffic map</w:t>
      </w:r>
    </w:p>
    <w:p w:rsidR="00DB2CA5" w:rsidRDefault="00383398" w:rsidP="00383398">
      <w:pPr>
        <w:jc w:val="left"/>
      </w:pPr>
      <w:r>
        <w:t>3. Map of Network</w:t>
      </w:r>
      <w:r w:rsidR="000E7A9F">
        <w:br/>
      </w:r>
    </w:p>
    <w:p w:rsidR="00DB2CA5" w:rsidRDefault="00DB2CA5"/>
    <w:p w:rsidR="00DB2CA5" w:rsidRDefault="00DB2CA5"/>
    <w:p w:rsidR="00DB2CA5" w:rsidRDefault="000E7A9F">
      <w:r>
        <w:rPr>
          <w:b/>
        </w:rPr>
        <w:t>4. [4]</w:t>
      </w:r>
      <w:r>
        <w:t xml:space="preserve"> What kind of graph is this?</w:t>
      </w:r>
      <w:r>
        <w:br/>
      </w:r>
      <w:r>
        <w:rPr>
          <w:noProof/>
        </w:rPr>
        <w:drawing>
          <wp:inline distT="114300" distB="114300" distL="114300" distR="114300">
            <wp:extent cx="3553316" cy="19097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3553316" cy="1909763"/>
                    </a:xfrm>
                    <a:prstGeom prst="rect">
                      <a:avLst/>
                    </a:prstGeom>
                    <a:ln/>
                  </pic:spPr>
                </pic:pic>
              </a:graphicData>
            </a:graphic>
          </wp:inline>
        </w:drawing>
      </w:r>
      <w:r w:rsidR="00737790">
        <w:t xml:space="preserve">- Directed </w:t>
      </w:r>
      <w:r w:rsidR="00E03C6D">
        <w:t>Ac</w:t>
      </w:r>
      <w:r w:rsidR="00737790">
        <w:t>yclic Graph</w:t>
      </w:r>
    </w:p>
    <w:p w:rsidR="00DB2CA5" w:rsidRDefault="000E7A9F">
      <w:r>
        <w:rPr>
          <w:b/>
        </w:rPr>
        <w:t>5. [4]</w:t>
      </w:r>
      <w:r>
        <w:t xml:space="preserve"> Identify the loop in this graph:</w:t>
      </w:r>
    </w:p>
    <w:p w:rsidR="00DB2CA5" w:rsidRDefault="000E7A9F">
      <w:r>
        <w:rPr>
          <w:noProof/>
        </w:rPr>
        <w:lastRenderedPageBreak/>
        <w:drawing>
          <wp:inline distT="114300" distB="114300" distL="114300" distR="114300">
            <wp:extent cx="3812041" cy="20526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812041" cy="2052638"/>
                    </a:xfrm>
                    <a:prstGeom prst="rect">
                      <a:avLst/>
                    </a:prstGeom>
                    <a:ln/>
                  </pic:spPr>
                </pic:pic>
              </a:graphicData>
            </a:graphic>
          </wp:inline>
        </w:drawing>
      </w:r>
      <w:r w:rsidR="00737790">
        <w:t>- The loop is (v7, v7)</w:t>
      </w:r>
    </w:p>
    <w:p w:rsidR="00DB2CA5" w:rsidRDefault="00DB2CA5"/>
    <w:p w:rsidR="00DB2CA5" w:rsidRDefault="00DB2CA5"/>
    <w:p w:rsidR="00DB2CA5" w:rsidRDefault="000E7A9F">
      <w:r>
        <w:rPr>
          <w:b/>
        </w:rPr>
        <w:t xml:space="preserve">6. [4] </w:t>
      </w:r>
      <w:r>
        <w:t>How many vertices and edges are in this graph:</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2CA5">
        <w:tc>
          <w:tcPr>
            <w:tcW w:w="4680" w:type="dxa"/>
            <w:shd w:val="clear" w:color="auto" w:fill="auto"/>
            <w:tcMar>
              <w:top w:w="100" w:type="dxa"/>
              <w:left w:w="100" w:type="dxa"/>
              <w:bottom w:w="100" w:type="dxa"/>
              <w:right w:w="100" w:type="dxa"/>
            </w:tcMar>
          </w:tcPr>
          <w:p w:rsidR="00DB2CA5" w:rsidRDefault="000E7A9F">
            <w:r>
              <w:rPr>
                <w:noProof/>
              </w:rPr>
              <w:drawing>
                <wp:inline distT="114300" distB="114300" distL="114300" distR="114300">
                  <wp:extent cx="2839130" cy="152876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839130" cy="15287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B2CA5" w:rsidRDefault="00DB2CA5">
            <w:pPr>
              <w:spacing w:after="0"/>
              <w:jc w:val="left"/>
            </w:pPr>
          </w:p>
          <w:p w:rsidR="00DB2CA5" w:rsidRDefault="000E7A9F">
            <w:pPr>
              <w:spacing w:after="0"/>
              <w:jc w:val="left"/>
            </w:pPr>
            <w:r>
              <w:t xml:space="preserve">Vertices </w:t>
            </w:r>
            <w:r w:rsidR="00F850AF">
              <w:t>- 7</w:t>
            </w:r>
          </w:p>
          <w:p w:rsidR="00DB2CA5" w:rsidRDefault="000E7A9F">
            <w:pPr>
              <w:spacing w:after="0"/>
              <w:jc w:val="left"/>
            </w:pPr>
            <w:r>
              <w:t xml:space="preserve">Edges </w:t>
            </w:r>
            <w:r w:rsidR="00F850AF">
              <w:t>- 17</w:t>
            </w:r>
          </w:p>
        </w:tc>
      </w:tr>
    </w:tbl>
    <w:p w:rsidR="00DB2CA5" w:rsidRDefault="00DB2CA5"/>
    <w:p w:rsidR="00DB2CA5" w:rsidRDefault="000E7A9F">
      <w:r>
        <w:rPr>
          <w:b/>
        </w:rPr>
        <w:t>7. [6]</w:t>
      </w:r>
      <w:r>
        <w:t xml:space="preserve"> Are these cyclic or acyclic graphs?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2CA5">
        <w:tc>
          <w:tcPr>
            <w:tcW w:w="4680" w:type="dxa"/>
            <w:shd w:val="clear" w:color="auto" w:fill="auto"/>
            <w:tcMar>
              <w:top w:w="100" w:type="dxa"/>
              <w:left w:w="100" w:type="dxa"/>
              <w:bottom w:w="100" w:type="dxa"/>
              <w:right w:w="100" w:type="dxa"/>
            </w:tcMar>
          </w:tcPr>
          <w:p w:rsidR="00DB2CA5" w:rsidRDefault="000E7A9F">
            <w:pPr>
              <w:spacing w:after="0"/>
              <w:jc w:val="left"/>
            </w:pPr>
            <w:r>
              <w:rPr>
                <w:noProof/>
              </w:rPr>
              <w:drawing>
                <wp:inline distT="114300" distB="114300" distL="114300" distR="114300">
                  <wp:extent cx="2838450" cy="1524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838450" cy="1524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B2CA5" w:rsidRDefault="000E7A9F">
            <w:pPr>
              <w:spacing w:after="0"/>
              <w:jc w:val="left"/>
            </w:pPr>
            <w:r>
              <w:t>Cyclic?</w:t>
            </w:r>
          </w:p>
          <w:p w:rsidR="00DB2CA5" w:rsidRDefault="00DB2CA5">
            <w:pPr>
              <w:spacing w:after="0"/>
              <w:jc w:val="left"/>
            </w:pPr>
          </w:p>
          <w:p w:rsidR="00DB2CA5" w:rsidRDefault="00DB2CA5">
            <w:pPr>
              <w:spacing w:after="0"/>
              <w:jc w:val="left"/>
            </w:pPr>
          </w:p>
          <w:p w:rsidR="00DB2CA5" w:rsidRDefault="000E7A9F">
            <w:pPr>
              <w:spacing w:after="0"/>
              <w:jc w:val="left"/>
            </w:pPr>
            <w:r>
              <w:t xml:space="preserve">   Yes            </w:t>
            </w:r>
            <w:r w:rsidRPr="00F850AF">
              <w:rPr>
                <w:b/>
                <w:i/>
                <w:highlight w:val="yellow"/>
                <w:u w:val="single"/>
              </w:rPr>
              <w:t>No</w:t>
            </w:r>
          </w:p>
        </w:tc>
      </w:tr>
      <w:tr w:rsidR="00DB2CA5">
        <w:tc>
          <w:tcPr>
            <w:tcW w:w="4680" w:type="dxa"/>
            <w:shd w:val="clear" w:color="auto" w:fill="auto"/>
            <w:tcMar>
              <w:top w:w="100" w:type="dxa"/>
              <w:left w:w="100" w:type="dxa"/>
              <w:bottom w:w="100" w:type="dxa"/>
              <w:right w:w="100" w:type="dxa"/>
            </w:tcMar>
          </w:tcPr>
          <w:p w:rsidR="00DB2CA5" w:rsidRDefault="000E7A9F">
            <w:pPr>
              <w:spacing w:after="0"/>
              <w:jc w:val="left"/>
            </w:pPr>
            <w:r>
              <w:rPr>
                <w:noProof/>
              </w:rPr>
              <w:lastRenderedPageBreak/>
              <w:drawing>
                <wp:inline distT="114300" distB="114300" distL="114300" distR="114300">
                  <wp:extent cx="1162815" cy="1062038"/>
                  <wp:effectExtent l="0" t="0" r="0" b="0"/>
                  <wp:docPr id="9" name="image17.png" descr="Image result for cyclic graph"/>
                  <wp:cNvGraphicFramePr/>
                  <a:graphic xmlns:a="http://schemas.openxmlformats.org/drawingml/2006/main">
                    <a:graphicData uri="http://schemas.openxmlformats.org/drawingml/2006/picture">
                      <pic:pic xmlns:pic="http://schemas.openxmlformats.org/drawingml/2006/picture">
                        <pic:nvPicPr>
                          <pic:cNvPr id="0" name="image17.png" descr="Image result for cyclic graph"/>
                          <pic:cNvPicPr preferRelativeResize="0"/>
                        </pic:nvPicPr>
                        <pic:blipFill>
                          <a:blip r:embed="rId7"/>
                          <a:srcRect/>
                          <a:stretch>
                            <a:fillRect/>
                          </a:stretch>
                        </pic:blipFill>
                        <pic:spPr>
                          <a:xfrm>
                            <a:off x="0" y="0"/>
                            <a:ext cx="1162815" cy="10620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B2CA5" w:rsidRDefault="000E7A9F">
            <w:pPr>
              <w:spacing w:after="0"/>
              <w:jc w:val="left"/>
            </w:pPr>
            <w:r>
              <w:t>Cyclic?</w:t>
            </w:r>
          </w:p>
          <w:p w:rsidR="00DB2CA5" w:rsidRDefault="00DB2CA5">
            <w:pPr>
              <w:spacing w:after="0"/>
              <w:jc w:val="left"/>
            </w:pPr>
          </w:p>
          <w:p w:rsidR="00DB2CA5" w:rsidRDefault="00DB2CA5">
            <w:pPr>
              <w:spacing w:after="0"/>
              <w:jc w:val="left"/>
            </w:pPr>
          </w:p>
          <w:p w:rsidR="00DB2CA5" w:rsidRDefault="000E7A9F">
            <w:pPr>
              <w:spacing w:after="0"/>
              <w:jc w:val="left"/>
            </w:pPr>
            <w:r>
              <w:t xml:space="preserve">   </w:t>
            </w:r>
            <w:r w:rsidRPr="00F850AF">
              <w:rPr>
                <w:b/>
                <w:i/>
                <w:highlight w:val="yellow"/>
                <w:u w:val="single"/>
              </w:rPr>
              <w:t>Yes</w:t>
            </w:r>
            <w:r w:rsidRPr="00F850AF">
              <w:rPr>
                <w:b/>
                <w:i/>
              </w:rPr>
              <w:t xml:space="preserve"> </w:t>
            </w:r>
            <w:r>
              <w:t xml:space="preserve">           No</w:t>
            </w:r>
          </w:p>
        </w:tc>
      </w:tr>
      <w:tr w:rsidR="00DB2CA5">
        <w:tc>
          <w:tcPr>
            <w:tcW w:w="4680" w:type="dxa"/>
            <w:shd w:val="clear" w:color="auto" w:fill="auto"/>
            <w:tcMar>
              <w:top w:w="100" w:type="dxa"/>
              <w:left w:w="100" w:type="dxa"/>
              <w:bottom w:w="100" w:type="dxa"/>
              <w:right w:w="100" w:type="dxa"/>
            </w:tcMar>
          </w:tcPr>
          <w:p w:rsidR="00DB2CA5" w:rsidRDefault="000E7A9F">
            <w:pPr>
              <w:spacing w:after="0"/>
              <w:jc w:val="left"/>
            </w:pPr>
            <w:r>
              <w:rPr>
                <w:noProof/>
              </w:rPr>
              <w:drawing>
                <wp:inline distT="114300" distB="114300" distL="114300" distR="114300">
                  <wp:extent cx="1854200" cy="1638300"/>
                  <wp:effectExtent l="0" t="0" r="0" b="0"/>
                  <wp:docPr id="7" name="image15.png" descr="Image result for acyclic graph"/>
                  <wp:cNvGraphicFramePr/>
                  <a:graphic xmlns:a="http://schemas.openxmlformats.org/drawingml/2006/main">
                    <a:graphicData uri="http://schemas.openxmlformats.org/drawingml/2006/picture">
                      <pic:pic xmlns:pic="http://schemas.openxmlformats.org/drawingml/2006/picture">
                        <pic:nvPicPr>
                          <pic:cNvPr id="0" name="image15.png" descr="Image result for acyclic graph"/>
                          <pic:cNvPicPr preferRelativeResize="0"/>
                        </pic:nvPicPr>
                        <pic:blipFill>
                          <a:blip r:embed="rId8"/>
                          <a:srcRect/>
                          <a:stretch>
                            <a:fillRect/>
                          </a:stretch>
                        </pic:blipFill>
                        <pic:spPr>
                          <a:xfrm>
                            <a:off x="0" y="0"/>
                            <a:ext cx="1854200" cy="1638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B2CA5" w:rsidRDefault="000E7A9F">
            <w:pPr>
              <w:spacing w:after="0"/>
              <w:jc w:val="left"/>
            </w:pPr>
            <w:r>
              <w:t>Cyclic?</w:t>
            </w:r>
          </w:p>
          <w:p w:rsidR="00DB2CA5" w:rsidRDefault="00DB2CA5">
            <w:pPr>
              <w:spacing w:after="0"/>
              <w:jc w:val="left"/>
            </w:pPr>
          </w:p>
          <w:p w:rsidR="00DB2CA5" w:rsidRDefault="00DB2CA5">
            <w:pPr>
              <w:spacing w:after="0"/>
              <w:jc w:val="left"/>
            </w:pPr>
          </w:p>
          <w:p w:rsidR="00DB2CA5" w:rsidRDefault="000E7A9F">
            <w:pPr>
              <w:spacing w:after="0"/>
              <w:jc w:val="left"/>
            </w:pPr>
            <w:r>
              <w:t xml:space="preserve">   Yes            </w:t>
            </w:r>
            <w:r w:rsidRPr="00F850AF">
              <w:rPr>
                <w:b/>
                <w:i/>
                <w:highlight w:val="yellow"/>
                <w:u w:val="single"/>
              </w:rPr>
              <w:t>No</w:t>
            </w:r>
          </w:p>
        </w:tc>
      </w:tr>
    </w:tbl>
    <w:p w:rsidR="00DB2CA5" w:rsidRDefault="000E7A9F">
      <w:r>
        <w:t xml:space="preserve"> </w:t>
      </w:r>
      <w:r>
        <w:rPr>
          <w:b/>
        </w:rPr>
        <w:t>8. [5]</w:t>
      </w:r>
      <w:r>
        <w:t xml:space="preserve"> A tree is a </w:t>
      </w:r>
      <w:proofErr w:type="gramStart"/>
      <w:r>
        <w:t>particular kind</w:t>
      </w:r>
      <w:proofErr w:type="gramEnd"/>
      <w:r>
        <w:t xml:space="preserve"> of graph. What kind of graph is that?</w:t>
      </w:r>
    </w:p>
    <w:p w:rsidR="00DB2CA5" w:rsidRDefault="000E7A9F">
      <w:r>
        <w:rPr>
          <w:noProof/>
        </w:rPr>
        <w:drawing>
          <wp:inline distT="114300" distB="114300" distL="114300" distR="114300">
            <wp:extent cx="5682470" cy="215741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682470" cy="2157413"/>
                    </a:xfrm>
                    <a:prstGeom prst="rect">
                      <a:avLst/>
                    </a:prstGeom>
                    <a:ln/>
                  </pic:spPr>
                </pic:pic>
              </a:graphicData>
            </a:graphic>
          </wp:inline>
        </w:drawing>
      </w:r>
    </w:p>
    <w:p w:rsidR="00DB2CA5" w:rsidRDefault="00CF0BC7">
      <w:r>
        <w:t xml:space="preserve">-Directed Acyclic Graph </w:t>
      </w:r>
    </w:p>
    <w:p w:rsidR="00DB2CA5" w:rsidRDefault="00DB2CA5"/>
    <w:p w:rsidR="00DB2CA5" w:rsidRDefault="00DB2CA5"/>
    <w:p w:rsidR="00DB2CA5" w:rsidRDefault="000E7A9F">
      <w:r>
        <w:rPr>
          <w:b/>
        </w:rPr>
        <w:t>9. [4]</w:t>
      </w:r>
      <w:r>
        <w:t xml:space="preserve"> What is the difference between </w:t>
      </w:r>
      <w:r w:rsidR="00DB64E4">
        <w:t>a breadth</w:t>
      </w:r>
      <w:r>
        <w:t>-first search and a depth first search?</w:t>
      </w:r>
    </w:p>
    <w:p w:rsidR="00DB2CA5" w:rsidRDefault="00F2386A" w:rsidP="00F42617">
      <w:pPr>
        <w:jc w:val="left"/>
      </w:pPr>
      <w:r>
        <w:t xml:space="preserve">Breadth-first search </w:t>
      </w:r>
      <w:r w:rsidR="00F42617">
        <w:t xml:space="preserve">traverses like a level order search, by moving through the graph in layers starting at a vertex and ending with the vertex that is furthest from the starting point.  Depth first search starts at a vertex and goes as far as it can before backtracking, eventually visiting each node. </w:t>
      </w:r>
      <w:bookmarkStart w:id="0" w:name="_GoBack"/>
      <w:bookmarkEnd w:id="0"/>
      <w:r w:rsidR="000E7A9F">
        <w:br w:type="page"/>
      </w:r>
    </w:p>
    <w:p w:rsidR="00DB2CA5" w:rsidRDefault="000E7A9F">
      <w:pPr>
        <w:rPr>
          <w:sz w:val="20"/>
          <w:szCs w:val="20"/>
        </w:rPr>
      </w:pPr>
      <w:r>
        <w:rPr>
          <w:b/>
        </w:rPr>
        <w:lastRenderedPageBreak/>
        <w:t xml:space="preserve">10. [10] </w:t>
      </w:r>
      <w:r>
        <w:rPr>
          <w:b/>
          <w:sz w:val="20"/>
          <w:szCs w:val="20"/>
        </w:rPr>
        <w:t xml:space="preserve">Dijkstra's Algorithm. </w:t>
      </w:r>
      <w:r>
        <w:rPr>
          <w:sz w:val="20"/>
          <w:szCs w:val="20"/>
        </w:rPr>
        <w:t xml:space="preserve">Use Dijkstra's Algorithm to determine the shortest path starting at </w:t>
      </w:r>
      <w:r>
        <w:rPr>
          <w:b/>
          <w:sz w:val="20"/>
          <w:szCs w:val="20"/>
          <w:u w:val="single"/>
        </w:rPr>
        <w:t>A</w:t>
      </w:r>
      <w:r>
        <w:rPr>
          <w:sz w:val="20"/>
          <w:szCs w:val="20"/>
        </w:rPr>
        <w:t>.  Note that edges without heads are bi-directional.  To save time, you do not have to add items to the "priority queue" column after it has been discovered (listed in the "distance" column). Use the table below to show your work.</w:t>
      </w:r>
    </w:p>
    <w:p w:rsidR="00F2386A" w:rsidRDefault="000E7A9F">
      <w:pPr>
        <w:rPr>
          <w:sz w:val="20"/>
          <w:szCs w:val="20"/>
        </w:rPr>
      </w:pPr>
      <w:r>
        <w:rPr>
          <w:sz w:val="20"/>
          <w:szCs w:val="20"/>
        </w:rPr>
        <w:t xml:space="preserve">What’s the shortest route (by weight) from A to C? </w:t>
      </w:r>
    </w:p>
    <w:p w:rsidR="00DB2CA5" w:rsidRDefault="00F2386A" w:rsidP="00F2386A">
      <w:pPr>
        <w:jc w:val="left"/>
        <w:rPr>
          <w:sz w:val="20"/>
          <w:szCs w:val="20"/>
        </w:rPr>
      </w:pPr>
      <w:r>
        <w:rPr>
          <w:sz w:val="20"/>
          <w:szCs w:val="20"/>
        </w:rPr>
        <w:t>A, B, D, F, E, C</w:t>
      </w:r>
      <w:r w:rsidR="000E7A9F">
        <w:rPr>
          <w:sz w:val="20"/>
          <w:szCs w:val="20"/>
        </w:rPr>
        <w:br/>
      </w:r>
      <w:r w:rsidR="000E7A9F">
        <w:rPr>
          <w:sz w:val="20"/>
          <w:szCs w:val="20"/>
        </w:rPr>
        <w:br/>
      </w:r>
      <w:r w:rsidR="000E7A9F">
        <w:rPr>
          <w:noProof/>
          <w:sz w:val="20"/>
          <w:szCs w:val="20"/>
        </w:rPr>
        <w:drawing>
          <wp:inline distT="114300" distB="114300" distL="114300" distR="114300">
            <wp:extent cx="4448175" cy="2390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448175" cy="2390775"/>
                    </a:xfrm>
                    <a:prstGeom prst="rect">
                      <a:avLst/>
                    </a:prstGeom>
                    <a:ln/>
                  </pic:spPr>
                </pic:pic>
              </a:graphicData>
            </a:graphic>
          </wp:inline>
        </w:drawing>
      </w:r>
    </w:p>
    <w:tbl>
      <w:tblPr>
        <w:tblStyle w:val="a1"/>
        <w:tblW w:w="10200" w:type="dxa"/>
        <w:tblBorders>
          <w:top w:val="single" w:sz="4" w:space="0" w:color="666666"/>
          <w:left w:val="single" w:sz="8" w:space="0" w:color="000000"/>
          <w:bottom w:val="single" w:sz="4" w:space="0" w:color="666666"/>
          <w:right w:val="single" w:sz="8" w:space="0" w:color="000000"/>
          <w:insideH w:val="single" w:sz="4" w:space="0" w:color="666666"/>
          <w:insideV w:val="single" w:sz="8" w:space="0" w:color="000000"/>
        </w:tblBorders>
        <w:tblLayout w:type="fixed"/>
        <w:tblLook w:val="0400" w:firstRow="0" w:lastRow="0" w:firstColumn="0" w:lastColumn="0" w:noHBand="0" w:noVBand="1"/>
      </w:tblPr>
      <w:tblGrid>
        <w:gridCol w:w="2520"/>
        <w:gridCol w:w="7680"/>
      </w:tblGrid>
      <w:tr w:rsidR="00DB2CA5">
        <w:tc>
          <w:tcPr>
            <w:tcW w:w="2520" w:type="dxa"/>
            <w:shd w:val="clear" w:color="auto" w:fill="FFFFFF"/>
            <w:tcMar>
              <w:left w:w="108" w:type="dxa"/>
            </w:tcMar>
          </w:tcPr>
          <w:p w:rsidR="00DB2CA5" w:rsidRDefault="000E7A9F">
            <w:pPr>
              <w:widowControl/>
              <w:jc w:val="left"/>
              <w:rPr>
                <w:b/>
                <w:sz w:val="20"/>
                <w:szCs w:val="20"/>
              </w:rPr>
            </w:pPr>
            <w:r>
              <w:rPr>
                <w:b/>
                <w:sz w:val="20"/>
                <w:szCs w:val="20"/>
              </w:rPr>
              <w:t>Node: Distance</w:t>
            </w:r>
          </w:p>
        </w:tc>
        <w:tc>
          <w:tcPr>
            <w:tcW w:w="7680" w:type="dxa"/>
            <w:shd w:val="clear" w:color="auto" w:fill="FFFFFF"/>
            <w:tcMar>
              <w:left w:w="108" w:type="dxa"/>
            </w:tcMar>
          </w:tcPr>
          <w:p w:rsidR="00DB2CA5" w:rsidRDefault="000E7A9F">
            <w:pPr>
              <w:widowControl/>
              <w:jc w:val="left"/>
              <w:rPr>
                <w:b/>
                <w:sz w:val="20"/>
                <w:szCs w:val="20"/>
              </w:rPr>
            </w:pPr>
            <w:r>
              <w:rPr>
                <w:b/>
                <w:sz w:val="20"/>
                <w:szCs w:val="20"/>
              </w:rPr>
              <w:t>Priority Queue</w:t>
            </w:r>
          </w:p>
        </w:tc>
      </w:tr>
      <w:tr w:rsidR="00DB2CA5">
        <w:tc>
          <w:tcPr>
            <w:tcW w:w="2520" w:type="dxa"/>
            <w:shd w:val="clear" w:color="auto" w:fill="FFFFFF"/>
            <w:tcMar>
              <w:left w:w="108" w:type="dxa"/>
            </w:tcMar>
          </w:tcPr>
          <w:p w:rsidR="00DB2CA5" w:rsidRDefault="00DB2CA5">
            <w:pPr>
              <w:widowControl/>
              <w:jc w:val="left"/>
              <w:rPr>
                <w:b/>
                <w:sz w:val="20"/>
                <w:szCs w:val="20"/>
              </w:rPr>
            </w:pPr>
          </w:p>
          <w:p w:rsidR="00B30134" w:rsidRDefault="00B30134">
            <w:pPr>
              <w:widowControl/>
              <w:jc w:val="left"/>
              <w:rPr>
                <w:b/>
                <w:sz w:val="20"/>
                <w:szCs w:val="20"/>
              </w:rPr>
            </w:pPr>
            <w:r>
              <w:rPr>
                <w:b/>
                <w:sz w:val="20"/>
                <w:szCs w:val="20"/>
              </w:rPr>
              <w:t>0</w:t>
            </w:r>
          </w:p>
          <w:p w:rsidR="00DB2CA5" w:rsidRDefault="00DB2CA5">
            <w:pPr>
              <w:widowControl/>
              <w:jc w:val="left"/>
              <w:rPr>
                <w:b/>
                <w:sz w:val="20"/>
                <w:szCs w:val="20"/>
              </w:rPr>
            </w:pPr>
          </w:p>
        </w:tc>
        <w:tc>
          <w:tcPr>
            <w:tcW w:w="7680" w:type="dxa"/>
            <w:shd w:val="clear" w:color="auto" w:fill="FFFFFF"/>
            <w:tcMar>
              <w:left w:w="108" w:type="dxa"/>
            </w:tcMar>
          </w:tcPr>
          <w:p w:rsidR="00DB2CA5" w:rsidRDefault="00B30134">
            <w:pPr>
              <w:widowControl/>
              <w:jc w:val="left"/>
              <w:rPr>
                <w:sz w:val="20"/>
                <w:szCs w:val="20"/>
              </w:rPr>
            </w:pPr>
            <w:r>
              <w:rPr>
                <w:sz w:val="20"/>
                <w:szCs w:val="20"/>
              </w:rPr>
              <w:t>A</w:t>
            </w:r>
          </w:p>
          <w:p w:rsidR="00B30134" w:rsidRDefault="00B30134">
            <w:pPr>
              <w:widowControl/>
              <w:jc w:val="left"/>
              <w:rPr>
                <w:sz w:val="20"/>
                <w:szCs w:val="20"/>
              </w:rPr>
            </w:pPr>
          </w:p>
        </w:tc>
      </w:tr>
      <w:tr w:rsidR="00DB2CA5">
        <w:tc>
          <w:tcPr>
            <w:tcW w:w="2520" w:type="dxa"/>
            <w:shd w:val="clear" w:color="auto" w:fill="FFFFFF"/>
            <w:tcMar>
              <w:left w:w="108" w:type="dxa"/>
            </w:tcMar>
          </w:tcPr>
          <w:p w:rsidR="00DB2CA5" w:rsidRDefault="00B30134">
            <w:pPr>
              <w:widowControl/>
              <w:jc w:val="left"/>
              <w:rPr>
                <w:b/>
                <w:sz w:val="20"/>
                <w:szCs w:val="20"/>
              </w:rPr>
            </w:pPr>
            <w:r>
              <w:rPr>
                <w:b/>
                <w:sz w:val="20"/>
                <w:szCs w:val="20"/>
              </w:rPr>
              <w:t>5</w:t>
            </w:r>
          </w:p>
          <w:p w:rsidR="00DB2CA5" w:rsidRDefault="00B30134">
            <w:pPr>
              <w:widowControl/>
              <w:jc w:val="left"/>
              <w:rPr>
                <w:b/>
                <w:sz w:val="20"/>
                <w:szCs w:val="20"/>
              </w:rPr>
            </w:pPr>
            <w:r>
              <w:rPr>
                <w:b/>
                <w:sz w:val="20"/>
                <w:szCs w:val="20"/>
              </w:rPr>
              <w:t>18</w:t>
            </w:r>
          </w:p>
          <w:p w:rsidR="00DB2CA5" w:rsidRDefault="00DB2CA5">
            <w:pPr>
              <w:widowControl/>
              <w:jc w:val="left"/>
              <w:rPr>
                <w:b/>
                <w:sz w:val="20"/>
                <w:szCs w:val="20"/>
              </w:rPr>
            </w:pPr>
          </w:p>
        </w:tc>
        <w:tc>
          <w:tcPr>
            <w:tcW w:w="7680" w:type="dxa"/>
            <w:shd w:val="clear" w:color="auto" w:fill="FFFFFF"/>
            <w:tcMar>
              <w:left w:w="108" w:type="dxa"/>
            </w:tcMar>
          </w:tcPr>
          <w:p w:rsidR="00DB2CA5" w:rsidRDefault="00B30134">
            <w:pPr>
              <w:widowControl/>
              <w:jc w:val="left"/>
              <w:rPr>
                <w:sz w:val="20"/>
                <w:szCs w:val="20"/>
              </w:rPr>
            </w:pPr>
            <w:r>
              <w:rPr>
                <w:sz w:val="20"/>
                <w:szCs w:val="20"/>
              </w:rPr>
              <w:t>B</w:t>
            </w:r>
          </w:p>
          <w:p w:rsidR="00B30134" w:rsidRDefault="00B30134">
            <w:pPr>
              <w:widowControl/>
              <w:jc w:val="left"/>
              <w:rPr>
                <w:sz w:val="20"/>
                <w:szCs w:val="20"/>
              </w:rPr>
            </w:pPr>
            <w:r>
              <w:rPr>
                <w:sz w:val="20"/>
                <w:szCs w:val="20"/>
              </w:rPr>
              <w:t>C</w:t>
            </w:r>
          </w:p>
        </w:tc>
      </w:tr>
      <w:tr w:rsidR="00DB2CA5">
        <w:tc>
          <w:tcPr>
            <w:tcW w:w="2520" w:type="dxa"/>
            <w:shd w:val="clear" w:color="auto" w:fill="FFFFFF"/>
            <w:tcMar>
              <w:left w:w="108" w:type="dxa"/>
            </w:tcMar>
          </w:tcPr>
          <w:p w:rsidR="00DB2CA5" w:rsidRDefault="00B30134">
            <w:pPr>
              <w:widowControl/>
              <w:jc w:val="left"/>
              <w:rPr>
                <w:b/>
                <w:sz w:val="20"/>
                <w:szCs w:val="20"/>
              </w:rPr>
            </w:pPr>
            <w:r>
              <w:rPr>
                <w:b/>
                <w:sz w:val="20"/>
                <w:szCs w:val="20"/>
              </w:rPr>
              <w:t>14</w:t>
            </w:r>
          </w:p>
          <w:p w:rsidR="00DB2CA5" w:rsidRDefault="00B30134">
            <w:pPr>
              <w:widowControl/>
              <w:jc w:val="left"/>
              <w:rPr>
                <w:b/>
                <w:sz w:val="20"/>
                <w:szCs w:val="20"/>
              </w:rPr>
            </w:pPr>
            <w:r>
              <w:rPr>
                <w:b/>
                <w:sz w:val="20"/>
                <w:szCs w:val="20"/>
              </w:rPr>
              <w:t>7</w:t>
            </w:r>
          </w:p>
          <w:p w:rsidR="00DB2CA5" w:rsidRDefault="00DB2CA5">
            <w:pPr>
              <w:widowControl/>
              <w:jc w:val="left"/>
              <w:rPr>
                <w:b/>
                <w:sz w:val="20"/>
                <w:szCs w:val="20"/>
              </w:rPr>
            </w:pPr>
          </w:p>
        </w:tc>
        <w:tc>
          <w:tcPr>
            <w:tcW w:w="7680" w:type="dxa"/>
            <w:shd w:val="clear" w:color="auto" w:fill="FFFFFF"/>
            <w:tcMar>
              <w:left w:w="108" w:type="dxa"/>
            </w:tcMar>
          </w:tcPr>
          <w:p w:rsidR="00DB2CA5" w:rsidRDefault="00B30134">
            <w:pPr>
              <w:widowControl/>
              <w:jc w:val="left"/>
              <w:rPr>
                <w:sz w:val="20"/>
                <w:szCs w:val="20"/>
              </w:rPr>
            </w:pPr>
            <w:r>
              <w:rPr>
                <w:sz w:val="20"/>
                <w:szCs w:val="20"/>
              </w:rPr>
              <w:t>C</w:t>
            </w:r>
          </w:p>
          <w:p w:rsidR="00B30134" w:rsidRDefault="00B30134">
            <w:pPr>
              <w:widowControl/>
              <w:jc w:val="left"/>
              <w:rPr>
                <w:sz w:val="20"/>
                <w:szCs w:val="20"/>
              </w:rPr>
            </w:pPr>
            <w:r>
              <w:rPr>
                <w:sz w:val="20"/>
                <w:szCs w:val="20"/>
              </w:rPr>
              <w:t>D</w:t>
            </w:r>
          </w:p>
        </w:tc>
      </w:tr>
      <w:tr w:rsidR="00DB2CA5">
        <w:tc>
          <w:tcPr>
            <w:tcW w:w="2520" w:type="dxa"/>
            <w:shd w:val="clear" w:color="auto" w:fill="FFFFFF"/>
            <w:tcMar>
              <w:left w:w="108" w:type="dxa"/>
            </w:tcMar>
          </w:tcPr>
          <w:p w:rsidR="00DB2CA5" w:rsidRDefault="00B30134">
            <w:pPr>
              <w:widowControl/>
              <w:jc w:val="left"/>
              <w:rPr>
                <w:b/>
                <w:sz w:val="20"/>
                <w:szCs w:val="20"/>
              </w:rPr>
            </w:pPr>
            <w:r>
              <w:rPr>
                <w:b/>
                <w:sz w:val="20"/>
                <w:szCs w:val="20"/>
              </w:rPr>
              <w:t>15</w:t>
            </w:r>
          </w:p>
          <w:p w:rsidR="00DB2CA5" w:rsidRDefault="00B30134">
            <w:pPr>
              <w:widowControl/>
              <w:jc w:val="left"/>
              <w:rPr>
                <w:b/>
                <w:sz w:val="20"/>
                <w:szCs w:val="20"/>
              </w:rPr>
            </w:pPr>
            <w:r>
              <w:rPr>
                <w:b/>
                <w:sz w:val="20"/>
                <w:szCs w:val="20"/>
              </w:rPr>
              <w:t>12</w:t>
            </w:r>
          </w:p>
          <w:p w:rsidR="00DB2CA5" w:rsidRDefault="00B30134">
            <w:pPr>
              <w:widowControl/>
              <w:jc w:val="left"/>
              <w:rPr>
                <w:b/>
                <w:sz w:val="20"/>
                <w:szCs w:val="20"/>
              </w:rPr>
            </w:pPr>
            <w:r>
              <w:rPr>
                <w:b/>
                <w:sz w:val="20"/>
                <w:szCs w:val="20"/>
              </w:rPr>
              <w:t>10</w:t>
            </w:r>
          </w:p>
        </w:tc>
        <w:tc>
          <w:tcPr>
            <w:tcW w:w="7680" w:type="dxa"/>
            <w:shd w:val="clear" w:color="auto" w:fill="FFFFFF"/>
            <w:tcMar>
              <w:left w:w="108" w:type="dxa"/>
            </w:tcMar>
          </w:tcPr>
          <w:p w:rsidR="00DB2CA5" w:rsidRDefault="00B30134">
            <w:pPr>
              <w:widowControl/>
              <w:jc w:val="left"/>
              <w:rPr>
                <w:sz w:val="20"/>
                <w:szCs w:val="20"/>
              </w:rPr>
            </w:pPr>
            <w:r>
              <w:rPr>
                <w:sz w:val="20"/>
                <w:szCs w:val="20"/>
              </w:rPr>
              <w:t>C</w:t>
            </w:r>
          </w:p>
          <w:p w:rsidR="00B30134" w:rsidRDefault="00B30134">
            <w:pPr>
              <w:widowControl/>
              <w:jc w:val="left"/>
              <w:rPr>
                <w:sz w:val="20"/>
                <w:szCs w:val="20"/>
              </w:rPr>
            </w:pPr>
            <w:r>
              <w:rPr>
                <w:sz w:val="20"/>
                <w:szCs w:val="20"/>
              </w:rPr>
              <w:t>E</w:t>
            </w:r>
          </w:p>
          <w:p w:rsidR="00B30134" w:rsidRDefault="00B30134">
            <w:pPr>
              <w:widowControl/>
              <w:jc w:val="left"/>
              <w:rPr>
                <w:sz w:val="20"/>
                <w:szCs w:val="20"/>
              </w:rPr>
            </w:pPr>
            <w:r>
              <w:rPr>
                <w:sz w:val="20"/>
                <w:szCs w:val="20"/>
              </w:rPr>
              <w:t>F</w:t>
            </w:r>
          </w:p>
        </w:tc>
      </w:tr>
      <w:tr w:rsidR="00DB2CA5">
        <w:tc>
          <w:tcPr>
            <w:tcW w:w="2520" w:type="dxa"/>
            <w:shd w:val="clear" w:color="auto" w:fill="FFFFFF"/>
            <w:tcMar>
              <w:left w:w="108" w:type="dxa"/>
            </w:tcMar>
          </w:tcPr>
          <w:p w:rsidR="00DB2CA5" w:rsidRDefault="00DB2CA5">
            <w:pPr>
              <w:widowControl/>
              <w:jc w:val="left"/>
              <w:rPr>
                <w:b/>
                <w:sz w:val="20"/>
                <w:szCs w:val="20"/>
              </w:rPr>
            </w:pPr>
          </w:p>
          <w:p w:rsidR="00DB2CA5" w:rsidRDefault="00B30134">
            <w:pPr>
              <w:widowControl/>
              <w:jc w:val="left"/>
              <w:rPr>
                <w:b/>
                <w:sz w:val="20"/>
                <w:szCs w:val="20"/>
              </w:rPr>
            </w:pPr>
            <w:r>
              <w:rPr>
                <w:b/>
                <w:sz w:val="20"/>
                <w:szCs w:val="20"/>
              </w:rPr>
              <w:t>13</w:t>
            </w:r>
          </w:p>
          <w:p w:rsidR="00DB2CA5" w:rsidRDefault="00DB2CA5">
            <w:pPr>
              <w:widowControl/>
              <w:jc w:val="left"/>
              <w:rPr>
                <w:b/>
                <w:sz w:val="20"/>
                <w:szCs w:val="20"/>
              </w:rPr>
            </w:pPr>
          </w:p>
        </w:tc>
        <w:tc>
          <w:tcPr>
            <w:tcW w:w="7680" w:type="dxa"/>
            <w:shd w:val="clear" w:color="auto" w:fill="FFFFFF"/>
            <w:tcMar>
              <w:left w:w="108" w:type="dxa"/>
            </w:tcMar>
          </w:tcPr>
          <w:p w:rsidR="00DB2CA5" w:rsidRDefault="00B30134">
            <w:pPr>
              <w:widowControl/>
              <w:jc w:val="left"/>
              <w:rPr>
                <w:sz w:val="20"/>
                <w:szCs w:val="20"/>
              </w:rPr>
            </w:pPr>
            <w:r>
              <w:rPr>
                <w:sz w:val="20"/>
                <w:szCs w:val="20"/>
              </w:rPr>
              <w:t>C</w:t>
            </w:r>
          </w:p>
        </w:tc>
      </w:tr>
      <w:tr w:rsidR="00DB2CA5">
        <w:tc>
          <w:tcPr>
            <w:tcW w:w="2520" w:type="dxa"/>
            <w:shd w:val="clear" w:color="auto" w:fill="FFFFFF"/>
            <w:tcMar>
              <w:left w:w="108" w:type="dxa"/>
            </w:tcMar>
          </w:tcPr>
          <w:p w:rsidR="00DB2CA5" w:rsidRDefault="00DB2CA5">
            <w:pPr>
              <w:widowControl/>
              <w:jc w:val="left"/>
              <w:rPr>
                <w:b/>
                <w:sz w:val="20"/>
                <w:szCs w:val="20"/>
              </w:rPr>
            </w:pPr>
          </w:p>
          <w:p w:rsidR="00DB2CA5" w:rsidRDefault="00B30134">
            <w:pPr>
              <w:widowControl/>
              <w:jc w:val="left"/>
              <w:rPr>
                <w:b/>
                <w:sz w:val="20"/>
                <w:szCs w:val="20"/>
              </w:rPr>
            </w:pPr>
            <w:r>
              <w:rPr>
                <w:b/>
                <w:sz w:val="20"/>
                <w:szCs w:val="20"/>
              </w:rPr>
              <w:t>11</w:t>
            </w:r>
          </w:p>
          <w:p w:rsidR="00DB2CA5" w:rsidRDefault="00DB2CA5">
            <w:pPr>
              <w:widowControl/>
              <w:jc w:val="left"/>
              <w:rPr>
                <w:b/>
                <w:sz w:val="20"/>
                <w:szCs w:val="20"/>
              </w:rPr>
            </w:pPr>
          </w:p>
        </w:tc>
        <w:tc>
          <w:tcPr>
            <w:tcW w:w="7680" w:type="dxa"/>
            <w:shd w:val="clear" w:color="auto" w:fill="FFFFFF"/>
            <w:tcMar>
              <w:left w:w="108" w:type="dxa"/>
            </w:tcMar>
          </w:tcPr>
          <w:p w:rsidR="00DB2CA5" w:rsidRDefault="00B30134">
            <w:pPr>
              <w:widowControl/>
              <w:jc w:val="left"/>
              <w:rPr>
                <w:sz w:val="20"/>
                <w:szCs w:val="20"/>
              </w:rPr>
            </w:pPr>
            <w:r>
              <w:rPr>
                <w:sz w:val="20"/>
                <w:szCs w:val="20"/>
              </w:rPr>
              <w:t>E</w:t>
            </w:r>
          </w:p>
        </w:tc>
      </w:tr>
      <w:tr w:rsidR="00DB2CA5">
        <w:tc>
          <w:tcPr>
            <w:tcW w:w="2520" w:type="dxa"/>
            <w:shd w:val="clear" w:color="auto" w:fill="FFFFFF"/>
            <w:tcMar>
              <w:left w:w="108" w:type="dxa"/>
            </w:tcMar>
          </w:tcPr>
          <w:p w:rsidR="00DB2CA5" w:rsidRDefault="00B30134">
            <w:pPr>
              <w:widowControl/>
              <w:jc w:val="left"/>
              <w:rPr>
                <w:b/>
                <w:sz w:val="20"/>
                <w:szCs w:val="20"/>
              </w:rPr>
            </w:pPr>
            <w:r>
              <w:rPr>
                <w:b/>
                <w:sz w:val="20"/>
                <w:szCs w:val="20"/>
              </w:rPr>
              <w:t>12</w:t>
            </w:r>
          </w:p>
        </w:tc>
        <w:tc>
          <w:tcPr>
            <w:tcW w:w="7680" w:type="dxa"/>
            <w:shd w:val="clear" w:color="auto" w:fill="FFFFFF"/>
            <w:tcMar>
              <w:left w:w="108" w:type="dxa"/>
            </w:tcMar>
          </w:tcPr>
          <w:p w:rsidR="00DB2CA5" w:rsidRDefault="00B30134">
            <w:pPr>
              <w:widowControl/>
              <w:jc w:val="left"/>
              <w:rPr>
                <w:sz w:val="20"/>
                <w:szCs w:val="20"/>
              </w:rPr>
            </w:pPr>
            <w:r>
              <w:rPr>
                <w:sz w:val="20"/>
                <w:szCs w:val="20"/>
              </w:rPr>
              <w:t>C</w:t>
            </w:r>
          </w:p>
          <w:p w:rsidR="00DB2CA5" w:rsidRDefault="00DB2CA5">
            <w:pPr>
              <w:widowControl/>
              <w:jc w:val="left"/>
              <w:rPr>
                <w:sz w:val="20"/>
                <w:szCs w:val="20"/>
              </w:rPr>
            </w:pPr>
          </w:p>
          <w:p w:rsidR="00DB2CA5" w:rsidRDefault="00DB2CA5">
            <w:pPr>
              <w:widowControl/>
              <w:jc w:val="left"/>
              <w:rPr>
                <w:sz w:val="20"/>
                <w:szCs w:val="20"/>
              </w:rPr>
            </w:pPr>
          </w:p>
        </w:tc>
      </w:tr>
      <w:tr w:rsidR="00DB2CA5">
        <w:tc>
          <w:tcPr>
            <w:tcW w:w="2520" w:type="dxa"/>
            <w:shd w:val="clear" w:color="auto" w:fill="FFFFFF"/>
            <w:tcMar>
              <w:left w:w="108" w:type="dxa"/>
            </w:tcMar>
          </w:tcPr>
          <w:p w:rsidR="00DB2CA5" w:rsidRDefault="00DB2CA5">
            <w:pPr>
              <w:widowControl/>
              <w:jc w:val="left"/>
              <w:rPr>
                <w:b/>
                <w:sz w:val="20"/>
                <w:szCs w:val="20"/>
              </w:rPr>
            </w:pPr>
          </w:p>
        </w:tc>
        <w:tc>
          <w:tcPr>
            <w:tcW w:w="7680" w:type="dxa"/>
            <w:shd w:val="clear" w:color="auto" w:fill="FFFFFF"/>
            <w:tcMar>
              <w:left w:w="108" w:type="dxa"/>
            </w:tcMar>
          </w:tcPr>
          <w:p w:rsidR="00DB2CA5" w:rsidRDefault="00DB2CA5">
            <w:pPr>
              <w:widowControl/>
              <w:jc w:val="left"/>
              <w:rPr>
                <w:sz w:val="20"/>
                <w:szCs w:val="20"/>
              </w:rPr>
            </w:pPr>
          </w:p>
          <w:p w:rsidR="00DB2CA5" w:rsidRDefault="00DB2CA5">
            <w:pPr>
              <w:widowControl/>
              <w:jc w:val="left"/>
              <w:rPr>
                <w:sz w:val="20"/>
                <w:szCs w:val="20"/>
              </w:rPr>
            </w:pPr>
          </w:p>
          <w:p w:rsidR="00DB2CA5" w:rsidRDefault="00DB2CA5">
            <w:pPr>
              <w:widowControl/>
              <w:jc w:val="left"/>
              <w:rPr>
                <w:sz w:val="20"/>
                <w:szCs w:val="20"/>
              </w:rPr>
            </w:pPr>
          </w:p>
        </w:tc>
      </w:tr>
      <w:tr w:rsidR="00DB2CA5">
        <w:tc>
          <w:tcPr>
            <w:tcW w:w="2520" w:type="dxa"/>
            <w:shd w:val="clear" w:color="auto" w:fill="FFFFFF"/>
            <w:tcMar>
              <w:left w:w="108" w:type="dxa"/>
            </w:tcMar>
          </w:tcPr>
          <w:p w:rsidR="00DB2CA5" w:rsidRDefault="00DB2CA5">
            <w:pPr>
              <w:widowControl/>
              <w:jc w:val="left"/>
              <w:rPr>
                <w:b/>
                <w:sz w:val="20"/>
                <w:szCs w:val="20"/>
              </w:rPr>
            </w:pPr>
          </w:p>
        </w:tc>
        <w:tc>
          <w:tcPr>
            <w:tcW w:w="7680" w:type="dxa"/>
            <w:shd w:val="clear" w:color="auto" w:fill="FFFFFF"/>
            <w:tcMar>
              <w:left w:w="108" w:type="dxa"/>
            </w:tcMar>
          </w:tcPr>
          <w:p w:rsidR="00DB2CA5" w:rsidRDefault="00DB2CA5">
            <w:pPr>
              <w:widowControl/>
              <w:jc w:val="left"/>
              <w:rPr>
                <w:sz w:val="20"/>
                <w:szCs w:val="20"/>
              </w:rPr>
            </w:pPr>
          </w:p>
          <w:p w:rsidR="00DB2CA5" w:rsidRDefault="00DB2CA5">
            <w:pPr>
              <w:widowControl/>
              <w:jc w:val="left"/>
              <w:rPr>
                <w:sz w:val="20"/>
                <w:szCs w:val="20"/>
              </w:rPr>
            </w:pPr>
          </w:p>
          <w:p w:rsidR="00DB2CA5" w:rsidRDefault="00DB2CA5">
            <w:pPr>
              <w:widowControl/>
              <w:jc w:val="left"/>
              <w:rPr>
                <w:sz w:val="20"/>
                <w:szCs w:val="20"/>
              </w:rPr>
            </w:pPr>
          </w:p>
        </w:tc>
      </w:tr>
    </w:tbl>
    <w:p w:rsidR="00DB2CA5" w:rsidRDefault="000E7A9F">
      <w:pPr>
        <w:rPr>
          <w:sz w:val="20"/>
          <w:szCs w:val="20"/>
        </w:rPr>
      </w:pPr>
      <w:r>
        <w:rPr>
          <w:b/>
          <w:sz w:val="20"/>
          <w:szCs w:val="20"/>
        </w:rPr>
        <w:t>11. [10] Topo sort.</w:t>
      </w:r>
      <w:r>
        <w:rPr>
          <w:sz w:val="20"/>
          <w:szCs w:val="20"/>
        </w:rPr>
        <w:t xml:space="preserve"> Show the final output of running Topo Sort on this graph:</w:t>
      </w:r>
      <w:r>
        <w:rPr>
          <w:sz w:val="20"/>
          <w:szCs w:val="20"/>
        </w:rPr>
        <w:br/>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810"/>
      </w:tblGrid>
      <w:tr w:rsidR="00DB2CA5">
        <w:tc>
          <w:tcPr>
            <w:tcW w:w="5550" w:type="dxa"/>
            <w:shd w:val="clear" w:color="auto" w:fill="auto"/>
            <w:tcMar>
              <w:top w:w="100" w:type="dxa"/>
              <w:left w:w="100" w:type="dxa"/>
              <w:bottom w:w="100" w:type="dxa"/>
              <w:right w:w="100" w:type="dxa"/>
            </w:tcMar>
          </w:tcPr>
          <w:p w:rsidR="00DB2CA5" w:rsidRDefault="000E7A9F">
            <w:pPr>
              <w:rPr>
                <w:sz w:val="20"/>
                <w:szCs w:val="20"/>
              </w:rPr>
            </w:pPr>
            <w:r>
              <w:rPr>
                <w:noProof/>
                <w:sz w:val="20"/>
                <w:szCs w:val="20"/>
              </w:rPr>
              <w:drawing>
                <wp:inline distT="114300" distB="114300" distL="114300" distR="114300">
                  <wp:extent cx="3128963" cy="3622457"/>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128963" cy="3622457"/>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rsidR="00DB2CA5" w:rsidRDefault="000E7A9F">
            <w:pPr>
              <w:spacing w:after="0"/>
              <w:jc w:val="left"/>
              <w:rPr>
                <w:sz w:val="20"/>
                <w:szCs w:val="20"/>
              </w:rPr>
            </w:pPr>
            <w:r>
              <w:rPr>
                <w:sz w:val="20"/>
                <w:szCs w:val="20"/>
              </w:rPr>
              <w:t xml:space="preserve">What’s the </w:t>
            </w:r>
            <w:proofErr w:type="spellStart"/>
            <w:r>
              <w:rPr>
                <w:sz w:val="20"/>
                <w:szCs w:val="20"/>
              </w:rPr>
              <w:t>vertice</w:t>
            </w:r>
            <w:proofErr w:type="spellEnd"/>
            <w:r>
              <w:rPr>
                <w:sz w:val="20"/>
                <w:szCs w:val="20"/>
              </w:rPr>
              <w:t xml:space="preserve"> with the largest degree and its value?</w:t>
            </w:r>
            <w:r>
              <w:rPr>
                <w:sz w:val="20"/>
                <w:szCs w:val="20"/>
              </w:rPr>
              <w:br/>
            </w:r>
            <w:r>
              <w:rPr>
                <w:sz w:val="20"/>
                <w:szCs w:val="20"/>
              </w:rPr>
              <w:br/>
            </w:r>
          </w:p>
          <w:p w:rsidR="00DB2CA5" w:rsidRDefault="00F403A9">
            <w:pPr>
              <w:spacing w:after="0"/>
              <w:jc w:val="left"/>
              <w:rPr>
                <w:sz w:val="20"/>
                <w:szCs w:val="20"/>
              </w:rPr>
            </w:pPr>
            <w:r>
              <w:rPr>
                <w:color w:val="auto"/>
                <w:sz w:val="20"/>
                <w:szCs w:val="20"/>
              </w:rPr>
              <w:t>MAD2104</w:t>
            </w:r>
            <w:r>
              <w:rPr>
                <w:color w:val="auto"/>
                <w:sz w:val="20"/>
                <w:szCs w:val="20"/>
              </w:rPr>
              <w:t xml:space="preserve">: </w:t>
            </w:r>
            <w:r>
              <w:rPr>
                <w:color w:val="auto"/>
                <w:sz w:val="20"/>
                <w:szCs w:val="20"/>
              </w:rPr>
              <w:t>8</w:t>
            </w:r>
          </w:p>
          <w:p w:rsidR="00DB2CA5" w:rsidRDefault="00DB2CA5">
            <w:pPr>
              <w:spacing w:after="0"/>
              <w:jc w:val="left"/>
              <w:rPr>
                <w:sz w:val="20"/>
                <w:szCs w:val="20"/>
              </w:rPr>
            </w:pPr>
          </w:p>
          <w:p w:rsidR="00DB2CA5" w:rsidRDefault="000E7A9F">
            <w:pPr>
              <w:spacing w:after="0"/>
              <w:jc w:val="left"/>
              <w:rPr>
                <w:sz w:val="20"/>
                <w:szCs w:val="20"/>
              </w:rPr>
            </w:pPr>
            <w:r>
              <w:rPr>
                <w:sz w:val="20"/>
                <w:szCs w:val="20"/>
              </w:rPr>
              <w:br/>
              <w:t xml:space="preserve">What’s the </w:t>
            </w:r>
            <w:proofErr w:type="spellStart"/>
            <w:r>
              <w:rPr>
                <w:sz w:val="20"/>
                <w:szCs w:val="20"/>
              </w:rPr>
              <w:t>vertice</w:t>
            </w:r>
            <w:proofErr w:type="spellEnd"/>
            <w:r>
              <w:rPr>
                <w:sz w:val="20"/>
                <w:szCs w:val="20"/>
              </w:rPr>
              <w:t xml:space="preserve"> with the highest indegree and its value?</w:t>
            </w:r>
          </w:p>
          <w:p w:rsidR="00DB2CA5" w:rsidRDefault="00DB2CA5">
            <w:pPr>
              <w:spacing w:after="0"/>
              <w:jc w:val="left"/>
              <w:rPr>
                <w:sz w:val="20"/>
                <w:szCs w:val="20"/>
              </w:rPr>
            </w:pPr>
          </w:p>
          <w:p w:rsidR="00DB2CA5" w:rsidRDefault="00DB2CA5">
            <w:pPr>
              <w:spacing w:after="0"/>
              <w:jc w:val="left"/>
              <w:rPr>
                <w:sz w:val="20"/>
                <w:szCs w:val="20"/>
              </w:rPr>
            </w:pPr>
          </w:p>
          <w:p w:rsidR="00DB2CA5" w:rsidRDefault="00F403A9">
            <w:pPr>
              <w:spacing w:after="0"/>
              <w:jc w:val="left"/>
              <w:rPr>
                <w:sz w:val="20"/>
                <w:szCs w:val="20"/>
              </w:rPr>
            </w:pPr>
            <w:r>
              <w:rPr>
                <w:sz w:val="20"/>
                <w:szCs w:val="20"/>
              </w:rPr>
              <w:t>CDA4101</w:t>
            </w:r>
            <w:r>
              <w:rPr>
                <w:sz w:val="20"/>
                <w:szCs w:val="20"/>
              </w:rPr>
              <w:t>:</w:t>
            </w:r>
            <w:r>
              <w:rPr>
                <w:sz w:val="20"/>
                <w:szCs w:val="20"/>
              </w:rPr>
              <w:t xml:space="preserve"> 3</w:t>
            </w:r>
          </w:p>
          <w:p w:rsidR="00DB2CA5" w:rsidRDefault="00DB2CA5">
            <w:pPr>
              <w:spacing w:after="0"/>
              <w:jc w:val="left"/>
              <w:rPr>
                <w:sz w:val="20"/>
                <w:szCs w:val="20"/>
              </w:rPr>
            </w:pPr>
          </w:p>
          <w:p w:rsidR="00DB2CA5" w:rsidRDefault="00DB2CA5">
            <w:pPr>
              <w:spacing w:after="0"/>
              <w:jc w:val="left"/>
              <w:rPr>
                <w:sz w:val="20"/>
                <w:szCs w:val="20"/>
              </w:rPr>
            </w:pPr>
          </w:p>
          <w:p w:rsidR="00DB2CA5" w:rsidRDefault="000E7A9F">
            <w:pPr>
              <w:spacing w:after="0"/>
              <w:jc w:val="left"/>
              <w:rPr>
                <w:sz w:val="20"/>
                <w:szCs w:val="20"/>
              </w:rPr>
            </w:pPr>
            <w:r>
              <w:rPr>
                <w:sz w:val="20"/>
                <w:szCs w:val="20"/>
              </w:rPr>
              <w:t xml:space="preserve">What’s the </w:t>
            </w:r>
            <w:proofErr w:type="spellStart"/>
            <w:r>
              <w:rPr>
                <w:sz w:val="20"/>
                <w:szCs w:val="20"/>
              </w:rPr>
              <w:t>vertice</w:t>
            </w:r>
            <w:proofErr w:type="spellEnd"/>
            <w:r>
              <w:rPr>
                <w:sz w:val="20"/>
                <w:szCs w:val="20"/>
              </w:rPr>
              <w:t xml:space="preserve"> with the highest outdegree and its value?</w:t>
            </w:r>
          </w:p>
          <w:p w:rsidR="00F403A9" w:rsidRDefault="00F403A9">
            <w:pPr>
              <w:spacing w:after="0"/>
              <w:jc w:val="left"/>
              <w:rPr>
                <w:sz w:val="20"/>
                <w:szCs w:val="20"/>
              </w:rPr>
            </w:pPr>
          </w:p>
          <w:p w:rsidR="00F403A9" w:rsidRDefault="00F403A9">
            <w:pPr>
              <w:spacing w:after="0"/>
              <w:jc w:val="left"/>
              <w:rPr>
                <w:sz w:val="20"/>
                <w:szCs w:val="20"/>
              </w:rPr>
            </w:pPr>
          </w:p>
          <w:p w:rsidR="00F403A9" w:rsidRDefault="00F403A9">
            <w:pPr>
              <w:spacing w:after="0"/>
              <w:jc w:val="left"/>
              <w:rPr>
                <w:sz w:val="20"/>
                <w:szCs w:val="20"/>
              </w:rPr>
            </w:pPr>
            <w:r>
              <w:rPr>
                <w:color w:val="auto"/>
                <w:sz w:val="20"/>
                <w:szCs w:val="20"/>
              </w:rPr>
              <w:t>MAD2104</w:t>
            </w:r>
            <w:r>
              <w:rPr>
                <w:color w:val="auto"/>
                <w:sz w:val="20"/>
                <w:szCs w:val="20"/>
              </w:rPr>
              <w:t>:</w:t>
            </w:r>
            <w:r>
              <w:rPr>
                <w:color w:val="auto"/>
                <w:sz w:val="20"/>
                <w:szCs w:val="20"/>
              </w:rPr>
              <w:t xml:space="preserve"> 6</w:t>
            </w:r>
          </w:p>
          <w:p w:rsidR="00F403A9" w:rsidRDefault="00F403A9">
            <w:pPr>
              <w:spacing w:after="0"/>
              <w:jc w:val="left"/>
              <w:rPr>
                <w:sz w:val="20"/>
                <w:szCs w:val="20"/>
              </w:rPr>
            </w:pPr>
          </w:p>
        </w:tc>
      </w:tr>
    </w:tbl>
    <w:p w:rsidR="00DB2CA5" w:rsidRDefault="00DB2CA5">
      <w:pPr>
        <w:rPr>
          <w:sz w:val="20"/>
          <w:szCs w:val="20"/>
        </w:rPr>
      </w:pPr>
    </w:p>
    <w:p w:rsidR="00DB2CA5" w:rsidRDefault="000E7A9F">
      <w:pPr>
        <w:rPr>
          <w:sz w:val="20"/>
          <w:szCs w:val="20"/>
        </w:rPr>
      </w:pPr>
      <w:r>
        <w:rPr>
          <w:sz w:val="20"/>
          <w:szCs w:val="20"/>
        </w:rPr>
        <w:t>Topo sort output:</w:t>
      </w:r>
    </w:p>
    <w:p w:rsidR="00F403A9" w:rsidRDefault="00F403A9" w:rsidP="00F403A9">
      <w:pPr>
        <w:jc w:val="left"/>
        <w:rPr>
          <w:sz w:val="20"/>
          <w:szCs w:val="20"/>
        </w:rPr>
      </w:pPr>
      <w:r>
        <w:rPr>
          <w:sz w:val="20"/>
          <w:szCs w:val="20"/>
        </w:rPr>
        <w:t>{</w:t>
      </w:r>
      <w:r>
        <w:rPr>
          <w:sz w:val="20"/>
          <w:szCs w:val="20"/>
        </w:rPr>
        <w:t>MAC3311</w:t>
      </w:r>
      <w:r>
        <w:rPr>
          <w:sz w:val="20"/>
          <w:szCs w:val="20"/>
        </w:rPr>
        <w:t xml:space="preserve">, </w:t>
      </w:r>
      <w:r>
        <w:rPr>
          <w:sz w:val="20"/>
          <w:szCs w:val="20"/>
        </w:rPr>
        <w:t>COP3120</w:t>
      </w:r>
      <w:r>
        <w:rPr>
          <w:sz w:val="20"/>
          <w:szCs w:val="20"/>
        </w:rPr>
        <w:t>,</w:t>
      </w:r>
      <w:r w:rsidR="00874F8D">
        <w:rPr>
          <w:sz w:val="20"/>
          <w:szCs w:val="20"/>
        </w:rPr>
        <w:t xml:space="preserve"> </w:t>
      </w:r>
      <w:r>
        <w:rPr>
          <w:sz w:val="20"/>
          <w:szCs w:val="20"/>
        </w:rPr>
        <w:t>MAD2104</w:t>
      </w:r>
      <w:r>
        <w:rPr>
          <w:sz w:val="20"/>
          <w:szCs w:val="20"/>
        </w:rPr>
        <w:t xml:space="preserve">, </w:t>
      </w:r>
      <w:r>
        <w:rPr>
          <w:sz w:val="20"/>
          <w:szCs w:val="20"/>
        </w:rPr>
        <w:t>COP3337</w:t>
      </w:r>
      <w:r>
        <w:rPr>
          <w:sz w:val="20"/>
          <w:szCs w:val="20"/>
        </w:rPr>
        <w:t xml:space="preserve">, </w:t>
      </w:r>
      <w:r>
        <w:rPr>
          <w:sz w:val="20"/>
          <w:szCs w:val="20"/>
        </w:rPr>
        <w:t>CAP3700</w:t>
      </w:r>
      <w:r>
        <w:rPr>
          <w:sz w:val="20"/>
          <w:szCs w:val="20"/>
        </w:rPr>
        <w:t xml:space="preserve">, </w:t>
      </w:r>
      <w:r>
        <w:rPr>
          <w:sz w:val="20"/>
          <w:szCs w:val="20"/>
        </w:rPr>
        <w:t>MAD3512</w:t>
      </w:r>
      <w:r>
        <w:rPr>
          <w:sz w:val="20"/>
          <w:szCs w:val="20"/>
        </w:rPr>
        <w:t xml:space="preserve">, </w:t>
      </w:r>
      <w:r>
        <w:rPr>
          <w:sz w:val="20"/>
          <w:szCs w:val="20"/>
        </w:rPr>
        <w:t>MAD3305</w:t>
      </w:r>
      <w:r>
        <w:rPr>
          <w:sz w:val="20"/>
          <w:szCs w:val="20"/>
        </w:rPr>
        <w:t xml:space="preserve">, </w:t>
      </w:r>
      <w:r>
        <w:rPr>
          <w:sz w:val="20"/>
          <w:szCs w:val="20"/>
        </w:rPr>
        <w:t>CDA4101</w:t>
      </w:r>
      <w:r>
        <w:rPr>
          <w:sz w:val="20"/>
          <w:szCs w:val="20"/>
        </w:rPr>
        <w:t xml:space="preserve">, </w:t>
      </w:r>
      <w:r>
        <w:rPr>
          <w:sz w:val="20"/>
          <w:szCs w:val="20"/>
        </w:rPr>
        <w:t>COP4555</w:t>
      </w:r>
      <w:r>
        <w:rPr>
          <w:sz w:val="20"/>
          <w:szCs w:val="20"/>
        </w:rPr>
        <w:t xml:space="preserve">, </w:t>
      </w:r>
      <w:r>
        <w:rPr>
          <w:sz w:val="20"/>
          <w:szCs w:val="20"/>
        </w:rPr>
        <w:t>COP3530</w:t>
      </w:r>
      <w:r>
        <w:rPr>
          <w:sz w:val="20"/>
          <w:szCs w:val="20"/>
        </w:rPr>
        <w:t xml:space="preserve">, </w:t>
      </w:r>
      <w:r>
        <w:rPr>
          <w:sz w:val="20"/>
          <w:szCs w:val="20"/>
        </w:rPr>
        <w:t>COP4540</w:t>
      </w:r>
      <w:r>
        <w:rPr>
          <w:sz w:val="20"/>
          <w:szCs w:val="20"/>
        </w:rPr>
        <w:t xml:space="preserve">, </w:t>
      </w:r>
      <w:r>
        <w:rPr>
          <w:sz w:val="20"/>
          <w:szCs w:val="20"/>
        </w:rPr>
        <w:t>CIS4610</w:t>
      </w:r>
      <w:r>
        <w:rPr>
          <w:sz w:val="20"/>
          <w:szCs w:val="20"/>
        </w:rPr>
        <w:t xml:space="preserve">, </w:t>
      </w:r>
      <w:r>
        <w:rPr>
          <w:sz w:val="20"/>
          <w:szCs w:val="20"/>
        </w:rPr>
        <w:t>COP5621</w:t>
      </w:r>
      <w:r>
        <w:rPr>
          <w:sz w:val="20"/>
          <w:szCs w:val="20"/>
        </w:rPr>
        <w:t xml:space="preserve">, </w:t>
      </w:r>
      <w:r>
        <w:rPr>
          <w:sz w:val="20"/>
          <w:szCs w:val="20"/>
        </w:rPr>
        <w:t>CDA4400</w:t>
      </w:r>
      <w:r>
        <w:rPr>
          <w:sz w:val="20"/>
          <w:szCs w:val="20"/>
        </w:rPr>
        <w:t xml:space="preserve">, </w:t>
      </w:r>
      <w:r>
        <w:rPr>
          <w:sz w:val="20"/>
          <w:szCs w:val="20"/>
        </w:rPr>
        <w:t>COP4610</w:t>
      </w:r>
      <w:r>
        <w:rPr>
          <w:sz w:val="20"/>
          <w:szCs w:val="20"/>
        </w:rPr>
        <w:t xml:space="preserve">, </w:t>
      </w:r>
      <w:r>
        <w:rPr>
          <w:sz w:val="20"/>
          <w:szCs w:val="20"/>
        </w:rPr>
        <w:t>COP4225</w:t>
      </w:r>
      <w:r>
        <w:rPr>
          <w:sz w:val="20"/>
          <w:szCs w:val="20"/>
        </w:rPr>
        <w:t>}</w:t>
      </w:r>
    </w:p>
    <w:p w:rsidR="00F403A9" w:rsidRDefault="00F403A9">
      <w:pPr>
        <w:rPr>
          <w:sz w:val="20"/>
          <w:szCs w:val="20"/>
        </w:rPr>
      </w:pPr>
    </w:p>
    <w:sectPr w:rsidR="00F403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2CA5"/>
    <w:rsid w:val="000E7A9F"/>
    <w:rsid w:val="001200F9"/>
    <w:rsid w:val="00164570"/>
    <w:rsid w:val="00183E73"/>
    <w:rsid w:val="00383398"/>
    <w:rsid w:val="00466230"/>
    <w:rsid w:val="0052727F"/>
    <w:rsid w:val="00550918"/>
    <w:rsid w:val="00737790"/>
    <w:rsid w:val="008672D9"/>
    <w:rsid w:val="00874F8D"/>
    <w:rsid w:val="00B30134"/>
    <w:rsid w:val="00CF0BC7"/>
    <w:rsid w:val="00D476FE"/>
    <w:rsid w:val="00DB2CA5"/>
    <w:rsid w:val="00DB64E4"/>
    <w:rsid w:val="00E03C6D"/>
    <w:rsid w:val="00F2386A"/>
    <w:rsid w:val="00F403A9"/>
    <w:rsid w:val="00F42617"/>
    <w:rsid w:val="00F850AF"/>
    <w:rsid w:val="00FC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D1D7"/>
  <w15:docId w15:val="{D9BE9D04-C3F7-4059-AC53-CAAFCA7F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Consolas" w:hAnsi="Consolas" w:cs="Consolas"/>
        <w:color w:val="000000"/>
        <w:sz w:val="22"/>
        <w:szCs w:val="22"/>
        <w:lang w:val="en-US" w:eastAsia="en-US" w:bidi="ar-SA"/>
      </w:rPr>
    </w:rPrDefault>
    <w:pPrDefault>
      <w:pPr>
        <w:widowControl w:val="0"/>
        <w:pBdr>
          <w:top w:val="nil"/>
          <w:left w:val="nil"/>
          <w:bottom w:val="nil"/>
          <w:right w:val="nil"/>
          <w:between w:val="nil"/>
        </w:pBd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0021">
      <w:bodyDiv w:val="1"/>
      <w:marLeft w:val="0"/>
      <w:marRight w:val="0"/>
      <w:marTop w:val="0"/>
      <w:marBottom w:val="0"/>
      <w:divBdr>
        <w:top w:val="none" w:sz="0" w:space="0" w:color="auto"/>
        <w:left w:val="none" w:sz="0" w:space="0" w:color="auto"/>
        <w:bottom w:val="none" w:sz="0" w:space="0" w:color="auto"/>
        <w:right w:val="none" w:sz="0" w:space="0" w:color="auto"/>
      </w:divBdr>
    </w:div>
    <w:div w:id="960187177">
      <w:bodyDiv w:val="1"/>
      <w:marLeft w:val="0"/>
      <w:marRight w:val="0"/>
      <w:marTop w:val="0"/>
      <w:marBottom w:val="0"/>
      <w:divBdr>
        <w:top w:val="none" w:sz="0" w:space="0" w:color="auto"/>
        <w:left w:val="none" w:sz="0" w:space="0" w:color="auto"/>
        <w:bottom w:val="none" w:sz="0" w:space="0" w:color="auto"/>
        <w:right w:val="none" w:sz="0" w:space="0" w:color="auto"/>
      </w:divBdr>
    </w:div>
    <w:div w:id="176148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Garza</cp:lastModifiedBy>
  <cp:revision>17</cp:revision>
  <dcterms:created xsi:type="dcterms:W3CDTF">2017-11-28T03:44:00Z</dcterms:created>
  <dcterms:modified xsi:type="dcterms:W3CDTF">2017-11-28T07:59:00Z</dcterms:modified>
</cp:coreProperties>
</file>