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30311B" w14:textId="69792ECD" w:rsidR="00655193" w:rsidRPr="006C74D3" w:rsidRDefault="00DC3B34" w:rsidP="00464A89">
      <w:pPr>
        <w:jc w:val="center"/>
        <w:rPr>
          <w:rFonts w:ascii="Arial" w:hAnsi="Arial" w:cs="Arial"/>
          <w:sz w:val="32"/>
          <w:szCs w:val="32"/>
          <w:u w:val="single"/>
          <w:lang w:val="es-ES"/>
        </w:rPr>
      </w:pPr>
      <w:r w:rsidRPr="006C74D3">
        <w:rPr>
          <w:rFonts w:ascii="Arial" w:hAnsi="Arial" w:cs="Arial"/>
          <w:sz w:val="32"/>
          <w:szCs w:val="32"/>
          <w:u w:val="single"/>
          <w:lang w:val="es-ES"/>
        </w:rPr>
        <w:t>Resumen película “El enigma”.</w:t>
      </w:r>
    </w:p>
    <w:p w14:paraId="6905635C" w14:textId="583EE198" w:rsidR="00DC3B34" w:rsidRDefault="00DC3B34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La película deja muy claro que el padre de lo que conocemos hoy en día como computadoras es Alan Turing.</w:t>
      </w:r>
    </w:p>
    <w:p w14:paraId="01540CD3" w14:textId="19F79CB9" w:rsidR="00464A89" w:rsidRDefault="00DC3B34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En un principio Turing fue contrato por el gobierno para descifrar los códigos del artefacto “Enigma” junto a un equipo de trabajo</w:t>
      </w:r>
      <w:r w:rsidR="00464A89">
        <w:rPr>
          <w:rFonts w:ascii="Arial" w:hAnsi="Arial" w:cs="Arial"/>
          <w:sz w:val="24"/>
          <w:szCs w:val="24"/>
          <w:lang w:val="es-ES"/>
        </w:rPr>
        <w:t xml:space="preserve">, sin embargo, las posibles soluciones del código eran gigantescas se tardarían años para saber </w:t>
      </w:r>
      <w:r w:rsidR="001862A7">
        <w:rPr>
          <w:rFonts w:ascii="Arial" w:hAnsi="Arial" w:cs="Arial"/>
          <w:sz w:val="24"/>
          <w:szCs w:val="24"/>
          <w:lang w:val="es-ES"/>
        </w:rPr>
        <w:t>cuál</w:t>
      </w:r>
      <w:r w:rsidR="00464A89">
        <w:rPr>
          <w:rFonts w:ascii="Arial" w:hAnsi="Arial" w:cs="Arial"/>
          <w:sz w:val="24"/>
          <w:szCs w:val="24"/>
          <w:lang w:val="es-ES"/>
        </w:rPr>
        <w:t xml:space="preserve"> es la real</w:t>
      </w:r>
      <w:r w:rsidR="001862A7">
        <w:rPr>
          <w:rFonts w:ascii="Arial" w:hAnsi="Arial" w:cs="Arial"/>
          <w:sz w:val="24"/>
          <w:szCs w:val="24"/>
          <w:lang w:val="es-ES"/>
        </w:rPr>
        <w:t>, a</w:t>
      </w:r>
      <w:r w:rsidR="00464A89">
        <w:rPr>
          <w:rFonts w:ascii="Arial" w:hAnsi="Arial" w:cs="Arial"/>
          <w:sz w:val="24"/>
          <w:szCs w:val="24"/>
          <w:lang w:val="es-ES"/>
        </w:rPr>
        <w:t xml:space="preserve">demás, cada </w:t>
      </w:r>
      <w:r w:rsidR="00E22AEF">
        <w:rPr>
          <w:rFonts w:ascii="Arial" w:hAnsi="Arial" w:cs="Arial"/>
          <w:sz w:val="24"/>
          <w:szCs w:val="24"/>
          <w:lang w:val="es-ES"/>
        </w:rPr>
        <w:t>día a la misma hora</w:t>
      </w:r>
      <w:r w:rsidR="00464A89">
        <w:rPr>
          <w:rFonts w:ascii="Arial" w:hAnsi="Arial" w:cs="Arial"/>
          <w:sz w:val="24"/>
          <w:szCs w:val="24"/>
          <w:lang w:val="es-ES"/>
        </w:rPr>
        <w:t xml:space="preserve"> cambiaba el código con lo que era muy complicado descifrarlo en un tiempo tan corto. </w:t>
      </w:r>
    </w:p>
    <w:p w14:paraId="7F615969" w14:textId="0D645777" w:rsidR="00DC3B34" w:rsidRDefault="00464A89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Turing genero la idea de crear una maquina con la capacidad de resolver cualquier código de Enigma.</w:t>
      </w:r>
    </w:p>
    <w:p w14:paraId="77505DE5" w14:textId="034CB011" w:rsidR="00E22AEF" w:rsidRDefault="00E22AEF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Cuando la maquina estaba lista no era tan rápida para dar solución a un código de Enigma en ese corto tiempo. El equipo se percato que todos los códigos tenían una parte de su estructura idéntica en cada uno de ellos.</w:t>
      </w:r>
      <w:r w:rsidR="001862A7">
        <w:rPr>
          <w:rFonts w:ascii="Arial" w:hAnsi="Arial" w:cs="Arial"/>
          <w:sz w:val="24"/>
          <w:szCs w:val="24"/>
          <w:lang w:val="es-ES"/>
        </w:rPr>
        <w:t xml:space="preserve"> </w:t>
      </w:r>
      <w:r>
        <w:rPr>
          <w:rFonts w:ascii="Arial" w:hAnsi="Arial" w:cs="Arial"/>
          <w:sz w:val="24"/>
          <w:szCs w:val="24"/>
          <w:lang w:val="es-ES"/>
        </w:rPr>
        <w:t xml:space="preserve">Turing y su equipo ingresaron los patrones de código idénticos a la máquina, con lo cual dicha maquina arrojo las ubicaciones donde Hitler </w:t>
      </w:r>
      <w:r w:rsidR="001862A7">
        <w:rPr>
          <w:rFonts w:ascii="Arial" w:hAnsi="Arial" w:cs="Arial"/>
          <w:sz w:val="24"/>
          <w:szCs w:val="24"/>
          <w:lang w:val="es-ES"/>
        </w:rPr>
        <w:t>ordenaba</w:t>
      </w:r>
      <w:r>
        <w:rPr>
          <w:rFonts w:ascii="Arial" w:hAnsi="Arial" w:cs="Arial"/>
          <w:sz w:val="24"/>
          <w:szCs w:val="24"/>
          <w:lang w:val="es-ES"/>
        </w:rPr>
        <w:t xml:space="preserve"> ata</w:t>
      </w:r>
      <w:r w:rsidR="001862A7">
        <w:rPr>
          <w:rFonts w:ascii="Arial" w:hAnsi="Arial" w:cs="Arial"/>
          <w:sz w:val="24"/>
          <w:szCs w:val="24"/>
          <w:lang w:val="es-ES"/>
        </w:rPr>
        <w:t>ques</w:t>
      </w:r>
      <w:r>
        <w:rPr>
          <w:rFonts w:ascii="Arial" w:hAnsi="Arial" w:cs="Arial"/>
          <w:sz w:val="24"/>
          <w:szCs w:val="24"/>
          <w:lang w:val="es-ES"/>
        </w:rPr>
        <w:t>.</w:t>
      </w:r>
    </w:p>
    <w:p w14:paraId="4A4E1465" w14:textId="236D577A" w:rsidR="006C74D3" w:rsidRDefault="00E22AEF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Turing y Joan Clarke concluyeron que la maquina que</w:t>
      </w:r>
      <w:r w:rsidR="006C74D3">
        <w:rPr>
          <w:rFonts w:ascii="Arial" w:hAnsi="Arial" w:cs="Arial"/>
          <w:sz w:val="24"/>
          <w:szCs w:val="24"/>
          <w:lang w:val="es-ES"/>
        </w:rPr>
        <w:t xml:space="preserve"> construyo Turing era capaz de resolver cualquier tipo de problema.</w:t>
      </w:r>
    </w:p>
    <w:p w14:paraId="2EBCB480" w14:textId="7EFC6262" w:rsidR="00464A89" w:rsidRPr="00DC3B34" w:rsidRDefault="006C74D3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Tiempo después la maquina recibió el nombre como “La maquina de Turing”.</w:t>
      </w:r>
      <w:r w:rsidR="00E22AEF">
        <w:rPr>
          <w:rFonts w:ascii="Arial" w:hAnsi="Arial" w:cs="Arial"/>
          <w:sz w:val="24"/>
          <w:szCs w:val="24"/>
          <w:lang w:val="es-ES"/>
        </w:rPr>
        <w:t xml:space="preserve"> </w:t>
      </w:r>
    </w:p>
    <w:sectPr w:rsidR="00464A89" w:rsidRPr="00DC3B3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B34"/>
    <w:rsid w:val="001862A7"/>
    <w:rsid w:val="00464A89"/>
    <w:rsid w:val="00655193"/>
    <w:rsid w:val="006C74D3"/>
    <w:rsid w:val="00DC3B34"/>
    <w:rsid w:val="00E22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22E57"/>
  <w15:chartTrackingRefBased/>
  <w15:docId w15:val="{20031969-F524-4C59-8C38-BB79E9527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179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ANTONIO CASIANO GRANADOS</dc:creator>
  <cp:keywords/>
  <dc:description/>
  <cp:lastModifiedBy>BRANDON ANTONIO CASIANO GRANADOS</cp:lastModifiedBy>
  <cp:revision>2</cp:revision>
  <dcterms:created xsi:type="dcterms:W3CDTF">2021-03-06T17:09:00Z</dcterms:created>
  <dcterms:modified xsi:type="dcterms:W3CDTF">2021-03-06T17:44:00Z</dcterms:modified>
</cp:coreProperties>
</file>