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0FB74" w14:textId="1EDA44ED" w:rsidR="006E7020" w:rsidRDefault="00482CFD">
      <w:pPr>
        <w:rPr>
          <w:rFonts w:ascii="Times New Roman" w:hAnsi="Times New Roman" w:cs="Times New Roman"/>
          <w:b/>
          <w:bCs/>
          <w:i/>
          <w:iCs/>
          <w:sz w:val="24"/>
          <w:szCs w:val="24"/>
        </w:rPr>
      </w:pPr>
      <w:r>
        <w:rPr>
          <w:rFonts w:ascii="Times New Roman" w:hAnsi="Times New Roman" w:cs="Times New Roman"/>
          <w:b/>
          <w:bCs/>
          <w:i/>
          <w:iCs/>
          <w:sz w:val="24"/>
          <w:szCs w:val="24"/>
        </w:rPr>
        <w:t>2.5 Statistical Analysis (rough draft)</w:t>
      </w:r>
    </w:p>
    <w:p w14:paraId="2B744714" w14:textId="2F443FB8" w:rsidR="00E87FA7" w:rsidRDefault="00482CFD" w:rsidP="00F3675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36759" w:rsidRPr="00F36759">
        <w:rPr>
          <w:rFonts w:ascii="Times New Roman" w:hAnsi="Times New Roman" w:cs="Times New Roman"/>
          <w:sz w:val="24"/>
          <w:szCs w:val="24"/>
        </w:rPr>
        <w:t xml:space="preserve">Each of the </w:t>
      </w:r>
      <w:r w:rsidR="00F36759">
        <w:rPr>
          <w:rFonts w:ascii="Times New Roman" w:hAnsi="Times New Roman" w:cs="Times New Roman"/>
          <w:sz w:val="24"/>
          <w:szCs w:val="24"/>
        </w:rPr>
        <w:t xml:space="preserve">10 </w:t>
      </w:r>
      <w:r w:rsidR="00F36759" w:rsidRPr="00F36759">
        <w:rPr>
          <w:rFonts w:ascii="Times New Roman" w:hAnsi="Times New Roman" w:cs="Times New Roman"/>
          <w:sz w:val="24"/>
          <w:szCs w:val="24"/>
        </w:rPr>
        <w:t xml:space="preserve">treatment combinations </w:t>
      </w:r>
      <w:r w:rsidR="00E87FA7">
        <w:rPr>
          <w:rFonts w:ascii="Times New Roman" w:hAnsi="Times New Roman" w:cs="Times New Roman"/>
          <w:sz w:val="24"/>
          <w:szCs w:val="24"/>
        </w:rPr>
        <w:t xml:space="preserve">(Display Time, Cutting Technique) </w:t>
      </w:r>
      <w:r w:rsidR="00F36759">
        <w:rPr>
          <w:rFonts w:ascii="Times New Roman" w:hAnsi="Times New Roman" w:cs="Times New Roman"/>
          <w:sz w:val="24"/>
          <w:szCs w:val="24"/>
        </w:rPr>
        <w:t>were</w:t>
      </w:r>
      <w:r w:rsidR="00F36759" w:rsidRPr="00F36759">
        <w:rPr>
          <w:rFonts w:ascii="Times New Roman" w:hAnsi="Times New Roman" w:cs="Times New Roman"/>
          <w:sz w:val="24"/>
          <w:szCs w:val="24"/>
        </w:rPr>
        <w:t xml:space="preserve"> tested</w:t>
      </w:r>
      <w:r w:rsidR="00F36759">
        <w:rPr>
          <w:rFonts w:ascii="Times New Roman" w:hAnsi="Times New Roman" w:cs="Times New Roman"/>
          <w:sz w:val="24"/>
          <w:szCs w:val="24"/>
        </w:rPr>
        <w:t xml:space="preserve"> and measured for microbial information</w:t>
      </w:r>
      <w:r w:rsidR="00F36759" w:rsidRPr="00F36759">
        <w:rPr>
          <w:rFonts w:ascii="Times New Roman" w:hAnsi="Times New Roman" w:cs="Times New Roman"/>
          <w:sz w:val="24"/>
          <w:szCs w:val="24"/>
        </w:rPr>
        <w:t xml:space="preserve"> in each of three </w:t>
      </w:r>
      <w:commentRangeStart w:id="0"/>
      <w:r w:rsidR="00F36759" w:rsidRPr="00F36759">
        <w:rPr>
          <w:rFonts w:ascii="Times New Roman" w:hAnsi="Times New Roman" w:cs="Times New Roman"/>
          <w:sz w:val="24"/>
          <w:szCs w:val="24"/>
        </w:rPr>
        <w:t>batches</w:t>
      </w:r>
      <w:commentRangeEnd w:id="0"/>
      <w:r w:rsidR="00E87FA7">
        <w:rPr>
          <w:rStyle w:val="CommentReference"/>
        </w:rPr>
        <w:commentReference w:id="0"/>
      </w:r>
      <w:r w:rsidR="00F36759" w:rsidRPr="00F36759">
        <w:rPr>
          <w:rFonts w:ascii="Times New Roman" w:hAnsi="Times New Roman" w:cs="Times New Roman"/>
          <w:sz w:val="24"/>
          <w:szCs w:val="24"/>
        </w:rPr>
        <w:t xml:space="preserve">, with two independent replicates per treatment in each batch. </w:t>
      </w:r>
      <w:r w:rsidR="00F36759">
        <w:rPr>
          <w:rFonts w:ascii="Times New Roman" w:hAnsi="Times New Roman" w:cs="Times New Roman"/>
          <w:sz w:val="24"/>
          <w:szCs w:val="24"/>
        </w:rPr>
        <w:t xml:space="preserve">The physiochemical measurements </w:t>
      </w:r>
      <w:r w:rsidR="00E87FA7">
        <w:rPr>
          <w:rFonts w:ascii="Times New Roman" w:hAnsi="Times New Roman" w:cs="Times New Roman"/>
          <w:sz w:val="24"/>
          <w:szCs w:val="24"/>
        </w:rPr>
        <w:t xml:space="preserve">also were measured in a similar experimental design, but an experimental unit was instead each fabricated steak. A linear mixed effects model was used to treat batch </w:t>
      </w:r>
      <w:r w:rsidR="00E87FA7" w:rsidRPr="00F36759">
        <w:rPr>
          <w:rFonts w:ascii="Times New Roman" w:hAnsi="Times New Roman" w:cs="Times New Roman"/>
          <w:sz w:val="24"/>
          <w:szCs w:val="24"/>
        </w:rPr>
        <w:t>as a random effect (1</w:t>
      </w:r>
      <w:r w:rsidR="00E87FA7">
        <w:rPr>
          <w:rFonts w:ascii="Cambria Math" w:hAnsi="Cambria Math" w:cs="Cambria Math"/>
          <w:sz w:val="24"/>
          <w:szCs w:val="24"/>
        </w:rPr>
        <w:t xml:space="preserve"> | Batch)</w:t>
      </w:r>
      <w:r w:rsidR="00E87FA7">
        <w:rPr>
          <w:rFonts w:ascii="Times New Roman" w:hAnsi="Times New Roman" w:cs="Times New Roman"/>
          <w:sz w:val="24"/>
          <w:szCs w:val="24"/>
        </w:rPr>
        <w:t xml:space="preserve">, which allows the data to be modeled in a nested structure through batch. An ANOVA could not replicate a similar statistical analysis due to its independence assumption being violated. </w:t>
      </w:r>
      <w:r w:rsidR="00067A88">
        <w:rPr>
          <w:rFonts w:ascii="Times New Roman" w:hAnsi="Times New Roman" w:cs="Times New Roman"/>
          <w:sz w:val="24"/>
          <w:szCs w:val="24"/>
        </w:rPr>
        <w:t xml:space="preserve">Additionally, accounting for random effects allows a more thorough generalization of the analysis results to a larger population since random effects account for within and between batch variability. Finally, since the data included repeated measures (multiple steaks from the same cow would hold the assumption that two cuts from one cow are more similar than two cuts from different cows) a linear mixed effects model handles this within-subject association. </w:t>
      </w:r>
    </w:p>
    <w:p w14:paraId="6C39006D" w14:textId="61D24DEE" w:rsidR="00CD2F50" w:rsidRPr="00482CFD" w:rsidRDefault="00067A88" w:rsidP="00F367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Mathematically, the linear mixed effects model included cutting method, display time, and muscle type (only for the physiochemical measurements) as well as all possible interaction terms across these factors as fixed effects. </w:t>
      </w:r>
      <w:r w:rsidR="00D753A2">
        <w:rPr>
          <w:rFonts w:ascii="Times New Roman" w:hAnsi="Times New Roman" w:cs="Times New Roman"/>
          <w:sz w:val="24"/>
          <w:szCs w:val="24"/>
        </w:rPr>
        <w:t xml:space="preserve">Each model was then analyzed post hoc to determine which groups were </w:t>
      </w:r>
      <w:r w:rsidR="00CD2F50">
        <w:rPr>
          <w:rFonts w:ascii="Times New Roman" w:hAnsi="Times New Roman" w:cs="Times New Roman"/>
          <w:sz w:val="24"/>
          <w:szCs w:val="24"/>
        </w:rPr>
        <w:t xml:space="preserve">significantly </w:t>
      </w:r>
      <w:r w:rsidR="00D753A2">
        <w:rPr>
          <w:rFonts w:ascii="Times New Roman" w:hAnsi="Times New Roman" w:cs="Times New Roman"/>
          <w:sz w:val="24"/>
          <w:szCs w:val="24"/>
        </w:rPr>
        <w:t>different across</w:t>
      </w:r>
      <w:r w:rsidR="00CD2F50">
        <w:rPr>
          <w:rFonts w:ascii="Times New Roman" w:hAnsi="Times New Roman" w:cs="Times New Roman"/>
          <w:sz w:val="24"/>
          <w:szCs w:val="24"/>
        </w:rPr>
        <w:t xml:space="preserve"> </w:t>
      </w:r>
      <w:r w:rsidR="00D753A2">
        <w:rPr>
          <w:rFonts w:ascii="Times New Roman" w:hAnsi="Times New Roman" w:cs="Times New Roman"/>
          <w:sz w:val="24"/>
          <w:szCs w:val="24"/>
        </w:rPr>
        <w:t xml:space="preserve">combinations of display time and </w:t>
      </w:r>
      <w:r w:rsidR="00CD2F50">
        <w:rPr>
          <w:rFonts w:ascii="Times New Roman" w:hAnsi="Times New Roman" w:cs="Times New Roman"/>
          <w:sz w:val="24"/>
          <w:szCs w:val="24"/>
        </w:rPr>
        <w:t>cutting technique at</w:t>
      </w:r>
      <w:r w:rsidR="00D753A2">
        <w:rPr>
          <w:rFonts w:ascii="Times New Roman" w:hAnsi="Times New Roman" w:cs="Times New Roman"/>
          <w:sz w:val="24"/>
          <w:szCs w:val="24"/>
        </w:rPr>
        <w:t xml:space="preserve"> (P &lt; 0.5)</w:t>
      </w:r>
      <w:r w:rsidR="00CD2F50">
        <w:rPr>
          <w:rFonts w:ascii="Times New Roman" w:hAnsi="Times New Roman" w:cs="Times New Roman"/>
          <w:sz w:val="24"/>
          <w:szCs w:val="24"/>
        </w:rPr>
        <w:t xml:space="preserve">. For physiochemical measurements, these differences were conditioned on the muscle type to emphasize the interaction between cutting technique and display time within each muscle type. </w:t>
      </w:r>
    </w:p>
    <w:sectPr w:rsidR="00CD2F50" w:rsidRPr="00482C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andon Kim" w:date="2025-01-12T10:38:00Z" w:initials="BK">
    <w:p w14:paraId="438FED42" w14:textId="77777777" w:rsidR="00E87FA7" w:rsidRDefault="00E87FA7" w:rsidP="00E87FA7">
      <w:pPr>
        <w:pStyle w:val="CommentText"/>
      </w:pPr>
      <w:r>
        <w:rPr>
          <w:rStyle w:val="CommentReference"/>
        </w:rPr>
        <w:annotationRef/>
      </w:r>
      <w:r>
        <w:t xml:space="preserve">How many ribs are in 1 batch?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8FED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D7F1F1" w16cex:dateUtc="2025-01-12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8FED42" w16cid:durableId="09D7F1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ndon Kim">
    <w15:presenceInfo w15:providerId="Windows Live" w15:userId="46bdab9d5ba421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BA"/>
    <w:rsid w:val="00067A88"/>
    <w:rsid w:val="001013C5"/>
    <w:rsid w:val="0024056E"/>
    <w:rsid w:val="00482CFD"/>
    <w:rsid w:val="004B0278"/>
    <w:rsid w:val="004D0876"/>
    <w:rsid w:val="006E7020"/>
    <w:rsid w:val="008B2FBA"/>
    <w:rsid w:val="00A9744B"/>
    <w:rsid w:val="00CD2F50"/>
    <w:rsid w:val="00D753A2"/>
    <w:rsid w:val="00E87FA7"/>
    <w:rsid w:val="00F3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52BB"/>
  <w15:chartTrackingRefBased/>
  <w15:docId w15:val="{599F16A4-DFC2-4B01-8E95-BFDAB6DA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BA"/>
    <w:rPr>
      <w:rFonts w:eastAsiaTheme="majorEastAsia" w:cstheme="majorBidi"/>
      <w:color w:val="272727" w:themeColor="text1" w:themeTint="D8"/>
    </w:rPr>
  </w:style>
  <w:style w:type="paragraph" w:styleId="Title">
    <w:name w:val="Title"/>
    <w:basedOn w:val="Normal"/>
    <w:next w:val="Normal"/>
    <w:link w:val="TitleChar"/>
    <w:uiPriority w:val="10"/>
    <w:qFormat/>
    <w:rsid w:val="008B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BA"/>
    <w:pPr>
      <w:spacing w:before="160"/>
      <w:jc w:val="center"/>
    </w:pPr>
    <w:rPr>
      <w:i/>
      <w:iCs/>
      <w:color w:val="404040" w:themeColor="text1" w:themeTint="BF"/>
    </w:rPr>
  </w:style>
  <w:style w:type="character" w:customStyle="1" w:styleId="QuoteChar">
    <w:name w:val="Quote Char"/>
    <w:basedOn w:val="DefaultParagraphFont"/>
    <w:link w:val="Quote"/>
    <w:uiPriority w:val="29"/>
    <w:rsid w:val="008B2FBA"/>
    <w:rPr>
      <w:i/>
      <w:iCs/>
      <w:color w:val="404040" w:themeColor="text1" w:themeTint="BF"/>
    </w:rPr>
  </w:style>
  <w:style w:type="paragraph" w:styleId="ListParagraph">
    <w:name w:val="List Paragraph"/>
    <w:basedOn w:val="Normal"/>
    <w:uiPriority w:val="34"/>
    <w:qFormat/>
    <w:rsid w:val="008B2FBA"/>
    <w:pPr>
      <w:ind w:left="720"/>
      <w:contextualSpacing/>
    </w:pPr>
  </w:style>
  <w:style w:type="character" w:styleId="IntenseEmphasis">
    <w:name w:val="Intense Emphasis"/>
    <w:basedOn w:val="DefaultParagraphFont"/>
    <w:uiPriority w:val="21"/>
    <w:qFormat/>
    <w:rsid w:val="008B2FBA"/>
    <w:rPr>
      <w:i/>
      <w:iCs/>
      <w:color w:val="0F4761" w:themeColor="accent1" w:themeShade="BF"/>
    </w:rPr>
  </w:style>
  <w:style w:type="paragraph" w:styleId="IntenseQuote">
    <w:name w:val="Intense Quote"/>
    <w:basedOn w:val="Normal"/>
    <w:next w:val="Normal"/>
    <w:link w:val="IntenseQuoteChar"/>
    <w:uiPriority w:val="30"/>
    <w:qFormat/>
    <w:rsid w:val="008B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FBA"/>
    <w:rPr>
      <w:i/>
      <w:iCs/>
      <w:color w:val="0F4761" w:themeColor="accent1" w:themeShade="BF"/>
    </w:rPr>
  </w:style>
  <w:style w:type="character" w:styleId="IntenseReference">
    <w:name w:val="Intense Reference"/>
    <w:basedOn w:val="DefaultParagraphFont"/>
    <w:uiPriority w:val="32"/>
    <w:qFormat/>
    <w:rsid w:val="008B2FBA"/>
    <w:rPr>
      <w:b/>
      <w:bCs/>
      <w:smallCaps/>
      <w:color w:val="0F4761" w:themeColor="accent1" w:themeShade="BF"/>
      <w:spacing w:val="5"/>
    </w:rPr>
  </w:style>
  <w:style w:type="character" w:styleId="CommentReference">
    <w:name w:val="annotation reference"/>
    <w:basedOn w:val="DefaultParagraphFont"/>
    <w:uiPriority w:val="99"/>
    <w:semiHidden/>
    <w:unhideWhenUsed/>
    <w:rsid w:val="00E87FA7"/>
    <w:rPr>
      <w:sz w:val="16"/>
      <w:szCs w:val="16"/>
    </w:rPr>
  </w:style>
  <w:style w:type="paragraph" w:styleId="CommentText">
    <w:name w:val="annotation text"/>
    <w:basedOn w:val="Normal"/>
    <w:link w:val="CommentTextChar"/>
    <w:uiPriority w:val="99"/>
    <w:unhideWhenUsed/>
    <w:rsid w:val="00E87FA7"/>
    <w:pPr>
      <w:spacing w:line="240" w:lineRule="auto"/>
    </w:pPr>
    <w:rPr>
      <w:sz w:val="20"/>
      <w:szCs w:val="20"/>
    </w:rPr>
  </w:style>
  <w:style w:type="character" w:customStyle="1" w:styleId="CommentTextChar">
    <w:name w:val="Comment Text Char"/>
    <w:basedOn w:val="DefaultParagraphFont"/>
    <w:link w:val="CommentText"/>
    <w:uiPriority w:val="99"/>
    <w:rsid w:val="00E87FA7"/>
    <w:rPr>
      <w:sz w:val="20"/>
      <w:szCs w:val="20"/>
    </w:rPr>
  </w:style>
  <w:style w:type="paragraph" w:styleId="CommentSubject">
    <w:name w:val="annotation subject"/>
    <w:basedOn w:val="CommentText"/>
    <w:next w:val="CommentText"/>
    <w:link w:val="CommentSubjectChar"/>
    <w:uiPriority w:val="99"/>
    <w:semiHidden/>
    <w:unhideWhenUsed/>
    <w:rsid w:val="00E87FA7"/>
    <w:rPr>
      <w:b/>
      <w:bCs/>
    </w:rPr>
  </w:style>
  <w:style w:type="character" w:customStyle="1" w:styleId="CommentSubjectChar">
    <w:name w:val="Comment Subject Char"/>
    <w:basedOn w:val="CommentTextChar"/>
    <w:link w:val="CommentSubject"/>
    <w:uiPriority w:val="99"/>
    <w:semiHidden/>
    <w:rsid w:val="00E87F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Kim</dc:creator>
  <cp:keywords/>
  <dc:description/>
  <cp:lastModifiedBy>Brandon Kim</cp:lastModifiedBy>
  <cp:revision>2</cp:revision>
  <dcterms:created xsi:type="dcterms:W3CDTF">2025-01-12T18:13:00Z</dcterms:created>
  <dcterms:modified xsi:type="dcterms:W3CDTF">2025-01-12T19:06:00Z</dcterms:modified>
</cp:coreProperties>
</file>