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55F" w:rsidRDefault="00894231"/>
    <w:p w:rsidR="009E1615" w:rsidRDefault="00D01090" w:rsidP="009E1615">
      <w:pPr>
        <w:pStyle w:val="ListParagraph"/>
        <w:numPr>
          <w:ilvl w:val="0"/>
          <w:numId w:val="1"/>
        </w:numPr>
      </w:pPr>
      <w:r>
        <w:t>Introduction</w:t>
      </w:r>
      <w:r>
        <w:br/>
        <w:t xml:space="preserve">In this lab the objective was to implement the blinking LED design from previous labs using externally connected components and using the </w:t>
      </w:r>
      <w:proofErr w:type="spellStart"/>
      <w:r>
        <w:t>Systick</w:t>
      </w:r>
      <w:proofErr w:type="spellEnd"/>
      <w:r>
        <w:t xml:space="preserve"> to track time. </w:t>
      </w:r>
      <w:proofErr w:type="spellStart"/>
      <w:r>
        <w:t>Systick</w:t>
      </w:r>
      <w:proofErr w:type="spellEnd"/>
      <w:r>
        <w:t xml:space="preserve"> is the built-in time counter in the FPGA and will be the go-to option when a time delay is needed for practical systems. The use of external components will also be important to understand as the built-in components will be insufficient for more sophisticated design.</w:t>
      </w:r>
    </w:p>
    <w:p w:rsidR="00BA509D" w:rsidRDefault="00D01090" w:rsidP="00143D65">
      <w:pPr>
        <w:pStyle w:val="ListParagraph"/>
        <w:numPr>
          <w:ilvl w:val="0"/>
          <w:numId w:val="1"/>
        </w:numPr>
      </w:pPr>
      <w:r>
        <w:t>Procedure/Discussion</w:t>
      </w:r>
      <w:r>
        <w:br/>
        <w:t>The design of the LED logic was already established in the previous 2 labs; thus it was adapted for this one as well.</w:t>
      </w:r>
      <w:r w:rsidR="00C2609F">
        <w:t xml:space="preserve"> The </w:t>
      </w:r>
      <w:proofErr w:type="spellStart"/>
      <w:r w:rsidR="00C2609F">
        <w:t>Systick</w:t>
      </w:r>
      <w:proofErr w:type="spellEnd"/>
      <w:r w:rsidR="00C2609F">
        <w:t xml:space="preserve"> delay constant for 100ms however needed to be reduced to 75000 instead of the theoretical 300000. </w:t>
      </w:r>
      <w:r>
        <w:t xml:space="preserve">The addition of external components did add the challenge of a hardware design from scratch. </w:t>
      </w:r>
      <w:r w:rsidR="00C2609F">
        <w:t>Figuring out how use the external pins came after setting up basic source to ground linear circuits for the switch and LED. Pin 5.0 was connected to the ground/resistor end of the switch to read a potential change from the switch connecting it to the source. Pin 4.0 was connected as if it were a source to the LED an</w:t>
      </w:r>
      <w:r w:rsidR="00143D65">
        <w:t>ode end to apply the LED logic.</w:t>
      </w:r>
      <w:r w:rsidR="00143D65">
        <w:br/>
        <w:t xml:space="preserve">The voltage measurements for the no press/ off states are zero because of cutoff, as there is no voltage source driving a current nor potential difference. For the switch, we expect </w:t>
      </w:r>
      <w:proofErr w:type="gramStart"/>
      <w:r w:rsidR="00143D65">
        <w:t>V(</w:t>
      </w:r>
      <w:proofErr w:type="gramEnd"/>
      <w:r w:rsidR="00143D65">
        <w:t xml:space="preserve">P5.0) to be about equal to the source as it has a short circuit to it once the switch is pressed. For the current, the theoretical value is </w:t>
      </w:r>
      <w:proofErr w:type="gramStart"/>
      <w:r w:rsidR="00143D65">
        <w:t>V(</w:t>
      </w:r>
      <w:proofErr w:type="gramEnd"/>
      <w:r w:rsidR="00143D65">
        <w:t xml:space="preserve">source)/10000 because of the resistor value. As such 324 </w:t>
      </w:r>
      <w:proofErr w:type="spellStart"/>
      <w:r w:rsidR="00143D65">
        <w:t>uA</w:t>
      </w:r>
      <w:proofErr w:type="spellEnd"/>
      <w:r w:rsidR="00143D65">
        <w:t xml:space="preserve"> is close to the expected value. </w:t>
      </w:r>
      <w:r w:rsidR="00143D65">
        <w:br/>
        <w:t xml:space="preserve">For the LED, when the LED is off there is no current and as such there should be no potential differences. The values of the potential differences across the LED and Resistor should be about equal to the value of the voltage source, in this case 3.13V is within 10% of the 3.3V source. </w:t>
      </w:r>
      <w:bookmarkStart w:id="0" w:name="_GoBack"/>
      <w:bookmarkEnd w:id="0"/>
      <w:r w:rsidR="00C2609F">
        <w:br/>
      </w:r>
    </w:p>
    <w:tbl>
      <w:tblPr>
        <w:tblStyle w:val="TableGrid"/>
        <w:tblW w:w="0" w:type="auto"/>
        <w:tblInd w:w="1080" w:type="dxa"/>
        <w:tblLook w:val="04A0" w:firstRow="1" w:lastRow="0" w:firstColumn="1" w:lastColumn="0" w:noHBand="0" w:noVBand="1"/>
      </w:tblPr>
      <w:tblGrid>
        <w:gridCol w:w="1718"/>
        <w:gridCol w:w="1618"/>
        <w:gridCol w:w="1618"/>
        <w:gridCol w:w="1698"/>
        <w:gridCol w:w="1618"/>
      </w:tblGrid>
      <w:tr w:rsidR="00BA509D" w:rsidTr="00BA509D">
        <w:tc>
          <w:tcPr>
            <w:tcW w:w="1718" w:type="dxa"/>
          </w:tcPr>
          <w:p w:rsidR="00BA509D" w:rsidRDefault="00BA509D" w:rsidP="00BA509D">
            <w:pPr>
              <w:pStyle w:val="ListParagraph"/>
              <w:ind w:left="0"/>
            </w:pPr>
            <w:r>
              <w:t>Switch</w:t>
            </w:r>
          </w:p>
        </w:tc>
        <w:tc>
          <w:tcPr>
            <w:tcW w:w="1618" w:type="dxa"/>
          </w:tcPr>
          <w:p w:rsidR="00BA509D" w:rsidRDefault="00BA509D" w:rsidP="00BA509D">
            <w:pPr>
              <w:pStyle w:val="ListParagraph"/>
              <w:ind w:left="0"/>
            </w:pPr>
          </w:p>
        </w:tc>
        <w:tc>
          <w:tcPr>
            <w:tcW w:w="1618" w:type="dxa"/>
          </w:tcPr>
          <w:p w:rsidR="00BA509D" w:rsidRDefault="00BA509D" w:rsidP="00BA509D">
            <w:pPr>
              <w:pStyle w:val="ListParagraph"/>
              <w:ind w:left="0"/>
            </w:pPr>
          </w:p>
        </w:tc>
        <w:tc>
          <w:tcPr>
            <w:tcW w:w="1698" w:type="dxa"/>
          </w:tcPr>
          <w:p w:rsidR="00BA509D" w:rsidRDefault="00BA509D" w:rsidP="00BA509D">
            <w:pPr>
              <w:pStyle w:val="ListParagraph"/>
              <w:ind w:left="0"/>
            </w:pPr>
            <w:r>
              <w:t>LED</w:t>
            </w:r>
          </w:p>
        </w:tc>
        <w:tc>
          <w:tcPr>
            <w:tcW w:w="1618" w:type="dxa"/>
          </w:tcPr>
          <w:p w:rsidR="00BA509D" w:rsidRDefault="00BA509D" w:rsidP="00BA509D">
            <w:pPr>
              <w:pStyle w:val="ListParagraph"/>
              <w:ind w:left="0"/>
            </w:pPr>
          </w:p>
        </w:tc>
      </w:tr>
      <w:tr w:rsidR="00BA509D" w:rsidTr="00BA509D">
        <w:tc>
          <w:tcPr>
            <w:tcW w:w="1718" w:type="dxa"/>
          </w:tcPr>
          <w:p w:rsidR="00BA509D" w:rsidRDefault="00BA509D" w:rsidP="00BA509D">
            <w:pPr>
              <w:pStyle w:val="ListParagraph"/>
              <w:ind w:left="0"/>
            </w:pPr>
            <w:r>
              <w:t>V(P5.0) press</w:t>
            </w:r>
          </w:p>
        </w:tc>
        <w:tc>
          <w:tcPr>
            <w:tcW w:w="1618" w:type="dxa"/>
          </w:tcPr>
          <w:p w:rsidR="00BA509D" w:rsidRDefault="00EA7734" w:rsidP="00BA509D">
            <w:pPr>
              <w:pStyle w:val="ListParagraph"/>
              <w:ind w:left="0"/>
            </w:pPr>
            <w:r>
              <w:t>3.24V</w:t>
            </w:r>
          </w:p>
        </w:tc>
        <w:tc>
          <w:tcPr>
            <w:tcW w:w="1618" w:type="dxa"/>
          </w:tcPr>
          <w:p w:rsidR="00BA509D" w:rsidRDefault="00BA509D" w:rsidP="00BA509D">
            <w:pPr>
              <w:pStyle w:val="ListParagraph"/>
              <w:ind w:left="0"/>
            </w:pPr>
          </w:p>
        </w:tc>
        <w:tc>
          <w:tcPr>
            <w:tcW w:w="1698" w:type="dxa"/>
          </w:tcPr>
          <w:p w:rsidR="00BA509D" w:rsidRDefault="00BA509D" w:rsidP="00BA509D">
            <w:pPr>
              <w:pStyle w:val="ListParagraph"/>
              <w:ind w:left="0"/>
            </w:pPr>
            <w:r>
              <w:t>V(LED off)</w:t>
            </w:r>
          </w:p>
        </w:tc>
        <w:tc>
          <w:tcPr>
            <w:tcW w:w="1618" w:type="dxa"/>
          </w:tcPr>
          <w:p w:rsidR="00BA509D" w:rsidRDefault="00373D2B" w:rsidP="00BA509D">
            <w:pPr>
              <w:pStyle w:val="ListParagraph"/>
              <w:ind w:left="0"/>
            </w:pPr>
            <w:r>
              <w:t>0V</w:t>
            </w:r>
          </w:p>
        </w:tc>
      </w:tr>
      <w:tr w:rsidR="00BA509D" w:rsidTr="00BA509D">
        <w:tc>
          <w:tcPr>
            <w:tcW w:w="1718" w:type="dxa"/>
          </w:tcPr>
          <w:p w:rsidR="00BA509D" w:rsidRDefault="00BA509D" w:rsidP="00BA509D">
            <w:pPr>
              <w:pStyle w:val="ListParagraph"/>
              <w:ind w:left="0"/>
            </w:pPr>
            <w:r>
              <w:t>I(R1) press</w:t>
            </w:r>
          </w:p>
        </w:tc>
        <w:tc>
          <w:tcPr>
            <w:tcW w:w="1618" w:type="dxa"/>
          </w:tcPr>
          <w:p w:rsidR="00BA509D" w:rsidRDefault="00EA7734" w:rsidP="00BA509D">
            <w:pPr>
              <w:pStyle w:val="ListParagraph"/>
              <w:ind w:left="0"/>
            </w:pPr>
            <w:r>
              <w:t xml:space="preserve">324 </w:t>
            </w:r>
            <w:proofErr w:type="spellStart"/>
            <w:r>
              <w:t>uA</w:t>
            </w:r>
            <w:proofErr w:type="spellEnd"/>
          </w:p>
        </w:tc>
        <w:tc>
          <w:tcPr>
            <w:tcW w:w="1618" w:type="dxa"/>
          </w:tcPr>
          <w:p w:rsidR="00BA509D" w:rsidRDefault="00BA509D" w:rsidP="00BA509D">
            <w:pPr>
              <w:pStyle w:val="ListParagraph"/>
              <w:ind w:left="0"/>
            </w:pPr>
          </w:p>
        </w:tc>
        <w:tc>
          <w:tcPr>
            <w:tcW w:w="1698" w:type="dxa"/>
          </w:tcPr>
          <w:p w:rsidR="00BA509D" w:rsidRDefault="00BA509D" w:rsidP="00BA509D">
            <w:pPr>
              <w:pStyle w:val="ListParagraph"/>
              <w:ind w:left="0"/>
            </w:pPr>
            <w:r>
              <w:t>V(R2) LED off</w:t>
            </w:r>
          </w:p>
        </w:tc>
        <w:tc>
          <w:tcPr>
            <w:tcW w:w="1618" w:type="dxa"/>
          </w:tcPr>
          <w:p w:rsidR="00BA509D" w:rsidRDefault="00373D2B" w:rsidP="00BA509D">
            <w:pPr>
              <w:pStyle w:val="ListParagraph"/>
              <w:ind w:left="0"/>
            </w:pPr>
            <w:r>
              <w:t>0V</w:t>
            </w:r>
          </w:p>
        </w:tc>
      </w:tr>
      <w:tr w:rsidR="00BA509D" w:rsidTr="00BA509D">
        <w:tc>
          <w:tcPr>
            <w:tcW w:w="1718" w:type="dxa"/>
          </w:tcPr>
          <w:p w:rsidR="00BA509D" w:rsidRDefault="00BA509D" w:rsidP="00BA509D">
            <w:pPr>
              <w:pStyle w:val="ListParagraph"/>
              <w:ind w:left="0"/>
            </w:pPr>
            <w:r>
              <w:t>V(P5.0) no press</w:t>
            </w:r>
          </w:p>
        </w:tc>
        <w:tc>
          <w:tcPr>
            <w:tcW w:w="1618" w:type="dxa"/>
          </w:tcPr>
          <w:p w:rsidR="00BA509D" w:rsidRDefault="00EA7734" w:rsidP="00BA509D">
            <w:pPr>
              <w:pStyle w:val="ListParagraph"/>
              <w:ind w:left="0"/>
            </w:pPr>
            <w:r>
              <w:t>0V</w:t>
            </w:r>
          </w:p>
        </w:tc>
        <w:tc>
          <w:tcPr>
            <w:tcW w:w="1618" w:type="dxa"/>
          </w:tcPr>
          <w:p w:rsidR="00BA509D" w:rsidRDefault="00BA509D" w:rsidP="00BA509D">
            <w:pPr>
              <w:pStyle w:val="ListParagraph"/>
              <w:ind w:left="0"/>
            </w:pPr>
          </w:p>
        </w:tc>
        <w:tc>
          <w:tcPr>
            <w:tcW w:w="1698" w:type="dxa"/>
          </w:tcPr>
          <w:p w:rsidR="00BA509D" w:rsidRDefault="00BA509D" w:rsidP="00BA509D">
            <w:pPr>
              <w:pStyle w:val="ListParagraph"/>
              <w:ind w:left="0"/>
            </w:pPr>
            <w:r>
              <w:t>I(LED off)</w:t>
            </w:r>
          </w:p>
        </w:tc>
        <w:tc>
          <w:tcPr>
            <w:tcW w:w="1618" w:type="dxa"/>
          </w:tcPr>
          <w:p w:rsidR="00BA509D" w:rsidRDefault="00373D2B" w:rsidP="00BA509D">
            <w:pPr>
              <w:pStyle w:val="ListParagraph"/>
              <w:ind w:left="0"/>
            </w:pPr>
            <w:r>
              <w:t>0A</w:t>
            </w:r>
          </w:p>
        </w:tc>
      </w:tr>
      <w:tr w:rsidR="00BA509D" w:rsidTr="00BA509D">
        <w:tc>
          <w:tcPr>
            <w:tcW w:w="1718" w:type="dxa"/>
          </w:tcPr>
          <w:p w:rsidR="00BA509D" w:rsidRDefault="00BA509D" w:rsidP="00BA509D">
            <w:pPr>
              <w:pStyle w:val="ListParagraph"/>
              <w:ind w:left="0"/>
            </w:pPr>
            <w:r>
              <w:t>I(R1) no press</w:t>
            </w:r>
          </w:p>
        </w:tc>
        <w:tc>
          <w:tcPr>
            <w:tcW w:w="1618" w:type="dxa"/>
          </w:tcPr>
          <w:p w:rsidR="00BA509D" w:rsidRDefault="00EA7734" w:rsidP="00BA509D">
            <w:pPr>
              <w:pStyle w:val="ListParagraph"/>
              <w:ind w:left="0"/>
            </w:pPr>
            <w:r>
              <w:t>0A</w:t>
            </w:r>
          </w:p>
        </w:tc>
        <w:tc>
          <w:tcPr>
            <w:tcW w:w="1618" w:type="dxa"/>
          </w:tcPr>
          <w:p w:rsidR="00BA509D" w:rsidRDefault="00BA509D" w:rsidP="00BA509D">
            <w:pPr>
              <w:pStyle w:val="ListParagraph"/>
              <w:ind w:left="0"/>
            </w:pPr>
          </w:p>
        </w:tc>
        <w:tc>
          <w:tcPr>
            <w:tcW w:w="1698" w:type="dxa"/>
          </w:tcPr>
          <w:p w:rsidR="00BA509D" w:rsidRDefault="00BA509D" w:rsidP="00BA509D">
            <w:pPr>
              <w:pStyle w:val="ListParagraph"/>
              <w:ind w:left="0"/>
            </w:pPr>
            <w:r>
              <w:t>V(LED on)</w:t>
            </w:r>
          </w:p>
        </w:tc>
        <w:tc>
          <w:tcPr>
            <w:tcW w:w="1618" w:type="dxa"/>
          </w:tcPr>
          <w:p w:rsidR="00BA509D" w:rsidRDefault="00373D2B" w:rsidP="00BA509D">
            <w:pPr>
              <w:pStyle w:val="ListParagraph"/>
              <w:ind w:left="0"/>
            </w:pPr>
            <w:r>
              <w:t>1.86V</w:t>
            </w:r>
          </w:p>
        </w:tc>
      </w:tr>
      <w:tr w:rsidR="00BA509D" w:rsidTr="00BA509D">
        <w:tc>
          <w:tcPr>
            <w:tcW w:w="1718" w:type="dxa"/>
          </w:tcPr>
          <w:p w:rsidR="00BA509D" w:rsidRDefault="00BA509D" w:rsidP="00BA509D">
            <w:pPr>
              <w:pStyle w:val="ListParagraph"/>
              <w:ind w:left="0"/>
            </w:pPr>
          </w:p>
        </w:tc>
        <w:tc>
          <w:tcPr>
            <w:tcW w:w="1618" w:type="dxa"/>
          </w:tcPr>
          <w:p w:rsidR="00BA509D" w:rsidRDefault="00BA509D" w:rsidP="00BA509D">
            <w:pPr>
              <w:pStyle w:val="ListParagraph"/>
              <w:ind w:left="0"/>
            </w:pPr>
          </w:p>
        </w:tc>
        <w:tc>
          <w:tcPr>
            <w:tcW w:w="1618" w:type="dxa"/>
          </w:tcPr>
          <w:p w:rsidR="00BA509D" w:rsidRDefault="00BA509D" w:rsidP="00BA509D">
            <w:pPr>
              <w:pStyle w:val="ListParagraph"/>
              <w:ind w:left="0"/>
            </w:pPr>
          </w:p>
        </w:tc>
        <w:tc>
          <w:tcPr>
            <w:tcW w:w="1698" w:type="dxa"/>
          </w:tcPr>
          <w:p w:rsidR="00BA509D" w:rsidRDefault="00BA509D" w:rsidP="00BA509D">
            <w:pPr>
              <w:pStyle w:val="ListParagraph"/>
              <w:ind w:left="0"/>
            </w:pPr>
            <w:r>
              <w:t>V(R2) LED on</w:t>
            </w:r>
          </w:p>
        </w:tc>
        <w:tc>
          <w:tcPr>
            <w:tcW w:w="1618" w:type="dxa"/>
          </w:tcPr>
          <w:p w:rsidR="00BA509D" w:rsidRDefault="00373D2B" w:rsidP="00BA509D">
            <w:pPr>
              <w:pStyle w:val="ListParagraph"/>
              <w:ind w:left="0"/>
            </w:pPr>
            <w:r>
              <w:t>1.27V</w:t>
            </w:r>
          </w:p>
        </w:tc>
      </w:tr>
      <w:tr w:rsidR="00BA509D" w:rsidTr="00BA509D">
        <w:tc>
          <w:tcPr>
            <w:tcW w:w="1718" w:type="dxa"/>
          </w:tcPr>
          <w:p w:rsidR="00BA509D" w:rsidRDefault="00BA509D" w:rsidP="00BA509D">
            <w:pPr>
              <w:pStyle w:val="ListParagraph"/>
              <w:ind w:left="0"/>
            </w:pPr>
          </w:p>
        </w:tc>
        <w:tc>
          <w:tcPr>
            <w:tcW w:w="1618" w:type="dxa"/>
          </w:tcPr>
          <w:p w:rsidR="00BA509D" w:rsidRDefault="00BA509D" w:rsidP="00BA509D">
            <w:pPr>
              <w:pStyle w:val="ListParagraph"/>
              <w:ind w:left="0"/>
            </w:pPr>
          </w:p>
        </w:tc>
        <w:tc>
          <w:tcPr>
            <w:tcW w:w="1618" w:type="dxa"/>
          </w:tcPr>
          <w:p w:rsidR="00BA509D" w:rsidRDefault="00BA509D" w:rsidP="00BA509D">
            <w:pPr>
              <w:pStyle w:val="ListParagraph"/>
              <w:ind w:left="0"/>
            </w:pPr>
          </w:p>
        </w:tc>
        <w:tc>
          <w:tcPr>
            <w:tcW w:w="1698" w:type="dxa"/>
          </w:tcPr>
          <w:p w:rsidR="00BA509D" w:rsidRDefault="00BA509D" w:rsidP="00BA509D">
            <w:pPr>
              <w:pStyle w:val="ListParagraph"/>
              <w:ind w:left="0"/>
            </w:pPr>
            <w:r>
              <w:t>I(LED on)</w:t>
            </w:r>
          </w:p>
        </w:tc>
        <w:tc>
          <w:tcPr>
            <w:tcW w:w="1618" w:type="dxa"/>
          </w:tcPr>
          <w:p w:rsidR="00BA509D" w:rsidRDefault="00373D2B" w:rsidP="00373D2B">
            <w:pPr>
              <w:pStyle w:val="ListParagraph"/>
              <w:ind w:left="0"/>
            </w:pPr>
            <w:r>
              <w:t>3mA</w:t>
            </w:r>
          </w:p>
        </w:tc>
      </w:tr>
      <w:tr w:rsidR="00BA509D" w:rsidTr="00BA509D">
        <w:tc>
          <w:tcPr>
            <w:tcW w:w="1718" w:type="dxa"/>
          </w:tcPr>
          <w:p w:rsidR="00BA509D" w:rsidRDefault="00BA509D" w:rsidP="00BA509D">
            <w:pPr>
              <w:pStyle w:val="ListParagraph"/>
              <w:ind w:left="0"/>
            </w:pPr>
          </w:p>
        </w:tc>
        <w:tc>
          <w:tcPr>
            <w:tcW w:w="1618" w:type="dxa"/>
          </w:tcPr>
          <w:p w:rsidR="00BA509D" w:rsidRDefault="00BA509D" w:rsidP="00BA509D">
            <w:pPr>
              <w:pStyle w:val="ListParagraph"/>
              <w:ind w:left="0"/>
            </w:pPr>
          </w:p>
        </w:tc>
        <w:tc>
          <w:tcPr>
            <w:tcW w:w="1618" w:type="dxa"/>
          </w:tcPr>
          <w:p w:rsidR="00BA509D" w:rsidRDefault="00BA509D" w:rsidP="00BA509D">
            <w:pPr>
              <w:pStyle w:val="ListParagraph"/>
              <w:ind w:left="0"/>
            </w:pPr>
          </w:p>
        </w:tc>
        <w:tc>
          <w:tcPr>
            <w:tcW w:w="1698" w:type="dxa"/>
          </w:tcPr>
          <w:p w:rsidR="00BA509D" w:rsidRDefault="00BA509D" w:rsidP="00BA509D">
            <w:pPr>
              <w:pStyle w:val="ListParagraph"/>
              <w:ind w:left="0"/>
            </w:pPr>
          </w:p>
        </w:tc>
        <w:tc>
          <w:tcPr>
            <w:tcW w:w="1618" w:type="dxa"/>
          </w:tcPr>
          <w:p w:rsidR="00BA509D" w:rsidRDefault="00BA509D" w:rsidP="00BA509D">
            <w:pPr>
              <w:pStyle w:val="ListParagraph"/>
              <w:ind w:left="0"/>
            </w:pPr>
          </w:p>
        </w:tc>
      </w:tr>
    </w:tbl>
    <w:p w:rsidR="004C4701" w:rsidRDefault="00BA509D" w:rsidP="00BA509D">
      <w:pPr>
        <w:pStyle w:val="ListParagraph"/>
        <w:ind w:left="1080"/>
      </w:pPr>
      <w:r>
        <w:t>A positive logic interface functions i</w:t>
      </w:r>
      <w:r w:rsidR="00C2609F">
        <w:t xml:space="preserve">ntuitively where 0 is the low state and 1 is the high. Negative logic functions opposite to that where 0 is the high state and 1 is the low. For a switch, a negative logic means that the button being pressed will input a zero when read in, and a one when not pressed. A negative logic LED will only light up when a zero is read in alternatively. </w:t>
      </w:r>
      <w:r w:rsidR="00C2609F">
        <w:br/>
        <w:t xml:space="preserve">Changing the resistance value of R1 shouldn’t alter </w:t>
      </w:r>
      <w:r w:rsidR="00C85D26">
        <w:t>anything in the design as P5.0 will read 3.3V always. A change in current for the switch has no obviously observable effects. Increasing R2 though will decrease the brightness of the bulb, whereas decreasing will increase it.</w:t>
      </w:r>
    </w:p>
    <w:p w:rsidR="00BA509D" w:rsidRDefault="004C4701" w:rsidP="00BA509D">
      <w:pPr>
        <w:pStyle w:val="ListParagraph"/>
        <w:numPr>
          <w:ilvl w:val="0"/>
          <w:numId w:val="1"/>
        </w:numPr>
      </w:pPr>
      <w:r>
        <w:lastRenderedPageBreak/>
        <w:t>Conclusion</w:t>
      </w:r>
      <w:r>
        <w:br/>
        <w:t xml:space="preserve">The result of this lab was the expected function of the design. The LED flashed at an acceptable rate and the switch functioned as it should. Correct functionality of the design proved that the code </w:t>
      </w:r>
      <w:r>
        <w:rPr>
          <w:i/>
        </w:rPr>
        <w:t>and</w:t>
      </w:r>
      <w:r>
        <w:t xml:space="preserve"> the circuit setup were compatible and individually correct. For more sophisticated systems these parts will most likely be more complex both by themselves and together. </w:t>
      </w:r>
      <w:r>
        <w:br/>
        <w:t>Completing the lab established how the external pins functioned and how to use the FPGA with external components. I should’ve constructed the LED and switch circuits separately before combining them</w:t>
      </w:r>
      <w:r w:rsidR="004A0C39">
        <w:t xml:space="preserve"> as the complete scheme of the wiring ended up making it difficult to verify that it was set up correctly.</w:t>
      </w:r>
    </w:p>
    <w:p w:rsidR="00BA509D" w:rsidRDefault="00BA509D" w:rsidP="00BA509D">
      <w:pPr>
        <w:pStyle w:val="ListParagraph"/>
        <w:numPr>
          <w:ilvl w:val="0"/>
          <w:numId w:val="1"/>
        </w:numPr>
      </w:pPr>
      <w:r>
        <w:t>References</w:t>
      </w:r>
      <w:r>
        <w:br/>
        <w:t>-Griffon Ye</w:t>
      </w:r>
    </w:p>
    <w:p w:rsidR="00BA509D" w:rsidRPr="00BA509D" w:rsidRDefault="00BA509D" w:rsidP="00BA509D">
      <w:pPr>
        <w:pStyle w:val="ListParagraph"/>
        <w:numPr>
          <w:ilvl w:val="0"/>
          <w:numId w:val="1"/>
        </w:numPr>
      </w:pPr>
      <w:r>
        <w:t>Appendix</w:t>
      </w:r>
      <w:r>
        <w:br/>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.thumb</w:t>
      </w:r>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.text</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t>
      </w:r>
      <w:proofErr w:type="gramStart"/>
      <w:r>
        <w:rPr>
          <w:rFonts w:ascii="Consolas" w:hAnsi="Consolas" w:cs="Consolas"/>
          <w:b/>
          <w:bCs/>
          <w:color w:val="7F0055"/>
          <w:sz w:val="20"/>
          <w:szCs w:val="20"/>
        </w:rPr>
        <w:t>align</w:t>
      </w:r>
      <w:r>
        <w:rPr>
          <w:rFonts w:ascii="Consolas" w:hAnsi="Consolas" w:cs="Consolas"/>
          <w:color w:val="000000"/>
          <w:sz w:val="20"/>
          <w:szCs w:val="20"/>
        </w:rPr>
        <w:t xml:space="preserve">  2</w:t>
      </w:r>
      <w:proofErr w:type="gram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P4IN</w:t>
      </w:r>
      <w:r>
        <w:rPr>
          <w:rFonts w:ascii="Consolas" w:hAnsi="Consolas" w:cs="Consolas"/>
          <w:color w:val="000000"/>
          <w:sz w:val="20"/>
          <w:szCs w:val="20"/>
        </w:rPr>
        <w:tab/>
        <w:t>.field 0x40004C21</w:t>
      </w:r>
      <w:proofErr w:type="gramStart"/>
      <w:r>
        <w:rPr>
          <w:rFonts w:ascii="Consolas" w:hAnsi="Consolas" w:cs="Consolas"/>
          <w:color w:val="000000"/>
          <w:sz w:val="20"/>
          <w:szCs w:val="20"/>
        </w:rPr>
        <w:t>,32</w:t>
      </w:r>
      <w:proofErr w:type="gram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P5IN</w:t>
      </w:r>
      <w:r>
        <w:rPr>
          <w:rFonts w:ascii="Consolas" w:hAnsi="Consolas" w:cs="Consolas"/>
          <w:color w:val="000000"/>
          <w:sz w:val="20"/>
          <w:szCs w:val="20"/>
        </w:rPr>
        <w:tab/>
        <w:t>.field 0x40004C40</w:t>
      </w:r>
      <w:proofErr w:type="gramStart"/>
      <w:r>
        <w:rPr>
          <w:rFonts w:ascii="Consolas" w:hAnsi="Consolas" w:cs="Consolas"/>
          <w:color w:val="000000"/>
          <w:sz w:val="20"/>
          <w:szCs w:val="20"/>
        </w:rPr>
        <w:t>,32</w:t>
      </w:r>
      <w:proofErr w:type="gramEnd"/>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P4OUT</w:t>
      </w:r>
      <w:r>
        <w:rPr>
          <w:rFonts w:ascii="Consolas" w:hAnsi="Consolas" w:cs="Consolas"/>
          <w:color w:val="000000"/>
          <w:sz w:val="20"/>
          <w:szCs w:val="20"/>
        </w:rPr>
        <w:tab/>
        <w:t>.field 0x40004C23</w:t>
      </w:r>
      <w:proofErr w:type="gramStart"/>
      <w:r>
        <w:rPr>
          <w:rFonts w:ascii="Consolas" w:hAnsi="Consolas" w:cs="Consolas"/>
          <w:color w:val="000000"/>
          <w:sz w:val="20"/>
          <w:szCs w:val="20"/>
        </w:rPr>
        <w:t>,32</w:t>
      </w:r>
      <w:proofErr w:type="gram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P5OUT</w:t>
      </w:r>
      <w:r>
        <w:rPr>
          <w:rFonts w:ascii="Consolas" w:hAnsi="Consolas" w:cs="Consolas"/>
          <w:color w:val="000000"/>
          <w:sz w:val="20"/>
          <w:szCs w:val="20"/>
        </w:rPr>
        <w:tab/>
        <w:t>.field 0x40004C42</w:t>
      </w:r>
      <w:proofErr w:type="gramStart"/>
      <w:r>
        <w:rPr>
          <w:rFonts w:ascii="Consolas" w:hAnsi="Consolas" w:cs="Consolas"/>
          <w:color w:val="000000"/>
          <w:sz w:val="20"/>
          <w:szCs w:val="20"/>
        </w:rPr>
        <w:t>,32</w:t>
      </w:r>
      <w:proofErr w:type="gramEnd"/>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P4DIR</w:t>
      </w:r>
      <w:r>
        <w:rPr>
          <w:rFonts w:ascii="Consolas" w:hAnsi="Consolas" w:cs="Consolas"/>
          <w:color w:val="000000"/>
          <w:sz w:val="20"/>
          <w:szCs w:val="20"/>
        </w:rPr>
        <w:tab/>
        <w:t>.field 0x40004C25</w:t>
      </w:r>
      <w:proofErr w:type="gramStart"/>
      <w:r>
        <w:rPr>
          <w:rFonts w:ascii="Consolas" w:hAnsi="Consolas" w:cs="Consolas"/>
          <w:color w:val="000000"/>
          <w:sz w:val="20"/>
          <w:szCs w:val="20"/>
        </w:rPr>
        <w:t>,32</w:t>
      </w:r>
      <w:proofErr w:type="gram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P5DIR</w:t>
      </w:r>
      <w:r>
        <w:rPr>
          <w:rFonts w:ascii="Consolas" w:hAnsi="Consolas" w:cs="Consolas"/>
          <w:color w:val="000000"/>
          <w:sz w:val="20"/>
          <w:szCs w:val="20"/>
        </w:rPr>
        <w:tab/>
        <w:t>.field 0x40004C44</w:t>
      </w:r>
      <w:proofErr w:type="gramStart"/>
      <w:r>
        <w:rPr>
          <w:rFonts w:ascii="Consolas" w:hAnsi="Consolas" w:cs="Consolas"/>
          <w:color w:val="000000"/>
          <w:sz w:val="20"/>
          <w:szCs w:val="20"/>
        </w:rPr>
        <w:t>,32</w:t>
      </w:r>
      <w:proofErr w:type="gramEnd"/>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P4DS</w:t>
      </w:r>
      <w:r>
        <w:rPr>
          <w:rFonts w:ascii="Consolas" w:hAnsi="Consolas" w:cs="Consolas"/>
          <w:color w:val="000000"/>
          <w:sz w:val="20"/>
          <w:szCs w:val="20"/>
        </w:rPr>
        <w:tab/>
        <w:t>.field 0x40004C29</w:t>
      </w:r>
      <w:proofErr w:type="gramStart"/>
      <w:r>
        <w:rPr>
          <w:rFonts w:ascii="Consolas" w:hAnsi="Consolas" w:cs="Consolas"/>
          <w:color w:val="000000"/>
          <w:sz w:val="20"/>
          <w:szCs w:val="20"/>
        </w:rPr>
        <w:t>,32</w:t>
      </w:r>
      <w:proofErr w:type="gram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P5DS</w:t>
      </w:r>
      <w:r>
        <w:rPr>
          <w:rFonts w:ascii="Consolas" w:hAnsi="Consolas" w:cs="Consolas"/>
          <w:color w:val="000000"/>
          <w:sz w:val="20"/>
          <w:szCs w:val="20"/>
        </w:rPr>
        <w:tab/>
        <w:t>.field 0x40004C48</w:t>
      </w:r>
      <w:proofErr w:type="gramStart"/>
      <w:r>
        <w:rPr>
          <w:rFonts w:ascii="Consolas" w:hAnsi="Consolas" w:cs="Consolas"/>
          <w:color w:val="000000"/>
          <w:sz w:val="20"/>
          <w:szCs w:val="20"/>
        </w:rPr>
        <w:t>,32</w:t>
      </w:r>
      <w:proofErr w:type="gramEnd"/>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P4SEL0 </w:t>
      </w:r>
      <w:r>
        <w:rPr>
          <w:rFonts w:ascii="Consolas" w:hAnsi="Consolas" w:cs="Consolas"/>
          <w:color w:val="000000"/>
          <w:sz w:val="20"/>
          <w:szCs w:val="20"/>
        </w:rPr>
        <w:tab/>
        <w:t>.field 0x40004C2B</w:t>
      </w:r>
      <w:proofErr w:type="gramStart"/>
      <w:r>
        <w:rPr>
          <w:rFonts w:ascii="Consolas" w:hAnsi="Consolas" w:cs="Consolas"/>
          <w:color w:val="000000"/>
          <w:sz w:val="20"/>
          <w:szCs w:val="20"/>
        </w:rPr>
        <w:t>,32</w:t>
      </w:r>
      <w:proofErr w:type="gram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P5SEL0 </w:t>
      </w:r>
      <w:r>
        <w:rPr>
          <w:rFonts w:ascii="Consolas" w:hAnsi="Consolas" w:cs="Consolas"/>
          <w:color w:val="000000"/>
          <w:sz w:val="20"/>
          <w:szCs w:val="20"/>
        </w:rPr>
        <w:tab/>
        <w:t>.field 0x40004C4A</w:t>
      </w:r>
      <w:proofErr w:type="gramStart"/>
      <w:r>
        <w:rPr>
          <w:rFonts w:ascii="Consolas" w:hAnsi="Consolas" w:cs="Consolas"/>
          <w:color w:val="000000"/>
          <w:sz w:val="20"/>
          <w:szCs w:val="20"/>
        </w:rPr>
        <w:t>,32</w:t>
      </w:r>
      <w:proofErr w:type="gramEnd"/>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P4SEL1</w:t>
      </w:r>
      <w:r>
        <w:rPr>
          <w:rFonts w:ascii="Consolas" w:hAnsi="Consolas" w:cs="Consolas"/>
          <w:color w:val="000000"/>
          <w:sz w:val="20"/>
          <w:szCs w:val="20"/>
        </w:rPr>
        <w:tab/>
        <w:t>.field 0x40004C2D</w:t>
      </w:r>
      <w:proofErr w:type="gramStart"/>
      <w:r>
        <w:rPr>
          <w:rFonts w:ascii="Consolas" w:hAnsi="Consolas" w:cs="Consolas"/>
          <w:color w:val="000000"/>
          <w:sz w:val="20"/>
          <w:szCs w:val="20"/>
        </w:rPr>
        <w:t>,32</w:t>
      </w:r>
      <w:proofErr w:type="gramEnd"/>
    </w:p>
    <w:p w:rsidR="00BA509D" w:rsidRDefault="00BA509D" w:rsidP="00BA509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P5SEL1  .</w:t>
      </w:r>
      <w:proofErr w:type="gramEnd"/>
      <w:r>
        <w:rPr>
          <w:rFonts w:ascii="Consolas" w:hAnsi="Consolas" w:cs="Consolas"/>
          <w:color w:val="000000"/>
          <w:sz w:val="20"/>
          <w:szCs w:val="20"/>
        </w:rPr>
        <w:t>field 0x40004C4C,32</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SYSTICK_STCSR</w:t>
      </w:r>
      <w:r>
        <w:rPr>
          <w:rFonts w:ascii="Consolas" w:hAnsi="Consolas" w:cs="Consolas"/>
          <w:color w:val="000000"/>
          <w:sz w:val="20"/>
          <w:szCs w:val="20"/>
        </w:rPr>
        <w:tab/>
        <w:t>.field</w:t>
      </w:r>
      <w:r>
        <w:rPr>
          <w:rFonts w:ascii="Consolas" w:hAnsi="Consolas" w:cs="Consolas"/>
          <w:color w:val="000000"/>
          <w:sz w:val="20"/>
          <w:szCs w:val="20"/>
        </w:rPr>
        <w:tab/>
        <w:t>0xE000E010, 32</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SYSTICK_STRVR</w:t>
      </w:r>
      <w:r>
        <w:rPr>
          <w:rFonts w:ascii="Consolas" w:hAnsi="Consolas" w:cs="Consolas"/>
          <w:color w:val="000000"/>
          <w:sz w:val="20"/>
          <w:szCs w:val="20"/>
        </w:rPr>
        <w:tab/>
        <w:t>.field</w:t>
      </w:r>
      <w:r>
        <w:rPr>
          <w:rFonts w:ascii="Consolas" w:hAnsi="Consolas" w:cs="Consolas"/>
          <w:color w:val="000000"/>
          <w:sz w:val="20"/>
          <w:szCs w:val="20"/>
        </w:rPr>
        <w:tab/>
        <w:t>0XE000E014, 32</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SYSTICK_STCVR</w:t>
      </w:r>
      <w:r>
        <w:rPr>
          <w:rFonts w:ascii="Consolas" w:hAnsi="Consolas" w:cs="Consolas"/>
          <w:color w:val="000000"/>
          <w:sz w:val="20"/>
          <w:szCs w:val="20"/>
        </w:rPr>
        <w:tab/>
        <w:t>.field</w:t>
      </w:r>
      <w:r>
        <w:rPr>
          <w:rFonts w:ascii="Consolas" w:hAnsi="Consolas" w:cs="Consolas"/>
          <w:color w:val="000000"/>
          <w:sz w:val="20"/>
          <w:szCs w:val="20"/>
        </w:rPr>
        <w:tab/>
        <w:t>0xE000E018, 32</w:t>
      </w:r>
    </w:p>
    <w:p w:rsidR="00BA509D" w:rsidRDefault="00BA509D" w:rsidP="00BA509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Systick_cons</w:t>
      </w:r>
      <w:proofErr w:type="spellEnd"/>
      <w:r>
        <w:rPr>
          <w:rFonts w:ascii="Consolas" w:hAnsi="Consolas" w:cs="Consolas"/>
          <w:color w:val="000000"/>
          <w:sz w:val="20"/>
          <w:szCs w:val="20"/>
        </w:rPr>
        <w:tab/>
        <w:t>.field</w:t>
      </w:r>
      <w:r>
        <w:rPr>
          <w:rFonts w:ascii="Consolas" w:hAnsi="Consolas" w:cs="Consolas"/>
          <w:color w:val="000000"/>
          <w:sz w:val="20"/>
          <w:szCs w:val="20"/>
        </w:rPr>
        <w:tab/>
        <w:t>0x00FFFFFF, 32</w:t>
      </w:r>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DELAY200MS</w:t>
      </w:r>
      <w:r>
        <w:rPr>
          <w:rFonts w:ascii="Consolas" w:hAnsi="Consolas" w:cs="Consolas"/>
          <w:color w:val="000000"/>
          <w:sz w:val="20"/>
          <w:szCs w:val="20"/>
        </w:rPr>
        <w:tab/>
        <w:t>.field 75000, 32</w:t>
      </w:r>
    </w:p>
    <w:p w:rsidR="00BA509D" w:rsidRDefault="00BA509D" w:rsidP="00BA509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;RED</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equ</w:t>
      </w:r>
      <w:proofErr w:type="spellEnd"/>
      <w:r>
        <w:rPr>
          <w:rFonts w:ascii="Consolas" w:hAnsi="Consolas" w:cs="Consolas"/>
          <w:color w:val="3F7F5F"/>
          <w:sz w:val="20"/>
          <w:szCs w:val="20"/>
        </w:rPr>
        <w:t xml:space="preserve"> 0x01</w:t>
      </w:r>
    </w:p>
    <w:p w:rsidR="00BA509D" w:rsidRDefault="00BA509D" w:rsidP="00BA509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;GREEN</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equ</w:t>
      </w:r>
      <w:proofErr w:type="spellEnd"/>
      <w:r>
        <w:rPr>
          <w:rFonts w:ascii="Consolas" w:hAnsi="Consolas" w:cs="Consolas"/>
          <w:color w:val="3F7F5F"/>
          <w:sz w:val="20"/>
          <w:szCs w:val="20"/>
        </w:rPr>
        <w:t xml:space="preserve"> 0x02</w:t>
      </w:r>
    </w:p>
    <w:p w:rsidR="00BA509D" w:rsidRDefault="00BA509D" w:rsidP="00BA509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;BLUE</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equ</w:t>
      </w:r>
      <w:proofErr w:type="spellEnd"/>
      <w:r>
        <w:rPr>
          <w:rFonts w:ascii="Consolas" w:hAnsi="Consolas" w:cs="Consolas"/>
          <w:color w:val="3F7F5F"/>
          <w:sz w:val="20"/>
          <w:szCs w:val="20"/>
        </w:rPr>
        <w:t xml:space="preserve"> 0x04</w:t>
      </w:r>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.global</w:t>
      </w:r>
      <w:r>
        <w:rPr>
          <w:rFonts w:ascii="Consolas" w:hAnsi="Consolas" w:cs="Consolas"/>
          <w:color w:val="000000"/>
          <w:sz w:val="20"/>
          <w:szCs w:val="20"/>
        </w:rPr>
        <w:t xml:space="preserve"> main</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thumbfunc</w:t>
      </w:r>
      <w:proofErr w:type="spellEnd"/>
      <w:r>
        <w:rPr>
          <w:rFonts w:ascii="Consolas" w:hAnsi="Consolas" w:cs="Consolas"/>
          <w:color w:val="000000"/>
          <w:sz w:val="20"/>
          <w:szCs w:val="20"/>
        </w:rPr>
        <w:t xml:space="preserve"> main</w:t>
      </w:r>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main</w:t>
      </w:r>
      <w:proofErr w:type="gramEnd"/>
      <w:r>
        <w:rPr>
          <w:rFonts w:ascii="Consolas" w:hAnsi="Consolas" w:cs="Consolas"/>
          <w:b/>
          <w:bCs/>
          <w:color w:val="7F0055"/>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color w:val="000000"/>
          <w:sz w:val="20"/>
          <w:szCs w:val="20"/>
        </w:rPr>
        <w:t>BL  Port4</w:t>
      </w:r>
      <w:proofErr w:type="gramEnd"/>
      <w:r>
        <w:rPr>
          <w:rFonts w:ascii="Consolas" w:hAnsi="Consolas" w:cs="Consolas"/>
          <w:color w:val="000000"/>
          <w:sz w:val="20"/>
          <w:szCs w:val="20"/>
        </w:rPr>
        <w:t xml:space="preserve">_Init                  </w:t>
      </w:r>
      <w:r>
        <w:rPr>
          <w:rFonts w:ascii="Consolas" w:hAnsi="Consolas" w:cs="Consolas"/>
          <w:color w:val="3F7F5F"/>
          <w:sz w:val="20"/>
          <w:szCs w:val="20"/>
        </w:rPr>
        <w:t>; initialize P1.1 and P1.4 and make them inputs (P1.1 and P1.4 built-in buttons)</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BL</w:t>
      </w:r>
      <w:r>
        <w:rPr>
          <w:rFonts w:ascii="Consolas" w:hAnsi="Consolas" w:cs="Consolas"/>
          <w:color w:val="000000"/>
          <w:sz w:val="20"/>
          <w:szCs w:val="20"/>
        </w:rPr>
        <w:tab/>
        <w:t>Port5_Init</w:t>
      </w:r>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loop</w:t>
      </w:r>
      <w:proofErr w:type="gram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BL </w:t>
      </w:r>
      <w:proofErr w:type="spellStart"/>
      <w:r>
        <w:rPr>
          <w:rFonts w:ascii="Consolas" w:hAnsi="Consolas" w:cs="Consolas"/>
          <w:color w:val="000000"/>
          <w:sz w:val="20"/>
          <w:szCs w:val="20"/>
        </w:rPr>
        <w:t>SysTick_Init</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BL SysTick_Wait200ms</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Port5</w:t>
      </w:r>
      <w:proofErr w:type="gramEnd"/>
      <w:r>
        <w:rPr>
          <w:rFonts w:ascii="Consolas" w:hAnsi="Consolas" w:cs="Consolas"/>
          <w:color w:val="000000"/>
          <w:sz w:val="20"/>
          <w:szCs w:val="20"/>
        </w:rPr>
        <w:t xml:space="preserve">_Input                 </w:t>
      </w:r>
      <w:r>
        <w:rPr>
          <w:rFonts w:ascii="Consolas" w:hAnsi="Consolas" w:cs="Consolas"/>
          <w:color w:val="3F7F5F"/>
          <w:sz w:val="20"/>
          <w:szCs w:val="20"/>
        </w:rPr>
        <w:t>; read both of the switches on Port 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R0, #0x01                   </w:t>
      </w:r>
      <w:r>
        <w:rPr>
          <w:rFonts w:ascii="Consolas" w:hAnsi="Consolas" w:cs="Consolas"/>
          <w:color w:val="3F7F5F"/>
          <w:sz w:val="20"/>
          <w:szCs w:val="20"/>
        </w:rPr>
        <w:t>; R0 == 0x02?</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BEQ sw2pressed                  </w:t>
      </w:r>
      <w:r>
        <w:rPr>
          <w:rFonts w:ascii="Consolas" w:hAnsi="Consolas" w:cs="Consolas"/>
          <w:color w:val="3F7F5F"/>
          <w:sz w:val="20"/>
          <w:szCs w:val="20"/>
        </w:rPr>
        <w:t>; if so, switch 2 pressed</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CMP</w:t>
      </w:r>
      <w:r>
        <w:rPr>
          <w:rFonts w:ascii="Consolas" w:hAnsi="Consolas" w:cs="Consolas"/>
          <w:color w:val="000000"/>
          <w:sz w:val="20"/>
          <w:szCs w:val="20"/>
        </w:rPr>
        <w:t xml:space="preserve"> R0, #0x00                   </w:t>
      </w:r>
      <w:r>
        <w:rPr>
          <w:rFonts w:ascii="Consolas" w:hAnsi="Consolas" w:cs="Consolas"/>
          <w:color w:val="3F7F5F"/>
          <w:sz w:val="20"/>
          <w:szCs w:val="20"/>
        </w:rPr>
        <w:t>; R0 == 0x12?</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BEQ </w:t>
      </w:r>
      <w:proofErr w:type="spellStart"/>
      <w:r>
        <w:rPr>
          <w:rFonts w:ascii="Consolas" w:hAnsi="Consolas" w:cs="Consolas"/>
          <w:color w:val="000000"/>
          <w:sz w:val="20"/>
          <w:szCs w:val="20"/>
        </w:rPr>
        <w:t>nopressed</w:t>
      </w:r>
      <w:proofErr w:type="spellEnd"/>
      <w:r>
        <w:rPr>
          <w:rFonts w:ascii="Consolas" w:hAnsi="Consolas" w:cs="Consolas"/>
          <w:color w:val="000000"/>
          <w:sz w:val="20"/>
          <w:szCs w:val="20"/>
        </w:rPr>
        <w:t xml:space="preserve">                   </w:t>
      </w:r>
      <w:r>
        <w:rPr>
          <w:rFonts w:ascii="Consolas" w:hAnsi="Consolas" w:cs="Consolas"/>
          <w:color w:val="3F7F5F"/>
          <w:sz w:val="20"/>
          <w:szCs w:val="20"/>
        </w:rPr>
        <w:t>; if so, neither switch pressed</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if</w:t>
      </w:r>
      <w:proofErr w:type="gramEnd"/>
      <w:r>
        <w:rPr>
          <w:rFonts w:ascii="Consolas" w:hAnsi="Consolas" w:cs="Consolas"/>
          <w:color w:val="3F7F5F"/>
          <w:sz w:val="20"/>
          <w:szCs w:val="20"/>
        </w:rPr>
        <w:t xml:space="preserve"> none of the above, unexpected return value</w:t>
      </w:r>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r>
        <w:rPr>
          <w:rFonts w:ascii="Consolas" w:hAnsi="Consolas" w:cs="Consolas"/>
          <w:color w:val="000000"/>
          <w:sz w:val="20"/>
          <w:szCs w:val="20"/>
        </w:rPr>
        <w:t xml:space="preserve">   loop</w:t>
      </w:r>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sw2pressed</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P4OUT</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LDRB R0, [R1]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EOR R0, #0x01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Port4</w:t>
      </w:r>
      <w:proofErr w:type="gramEnd"/>
      <w:r>
        <w:rPr>
          <w:rFonts w:ascii="Consolas" w:hAnsi="Consolas" w:cs="Consolas"/>
          <w:color w:val="000000"/>
          <w:sz w:val="20"/>
          <w:szCs w:val="20"/>
        </w:rPr>
        <w:t xml:space="preserve">_Output                </w:t>
      </w:r>
      <w:r>
        <w:rPr>
          <w:rFonts w:ascii="Consolas" w:hAnsi="Consolas" w:cs="Consolas"/>
          <w:color w:val="3F7F5F"/>
          <w:sz w:val="20"/>
          <w:szCs w:val="20"/>
        </w:rPr>
        <w:t>; turn the red LED on</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r>
        <w:rPr>
          <w:rFonts w:ascii="Consolas" w:hAnsi="Consolas" w:cs="Consolas"/>
          <w:color w:val="000000"/>
          <w:sz w:val="20"/>
          <w:szCs w:val="20"/>
        </w:rPr>
        <w:t xml:space="preserve">   loop</w:t>
      </w:r>
    </w:p>
    <w:p w:rsidR="00BA509D" w:rsidRDefault="00BA509D" w:rsidP="00BA509D">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nopressed</w:t>
      </w:r>
      <w:proofErr w:type="spellEnd"/>
      <w:proofErr w:type="gramEnd"/>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BIC R0, #0x01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BL  Port4</w:t>
      </w:r>
      <w:proofErr w:type="gramEnd"/>
      <w:r>
        <w:rPr>
          <w:rFonts w:ascii="Consolas" w:hAnsi="Consolas" w:cs="Consolas"/>
          <w:color w:val="000000"/>
          <w:sz w:val="20"/>
          <w:szCs w:val="20"/>
        </w:rPr>
        <w:t xml:space="preserve">_Output                 </w:t>
      </w:r>
      <w:r>
        <w:rPr>
          <w:rFonts w:ascii="Consolas" w:hAnsi="Consolas" w:cs="Consolas"/>
          <w:color w:val="3F7F5F"/>
          <w:sz w:val="20"/>
          <w:szCs w:val="20"/>
        </w:rPr>
        <w:t>; turn all of the LEDs off</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w:t>
      </w:r>
      <w:r>
        <w:rPr>
          <w:rFonts w:ascii="Consolas" w:hAnsi="Consolas" w:cs="Consolas"/>
          <w:color w:val="000000"/>
          <w:sz w:val="20"/>
          <w:szCs w:val="20"/>
        </w:rPr>
        <w:t xml:space="preserve">   loop</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endasmfunc</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Port4_Init: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P4SEL0</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w:t>
      </w:r>
      <w:r>
        <w:rPr>
          <w:rFonts w:ascii="Consolas" w:hAnsi="Consolas" w:cs="Consolas"/>
          <w:color w:val="000000"/>
          <w:sz w:val="20"/>
          <w:szCs w:val="20"/>
        </w:rPr>
        <w:t xml:space="preserve"> R0, #0x00</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STRB R0, [R1]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P4SEL1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w:t>
      </w:r>
      <w:r>
        <w:rPr>
          <w:rFonts w:ascii="Consolas" w:hAnsi="Consolas" w:cs="Consolas"/>
          <w:color w:val="000000"/>
          <w:sz w:val="20"/>
          <w:szCs w:val="20"/>
        </w:rPr>
        <w:t xml:space="preserve"> R0, #0x00</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STRB R0, [R1]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P4DIR</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w:t>
      </w:r>
      <w:r>
        <w:rPr>
          <w:rFonts w:ascii="Consolas" w:hAnsi="Consolas" w:cs="Consolas"/>
          <w:color w:val="000000"/>
          <w:sz w:val="20"/>
          <w:szCs w:val="20"/>
        </w:rPr>
        <w:t xml:space="preserve"> R0, #0x01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STRB R0, [R1]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P4OUT</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ORR R0, #0x00</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STRB R0, [R1]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BX LR</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roofErr w:type="spellStart"/>
      <w:r>
        <w:rPr>
          <w:rFonts w:ascii="Consolas" w:hAnsi="Consolas" w:cs="Consolas"/>
          <w:color w:val="000000"/>
          <w:sz w:val="20"/>
          <w:szCs w:val="20"/>
        </w:rPr>
        <w:t>endasmfunc</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Port5_Init: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P5SEL0</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w:t>
      </w:r>
      <w:r>
        <w:rPr>
          <w:rFonts w:ascii="Consolas" w:hAnsi="Consolas" w:cs="Consolas"/>
          <w:color w:val="000000"/>
          <w:sz w:val="20"/>
          <w:szCs w:val="20"/>
        </w:rPr>
        <w:t xml:space="preserve"> R0, #0x00</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STRB R0, [R1]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P5SEL1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w:t>
      </w:r>
      <w:r>
        <w:rPr>
          <w:rFonts w:ascii="Consolas" w:hAnsi="Consolas" w:cs="Consolas"/>
          <w:color w:val="000000"/>
          <w:sz w:val="20"/>
          <w:szCs w:val="20"/>
        </w:rPr>
        <w:t xml:space="preserve"> R0, #0x00</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STRB R0, [R1]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P5DIR</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w:t>
      </w:r>
      <w:r>
        <w:rPr>
          <w:rFonts w:ascii="Consolas" w:hAnsi="Consolas" w:cs="Consolas"/>
          <w:color w:val="000000"/>
          <w:sz w:val="20"/>
          <w:szCs w:val="20"/>
        </w:rPr>
        <w:t xml:space="preserve"> R0, #0x00</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STRB R0, [R1]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LDR R1, P5OUT</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ORR R0, #0x00</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STRB R0, [R1]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BX LR</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roofErr w:type="spellStart"/>
      <w:r>
        <w:rPr>
          <w:rFonts w:ascii="Consolas" w:hAnsi="Consolas" w:cs="Consolas"/>
          <w:color w:val="000000"/>
          <w:sz w:val="20"/>
          <w:szCs w:val="20"/>
        </w:rPr>
        <w:t>endasmfunc</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Port5_Input: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P5IN</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LDRB R0, [R1]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AND</w:t>
      </w:r>
      <w:r>
        <w:rPr>
          <w:rFonts w:ascii="Consolas" w:hAnsi="Consolas" w:cs="Consolas"/>
          <w:color w:val="000000"/>
          <w:sz w:val="20"/>
          <w:szCs w:val="20"/>
        </w:rPr>
        <w:t xml:space="preserve"> R0, R0, #0x01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BX LR</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roofErr w:type="spellStart"/>
      <w:r>
        <w:rPr>
          <w:rFonts w:ascii="Consolas" w:hAnsi="Consolas" w:cs="Consolas"/>
          <w:color w:val="000000"/>
          <w:sz w:val="20"/>
          <w:szCs w:val="20"/>
        </w:rPr>
        <w:t>endasmfunc</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Port4_Output: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P4OUT</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STRB R0, [R1]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BX LR</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roofErr w:type="spellStart"/>
      <w:r>
        <w:rPr>
          <w:rFonts w:ascii="Consolas" w:hAnsi="Consolas" w:cs="Consolas"/>
          <w:color w:val="000000"/>
          <w:sz w:val="20"/>
          <w:szCs w:val="20"/>
        </w:rPr>
        <w:t>endasmfunc</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w:t>
      </w:r>
      <w:proofErr w:type="spellStart"/>
      <w:proofErr w:type="gramEnd"/>
      <w:r>
        <w:rPr>
          <w:rFonts w:ascii="Consolas" w:hAnsi="Consolas" w:cs="Consolas"/>
          <w:color w:val="3F7F5F"/>
          <w:sz w:val="20"/>
          <w:szCs w:val="20"/>
        </w:rPr>
        <w:t>SysTick_Init</w:t>
      </w:r>
      <w:proofErr w:type="spellEnd"/>
      <w:r>
        <w:rPr>
          <w:rFonts w:ascii="Consolas" w:hAnsi="Consolas" w:cs="Consolas"/>
          <w:color w:val="3F7F5F"/>
          <w:sz w:val="20"/>
          <w:szCs w:val="20"/>
        </w:rPr>
        <w:t>----------------</w:t>
      </w:r>
    </w:p>
    <w:p w:rsidR="00BA509D" w:rsidRDefault="00BA509D" w:rsidP="00BA509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SysTick_Init</w:t>
      </w:r>
      <w:proofErr w:type="spellEnd"/>
      <w:r>
        <w:rPr>
          <w:rFonts w:ascii="Consolas" w:hAnsi="Consolas" w:cs="Consolas"/>
          <w:b/>
          <w:bCs/>
          <w:color w:val="7F0055"/>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SYSTICK_STCSR</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w:t>
      </w:r>
      <w:r>
        <w:rPr>
          <w:rFonts w:ascii="Consolas" w:hAnsi="Consolas" w:cs="Consolas"/>
          <w:color w:val="000000"/>
          <w:sz w:val="20"/>
          <w:szCs w:val="20"/>
        </w:rPr>
        <w:t xml:space="preserve"> R0, #0</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 R0, [R1]</w:t>
      </w:r>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SYSTICK_STRVR</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LDR R0, </w:t>
      </w:r>
      <w:proofErr w:type="spellStart"/>
      <w:r>
        <w:rPr>
          <w:rFonts w:ascii="Consolas" w:hAnsi="Consolas" w:cs="Consolas"/>
          <w:color w:val="000000"/>
          <w:sz w:val="20"/>
          <w:szCs w:val="20"/>
        </w:rPr>
        <w:t>Systick_cons</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 R0, [R1]</w:t>
      </w:r>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SYSTICK_STCVR</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w:t>
      </w:r>
      <w:r>
        <w:rPr>
          <w:rFonts w:ascii="Consolas" w:hAnsi="Consolas" w:cs="Consolas"/>
          <w:color w:val="000000"/>
          <w:sz w:val="20"/>
          <w:szCs w:val="20"/>
        </w:rPr>
        <w:t xml:space="preserve"> R0, #0</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 R0, [R1]</w:t>
      </w:r>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SYSTICK_STCSR</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w:t>
      </w:r>
      <w:r>
        <w:rPr>
          <w:rFonts w:ascii="Consolas" w:hAnsi="Consolas" w:cs="Consolas"/>
          <w:color w:val="000000"/>
          <w:sz w:val="20"/>
          <w:szCs w:val="20"/>
        </w:rPr>
        <w:t xml:space="preserve"> R0, #0x00000005</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 R0, [R1]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BX </w:t>
      </w:r>
      <w:r>
        <w:rPr>
          <w:rFonts w:ascii="Consolas" w:hAnsi="Consolas" w:cs="Consolas"/>
          <w:color w:val="000000"/>
          <w:sz w:val="20"/>
          <w:szCs w:val="20"/>
        </w:rPr>
        <w:tab/>
        <w:t>LR</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roofErr w:type="spellStart"/>
      <w:r>
        <w:rPr>
          <w:rFonts w:ascii="Consolas" w:hAnsi="Consolas" w:cs="Consolas"/>
          <w:color w:val="000000"/>
          <w:sz w:val="20"/>
          <w:szCs w:val="20"/>
        </w:rPr>
        <w:t>endasmfunc</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w:t>
      </w:r>
      <w:proofErr w:type="spellStart"/>
      <w:proofErr w:type="gramEnd"/>
      <w:r>
        <w:rPr>
          <w:rFonts w:ascii="Consolas" w:hAnsi="Consolas" w:cs="Consolas"/>
          <w:color w:val="3F7F5F"/>
          <w:sz w:val="20"/>
          <w:szCs w:val="20"/>
        </w:rPr>
        <w:t>SysTick_Wait</w:t>
      </w:r>
      <w:proofErr w:type="spellEnd"/>
      <w:r>
        <w:rPr>
          <w:rFonts w:ascii="Consolas" w:hAnsi="Consolas" w:cs="Consolas"/>
          <w:color w:val="3F7F5F"/>
          <w:sz w:val="20"/>
          <w:szCs w:val="20"/>
        </w:rPr>
        <w:t>------------</w:t>
      </w:r>
    </w:p>
    <w:p w:rsidR="00BA509D" w:rsidRDefault="00BA509D" w:rsidP="00BA509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SysTick_Wait</w:t>
      </w:r>
      <w:proofErr w:type="spellEnd"/>
      <w:r>
        <w:rPr>
          <w:rFonts w:ascii="Consolas" w:hAnsi="Consolas" w:cs="Consolas"/>
          <w:b/>
          <w:bCs/>
          <w:color w:val="7F0055"/>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SYSTICK_STRVR</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SUB</w:t>
      </w:r>
      <w:r>
        <w:rPr>
          <w:rFonts w:ascii="Consolas" w:hAnsi="Consolas" w:cs="Consolas"/>
          <w:color w:val="000000"/>
          <w:sz w:val="20"/>
          <w:szCs w:val="20"/>
        </w:rPr>
        <w:t xml:space="preserve"> R0, R0, </w:t>
      </w:r>
      <w:proofErr w:type="gramStart"/>
      <w:r>
        <w:rPr>
          <w:rFonts w:ascii="Consolas" w:hAnsi="Consolas" w:cs="Consolas"/>
          <w:color w:val="000000"/>
          <w:sz w:val="20"/>
          <w:szCs w:val="20"/>
        </w:rPr>
        <w:t>#</w:t>
      </w:r>
      <w:proofErr w:type="gramEnd"/>
      <w:r>
        <w:rPr>
          <w:rFonts w:ascii="Consolas" w:hAnsi="Consolas" w:cs="Consolas"/>
          <w:color w:val="000000"/>
          <w:sz w:val="20"/>
          <w:szCs w:val="20"/>
        </w:rPr>
        <w:t>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 R0, [R1]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SYSTICK_STCVR</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w:t>
      </w:r>
      <w:r>
        <w:rPr>
          <w:rFonts w:ascii="Consolas" w:hAnsi="Consolas" w:cs="Consolas"/>
          <w:color w:val="000000"/>
          <w:sz w:val="20"/>
          <w:szCs w:val="20"/>
        </w:rPr>
        <w:t xml:space="preserve"> R2, #0</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 R0, [R1]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R1, SYSTICK_STCSR</w:t>
      </w:r>
    </w:p>
    <w:p w:rsidR="00BA509D" w:rsidRDefault="00BA509D" w:rsidP="00BA509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SysTick_Wait_loop</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R3, [R1]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ANDS R3, R3, #0x00010000</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BEQ </w:t>
      </w:r>
      <w:proofErr w:type="spellStart"/>
      <w:r>
        <w:rPr>
          <w:rFonts w:ascii="Consolas" w:hAnsi="Consolas" w:cs="Consolas"/>
          <w:color w:val="000000"/>
          <w:sz w:val="20"/>
          <w:szCs w:val="20"/>
        </w:rPr>
        <w:t>SysTick_Wait_loop</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BX LR</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roofErr w:type="spellStart"/>
      <w:r>
        <w:rPr>
          <w:rFonts w:ascii="Consolas" w:hAnsi="Consolas" w:cs="Consolas"/>
          <w:color w:val="000000"/>
          <w:sz w:val="20"/>
          <w:szCs w:val="20"/>
        </w:rPr>
        <w:t>endasmfunc</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SysTick_Wait200ms:</w:t>
      </w:r>
      <w:r>
        <w:rPr>
          <w:rFonts w:ascii="Consolas" w:hAnsi="Consolas" w:cs="Consolas"/>
          <w:color w:val="000000"/>
          <w:sz w:val="20"/>
          <w:szCs w:val="20"/>
        </w:rPr>
        <w:t xml:space="preserve"> .</w:t>
      </w:r>
      <w:proofErr w:type="spellStart"/>
      <w:r>
        <w:rPr>
          <w:rFonts w:ascii="Consolas" w:hAnsi="Consolas" w:cs="Consolas"/>
          <w:color w:val="000000"/>
          <w:sz w:val="20"/>
          <w:szCs w:val="20"/>
        </w:rPr>
        <w:t>asmfunc</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PUSH</w:t>
      </w:r>
      <w:r>
        <w:rPr>
          <w:rFonts w:ascii="Consolas" w:hAnsi="Consolas" w:cs="Consolas"/>
          <w:color w:val="000000"/>
          <w:sz w:val="20"/>
          <w:szCs w:val="20"/>
        </w:rPr>
        <w:t xml:space="preserve"> {R4, LR}</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MOVS</w:t>
      </w:r>
      <w:r>
        <w:rPr>
          <w:rFonts w:ascii="Consolas" w:hAnsi="Consolas" w:cs="Consolas"/>
          <w:color w:val="000000"/>
          <w:sz w:val="20"/>
          <w:szCs w:val="20"/>
        </w:rPr>
        <w:t xml:space="preserve"> R4, R0</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BEQ SysTick_Wait200ms_done</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SysTick_Wait200ms_loop</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LDR R0, DELAY200MS</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BL </w:t>
      </w:r>
      <w:r>
        <w:rPr>
          <w:rFonts w:ascii="Consolas" w:hAnsi="Consolas" w:cs="Consolas"/>
          <w:color w:val="000000"/>
          <w:sz w:val="20"/>
          <w:szCs w:val="20"/>
        </w:rPr>
        <w:tab/>
      </w:r>
      <w:proofErr w:type="spellStart"/>
      <w:r>
        <w:rPr>
          <w:rFonts w:ascii="Consolas" w:hAnsi="Consolas" w:cs="Consolas"/>
          <w:color w:val="000000"/>
          <w:sz w:val="20"/>
          <w:szCs w:val="20"/>
        </w:rPr>
        <w:t>SysTick_Wait</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SUBS</w:t>
      </w:r>
      <w:r>
        <w:rPr>
          <w:rFonts w:ascii="Consolas" w:hAnsi="Consolas" w:cs="Consolas"/>
          <w:color w:val="000000"/>
          <w:sz w:val="20"/>
          <w:szCs w:val="20"/>
        </w:rPr>
        <w:tab/>
        <w:t>R4, R4, #1</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BHI</w:t>
      </w:r>
      <w:r>
        <w:rPr>
          <w:rFonts w:ascii="Consolas" w:hAnsi="Consolas" w:cs="Consolas"/>
          <w:color w:val="000000"/>
          <w:sz w:val="20"/>
          <w:szCs w:val="20"/>
        </w:rPr>
        <w:tab/>
      </w:r>
      <w:r>
        <w:rPr>
          <w:rFonts w:ascii="Consolas" w:hAnsi="Consolas" w:cs="Consolas"/>
          <w:color w:val="000000"/>
          <w:sz w:val="20"/>
          <w:szCs w:val="20"/>
        </w:rPr>
        <w:tab/>
        <w:t>SysTick_Wait200ms_loop</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SysTick_Wait200ms_done</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POP</w:t>
      </w:r>
      <w:r>
        <w:rPr>
          <w:rFonts w:ascii="Consolas" w:hAnsi="Consolas" w:cs="Consolas"/>
          <w:color w:val="000000"/>
          <w:sz w:val="20"/>
          <w:szCs w:val="20"/>
        </w:rPr>
        <w:t xml:space="preserve"> {R4, LR}</w:t>
      </w: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BX </w:t>
      </w:r>
      <w:r>
        <w:rPr>
          <w:rFonts w:ascii="Consolas" w:hAnsi="Consolas" w:cs="Consolas"/>
          <w:color w:val="000000"/>
          <w:sz w:val="20"/>
          <w:szCs w:val="20"/>
        </w:rPr>
        <w:tab/>
        <w:t>LR</w:t>
      </w:r>
    </w:p>
    <w:p w:rsidR="00BA509D" w:rsidRDefault="00BA509D" w:rsidP="00BA509D">
      <w:pPr>
        <w:autoSpaceDE w:val="0"/>
        <w:autoSpaceDN w:val="0"/>
        <w:adjustRightInd w:val="0"/>
        <w:spacing w:after="0" w:line="240" w:lineRule="auto"/>
        <w:rPr>
          <w:rFonts w:ascii="Consolas" w:hAnsi="Consolas" w:cs="Consolas"/>
          <w:sz w:val="20"/>
          <w:szCs w:val="20"/>
        </w:rPr>
      </w:pPr>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roofErr w:type="spellStart"/>
      <w:r>
        <w:rPr>
          <w:rFonts w:ascii="Consolas" w:hAnsi="Consolas" w:cs="Consolas"/>
          <w:color w:val="000000"/>
          <w:sz w:val="20"/>
          <w:szCs w:val="20"/>
        </w:rPr>
        <w:t>endasmfunc</w:t>
      </w:r>
      <w:proofErr w:type="spellEnd"/>
    </w:p>
    <w:p w:rsidR="00BA509D" w:rsidRDefault="00BA509D" w:rsidP="00BA50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.end</w:t>
      </w:r>
    </w:p>
    <w:p w:rsidR="00BA509D" w:rsidRDefault="00BA509D" w:rsidP="00BA509D">
      <w:pPr>
        <w:pStyle w:val="ListParagraph"/>
        <w:numPr>
          <w:ilvl w:val="0"/>
          <w:numId w:val="1"/>
        </w:numPr>
      </w:pPr>
    </w:p>
    <w:sectPr w:rsidR="00BA509D" w:rsidSect="009E1615">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615" w:rsidRDefault="009E1615" w:rsidP="009E1615">
      <w:pPr>
        <w:spacing w:after="0" w:line="240" w:lineRule="auto"/>
      </w:pPr>
      <w:r>
        <w:separator/>
      </w:r>
    </w:p>
  </w:endnote>
  <w:endnote w:type="continuationSeparator" w:id="0">
    <w:p w:rsidR="009E1615" w:rsidRDefault="009E1615" w:rsidP="009E1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615" w:rsidRDefault="009E1615" w:rsidP="009E1615">
      <w:pPr>
        <w:spacing w:after="0" w:line="240" w:lineRule="auto"/>
      </w:pPr>
      <w:r>
        <w:separator/>
      </w:r>
    </w:p>
  </w:footnote>
  <w:footnote w:type="continuationSeparator" w:id="0">
    <w:p w:rsidR="009E1615" w:rsidRDefault="009E1615" w:rsidP="009E1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615" w:rsidRDefault="009E1615">
    <w:pPr>
      <w:pStyle w:val="Header"/>
    </w:pPr>
    <w:r>
      <w:t>Brandon Hoang</w:t>
    </w:r>
  </w:p>
  <w:p w:rsidR="009E1615" w:rsidRDefault="009E1615">
    <w:pPr>
      <w:pStyle w:val="Header"/>
    </w:pPr>
    <w:r>
      <w:t>EGCP 450</w:t>
    </w:r>
  </w:p>
  <w:p w:rsidR="009E1615" w:rsidRDefault="009E1615">
    <w:pPr>
      <w:pStyle w:val="Header"/>
    </w:pPr>
    <w:r>
      <w:t>09/25/19</w:t>
    </w:r>
  </w:p>
  <w:p w:rsidR="009E1615" w:rsidRDefault="009E1615">
    <w:pPr>
      <w:pStyle w:val="Header"/>
    </w:pPr>
    <w:r>
      <w:t>Lab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6519C"/>
    <w:multiLevelType w:val="hybridMultilevel"/>
    <w:tmpl w:val="0B287310"/>
    <w:lvl w:ilvl="0" w:tplc="70A87F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FE7"/>
    <w:rsid w:val="00143D65"/>
    <w:rsid w:val="002F3DEF"/>
    <w:rsid w:val="00373D2B"/>
    <w:rsid w:val="004A0C39"/>
    <w:rsid w:val="004C4701"/>
    <w:rsid w:val="00567FE7"/>
    <w:rsid w:val="0057538E"/>
    <w:rsid w:val="00894231"/>
    <w:rsid w:val="0092386F"/>
    <w:rsid w:val="009E1615"/>
    <w:rsid w:val="00BA509D"/>
    <w:rsid w:val="00C2609F"/>
    <w:rsid w:val="00C85D26"/>
    <w:rsid w:val="00D01090"/>
    <w:rsid w:val="00D62B5A"/>
    <w:rsid w:val="00EA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14D5"/>
  <w15:chartTrackingRefBased/>
  <w15:docId w15:val="{373FC4B1-5DAA-409A-9B63-33254302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615"/>
  </w:style>
  <w:style w:type="paragraph" w:styleId="Footer">
    <w:name w:val="footer"/>
    <w:basedOn w:val="Normal"/>
    <w:link w:val="FooterChar"/>
    <w:uiPriority w:val="99"/>
    <w:unhideWhenUsed/>
    <w:rsid w:val="009E1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615"/>
  </w:style>
  <w:style w:type="paragraph" w:styleId="ListParagraph">
    <w:name w:val="List Paragraph"/>
    <w:basedOn w:val="Normal"/>
    <w:uiPriority w:val="34"/>
    <w:qFormat/>
    <w:rsid w:val="009E1615"/>
    <w:pPr>
      <w:ind w:left="720"/>
      <w:contextualSpacing/>
    </w:pPr>
  </w:style>
  <w:style w:type="table" w:styleId="TableGrid">
    <w:name w:val="Table Grid"/>
    <w:basedOn w:val="TableNormal"/>
    <w:uiPriority w:val="39"/>
    <w:rsid w:val="00BA5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CS404</dc:creator>
  <cp:keywords/>
  <dc:description/>
  <cp:lastModifiedBy>ee-student</cp:lastModifiedBy>
  <cp:revision>7</cp:revision>
  <dcterms:created xsi:type="dcterms:W3CDTF">2019-09-24T15:25:00Z</dcterms:created>
  <dcterms:modified xsi:type="dcterms:W3CDTF">2019-09-26T00:21:00Z</dcterms:modified>
</cp:coreProperties>
</file>