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sz w:val="48"/>
          <w:szCs w:val="48"/>
        </w:rPr>
      </w:pPr>
      <w:r>
        <w:rPr>
          <w:rFonts w:ascii="Liberation Sans Narrow" w:hAnsi="Liberation Sans Narrow"/>
          <w:sz w:val="48"/>
          <w:szCs w:val="48"/>
        </w:rPr>
        <w:t>Brandon K Buchs</w:t>
      </w:r>
    </w:p>
    <w:p>
      <w:pPr>
        <w:pStyle w:val="Normal"/>
        <w:spacing w:lineRule="auto" w:line="240"/>
        <w:jc w:val="center"/>
        <w:rPr/>
      </w:pPr>
      <w:r>
        <w:rPr>
          <w:rFonts w:ascii="Liberation Sans Narrow" w:hAnsi="Liberation Sans Narrow"/>
        </w:rPr>
        <w:t>Grovetown, GA 30813 | 623.889.4180 |</w:t>
      </w:r>
      <w:r>
        <w:rPr>
          <w:rFonts w:ascii="Liberation Sans Narrow" w:hAnsi="Liberation Sans Narrow"/>
          <w:b w:val="false"/>
          <w:bCs w:val="false"/>
          <w:color w:val="000000"/>
          <w:u w:val="none"/>
        </w:rPr>
        <w:t xml:space="preserve"> </w:t>
      </w:r>
      <w:r>
        <w:rPr>
          <w:rStyle w:val="InternetLink"/>
          <w:rFonts w:ascii="Liberation Sans Narrow" w:hAnsi="Liberation Sans Narrow"/>
          <w:b w:val="false"/>
          <w:bCs w:val="false"/>
          <w:color w:val="000000"/>
          <w:u w:val="none"/>
        </w:rPr>
        <w:t>brandon.k.buchs@gmail.com</w:t>
      </w:r>
      <w:r>
        <w:rPr>
          <w:rFonts w:ascii="Liberation Sans Narrow" w:hAnsi="Liberation Sans Narrow"/>
        </w:rPr>
        <w:t xml:space="preserve"> | brandonkbuchs.github.io</w:t>
      </w:r>
    </w:p>
    <w:p>
      <w:pPr>
        <w:pStyle w:val="HorizontalLine"/>
        <w:spacing w:lineRule="auto" w:line="240"/>
        <w:rPr>
          <w:rFonts w:ascii="Liberation Sans Narrow" w:hAnsi="Liberation Sans Narrow"/>
        </w:rPr>
      </w:pPr>
      <w:r>
        <w:rPr>
          <w:rFonts w:ascii="Liberation Sans Narrow" w:hAnsi="Liberation Sans Narrow"/>
        </w:rPr>
      </w:r>
    </w:p>
    <w:p>
      <w:pPr>
        <w:pStyle w:val="TextBody"/>
        <w:spacing w:lineRule="auto" w:line="240"/>
        <w:jc w:val="center"/>
        <w:rPr>
          <w:sz w:val="32"/>
          <w:szCs w:val="32"/>
        </w:rPr>
      </w:pPr>
      <w:r>
        <w:rPr>
          <w:rFonts w:ascii="Liberation Sans Narrow" w:hAnsi="Liberation Sans Narrow"/>
          <w:b/>
          <w:bCs/>
          <w:sz w:val="26"/>
          <w:szCs w:val="26"/>
        </w:rPr>
        <w:t>MULTI-DISCIPLINED LANGUAGE ANALYST</w:t>
      </w:r>
    </w:p>
    <w:p>
      <w:pPr>
        <w:pStyle w:val="TextBody"/>
        <w:spacing w:lineRule="auto" w:line="240"/>
        <w:jc w:val="both"/>
        <w:rPr>
          <w:sz w:val="24"/>
          <w:szCs w:val="24"/>
        </w:rPr>
      </w:pPr>
      <w:r>
        <w:rPr>
          <w:rFonts w:ascii="Liberation Sans Narrow" w:hAnsi="Liberation Sans Narrow"/>
          <w:sz w:val="24"/>
          <w:szCs w:val="24"/>
        </w:rPr>
        <w:t>Highly organized and committed professional with 12 years of experience in fulfilling all steps in the intelligence cycle to contribute to efficient, effective, and enduring operations. Collaborative across all departmental levels to build consensus, track achievement, and troubleshoot emerging issues.</w:t>
      </w:r>
    </w:p>
    <w:p>
      <w:pPr>
        <w:pStyle w:val="TextBody"/>
        <w:spacing w:lineRule="auto" w:line="240"/>
        <w:jc w:val="center"/>
        <w:rPr>
          <w:i/>
          <w:i/>
          <w:iCs/>
          <w:sz w:val="24"/>
          <w:szCs w:val="24"/>
        </w:rPr>
      </w:pPr>
      <w:r>
        <w:rPr>
          <w:rFonts w:ascii="Liberation Sans Narrow" w:hAnsi="Liberation Sans Narrow"/>
          <w:b/>
          <w:bCs/>
          <w:i/>
          <w:iCs/>
          <w:sz w:val="24"/>
          <w:szCs w:val="24"/>
        </w:rPr>
        <w:t>- Core Competencies -</w:t>
      </w:r>
    </w:p>
    <w:tbl>
      <w:tblPr>
        <w:tblW w:w="9972" w:type="dxa"/>
        <w:jc w:val="left"/>
        <w:tblInd w:w="0" w:type="dxa"/>
        <w:tblBorders/>
        <w:tblCellMar>
          <w:top w:w="55" w:type="dxa"/>
          <w:left w:w="55" w:type="dxa"/>
          <w:bottom w:w="55" w:type="dxa"/>
          <w:right w:w="55" w:type="dxa"/>
        </w:tblCellMar>
      </w:tblPr>
      <w:tblGrid>
        <w:gridCol w:w="4986"/>
        <w:gridCol w:w="4985"/>
      </w:tblGrid>
      <w:tr>
        <w:trPr/>
        <w:tc>
          <w:tcPr>
            <w:tcW w:w="4986" w:type="dxa"/>
            <w:tcBorders/>
            <w:shd w:fill="auto" w:val="clear"/>
          </w:tcPr>
          <w:p>
            <w:pPr>
              <w:pStyle w:val="TableContents"/>
              <w:numPr>
                <w:ilvl w:val="0"/>
                <w:numId w:val="3"/>
              </w:numPr>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Pashto Language Translation</w:t>
            </w:r>
          </w:p>
        </w:tc>
        <w:tc>
          <w:tcPr>
            <w:tcW w:w="4985" w:type="dxa"/>
            <w:tcBorders/>
            <w:shd w:fill="auto" w:val="clear"/>
          </w:tcPr>
          <w:p>
            <w:pPr>
              <w:pStyle w:val="TableContents"/>
              <w:numPr>
                <w:ilvl w:val="0"/>
                <w:numId w:val="3"/>
              </w:numPr>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Intelligence Analysis</w:t>
            </w:r>
          </w:p>
        </w:tc>
      </w:tr>
      <w:tr>
        <w:trPr/>
        <w:tc>
          <w:tcPr>
            <w:tcW w:w="4986" w:type="dxa"/>
            <w:tcBorders/>
            <w:shd w:fill="auto" w:val="clear"/>
          </w:tcPr>
          <w:p>
            <w:pPr>
              <w:pStyle w:val="TableContents"/>
              <w:numPr>
                <w:ilvl w:val="0"/>
                <w:numId w:val="3"/>
              </w:numPr>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Oral and Written Communication</w:t>
            </w:r>
          </w:p>
        </w:tc>
        <w:tc>
          <w:tcPr>
            <w:tcW w:w="4985" w:type="dxa"/>
            <w:tcBorders/>
            <w:shd w:fill="auto" w:val="clear"/>
          </w:tcPr>
          <w:p>
            <w:pPr>
              <w:pStyle w:val="TableContents"/>
              <w:numPr>
                <w:ilvl w:val="0"/>
                <w:numId w:val="3"/>
              </w:numPr>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Spatial Analysis</w:t>
            </w:r>
          </w:p>
        </w:tc>
      </w:tr>
      <w:tr>
        <w:trPr/>
        <w:tc>
          <w:tcPr>
            <w:tcW w:w="4986" w:type="dxa"/>
            <w:tcBorders/>
            <w:shd w:fill="auto" w:val="clear"/>
          </w:tcPr>
          <w:p>
            <w:pPr>
              <w:pStyle w:val="TableContents"/>
              <w:numPr>
                <w:ilvl w:val="0"/>
                <w:numId w:val="3"/>
              </w:numPr>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Leadership</w:t>
            </w:r>
          </w:p>
        </w:tc>
        <w:tc>
          <w:tcPr>
            <w:tcW w:w="4985" w:type="dxa"/>
            <w:tcBorders/>
            <w:shd w:fill="auto" w:val="clear"/>
          </w:tcPr>
          <w:p>
            <w:pPr>
              <w:pStyle w:val="TableContents"/>
              <w:numPr>
                <w:ilvl w:val="0"/>
                <w:numId w:val="3"/>
              </w:numPr>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Positive teamwork and collaboration</w:t>
            </w:r>
          </w:p>
        </w:tc>
      </w:tr>
    </w:tbl>
    <w:p>
      <w:pPr>
        <w:pStyle w:val="HorizontalLine"/>
        <w:spacing w:lineRule="auto" w:line="240"/>
        <w:rPr>
          <w:rFonts w:ascii="Liberation Sans Narrow" w:hAnsi="Liberation Sans Narrow"/>
        </w:rPr>
      </w:pPr>
      <w:r>
        <w:rPr>
          <w:rFonts w:ascii="Liberation Sans Narrow" w:hAnsi="Liberation Sans Narrow"/>
        </w:rPr>
      </w:r>
    </w:p>
    <w:p>
      <w:pPr>
        <w:pStyle w:val="TextBody"/>
        <w:spacing w:lineRule="auto" w:line="240"/>
        <w:jc w:val="center"/>
        <w:rPr>
          <w:sz w:val="32"/>
          <w:szCs w:val="32"/>
        </w:rPr>
      </w:pPr>
      <w:r>
        <w:rPr>
          <w:rFonts w:ascii="Liberation Sans Narrow" w:hAnsi="Liberation Sans Narrow"/>
          <w:b/>
          <w:bCs/>
          <w:sz w:val="26"/>
          <w:szCs w:val="26"/>
        </w:rPr>
        <w:t>PROFESSIONAL EXPERIENCE</w:t>
      </w:r>
    </w:p>
    <w:p>
      <w:pPr>
        <w:pStyle w:val="Heading1"/>
        <w:numPr>
          <w:ilvl w:val="0"/>
          <w:numId w:val="2"/>
        </w:numPr>
        <w:spacing w:lineRule="auto" w:line="240"/>
        <w:rPr>
          <w:rFonts w:ascii="Liberation Sans Narrow" w:hAnsi="Liberation Sans Narrow"/>
          <w:sz w:val="24"/>
          <w:szCs w:val="24"/>
        </w:rPr>
      </w:pPr>
      <w:r>
        <w:rPr>
          <w:rFonts w:ascii="Liberation Sans Narrow" w:hAnsi="Liberation Sans Narrow"/>
          <w:sz w:val="24"/>
          <w:szCs w:val="24"/>
        </w:rPr>
        <w:t xml:space="preserve">United States Army </w:t>
      </w:r>
      <w:r>
        <w:rPr>
          <w:rFonts w:ascii="Liberation Sans Narrow" w:hAnsi="Liberation Sans Narrow"/>
          <w:b w:val="false"/>
          <w:bCs w:val="false"/>
          <w:sz w:val="24"/>
          <w:szCs w:val="24"/>
        </w:rPr>
        <w:t>Fort Gordon, GA</w:t>
      </w:r>
    </w:p>
    <w:p>
      <w:pPr>
        <w:pStyle w:val="TextBody"/>
        <w:spacing w:lineRule="auto" w:line="240"/>
        <w:rPr>
          <w:rFonts w:ascii="Liberation Sans Narrow" w:hAnsi="Liberation Sans Narrow"/>
          <w:sz w:val="24"/>
          <w:szCs w:val="24"/>
        </w:rPr>
      </w:pPr>
      <w:r>
        <w:rPr>
          <w:rFonts w:ascii="Liberation Sans Narrow" w:hAnsi="Liberation Sans Narrow"/>
          <w:b w:val="false"/>
          <w:bCs w:val="false"/>
          <w:sz w:val="24"/>
          <w:szCs w:val="24"/>
        </w:rPr>
        <w:t xml:space="preserve">Multi Disciplined Language Analyst </w:t>
      </w:r>
      <w:r>
        <w:rPr>
          <w:rFonts w:ascii="Liberation Sans Narrow" w:hAnsi="Liberation Sans Narrow"/>
          <w:b w:val="false"/>
          <w:bCs w:val="false"/>
          <w:i/>
          <w:iCs/>
          <w:sz w:val="24"/>
          <w:szCs w:val="24"/>
        </w:rPr>
        <w:t>(June 2018-Present)</w:t>
      </w:r>
    </w:p>
    <w:p>
      <w:pPr>
        <w:pStyle w:val="TextBody"/>
        <w:spacing w:lineRule="auto" w:line="240"/>
        <w:jc w:val="both"/>
        <w:rPr>
          <w:rFonts w:ascii="Liberation Sans Narrow" w:hAnsi="Liberation Sans Narrow"/>
          <w:sz w:val="24"/>
          <w:szCs w:val="24"/>
        </w:rPr>
      </w:pPr>
      <w:r>
        <w:rPr>
          <w:rFonts w:ascii="Liberation Sans Narrow" w:hAnsi="Liberation Sans Narrow"/>
          <w:b w:val="false"/>
          <w:bCs w:val="false"/>
          <w:sz w:val="24"/>
          <w:szCs w:val="24"/>
        </w:rPr>
        <w:tab/>
        <w:t xml:space="preserve">Combine language and geospatial analysis skills with military experience to inform customers across the globe of adversary intentions. Manage three teammates to increase efficiency across organization. </w:t>
      </w:r>
    </w:p>
    <w:p>
      <w:pPr>
        <w:pStyle w:val="TextBody"/>
        <w:spacing w:lineRule="auto" w:line="240"/>
        <w:rPr>
          <w:b/>
          <w:b/>
          <w:bCs/>
        </w:rPr>
      </w:pPr>
      <w:r>
        <w:rPr>
          <w:rFonts w:ascii="Liberation Sans Narrow" w:hAnsi="Liberation Sans Narrow"/>
          <w:b/>
          <w:bCs/>
          <w:sz w:val="24"/>
          <w:szCs w:val="24"/>
        </w:rPr>
        <w:t xml:space="preserve">United States Army </w:t>
      </w:r>
      <w:r>
        <w:rPr>
          <w:rFonts w:ascii="Liberation Sans Narrow" w:hAnsi="Liberation Sans Narrow"/>
          <w:b w:val="false"/>
          <w:bCs w:val="false"/>
          <w:sz w:val="24"/>
          <w:szCs w:val="24"/>
        </w:rPr>
        <w:t>Fort Gordon, GA</w:t>
      </w:r>
    </w:p>
    <w:p>
      <w:pPr>
        <w:pStyle w:val="TextBody"/>
        <w:spacing w:lineRule="auto" w:line="240"/>
        <w:rPr>
          <w:b/>
          <w:b/>
          <w:bCs/>
        </w:rPr>
      </w:pPr>
      <w:r>
        <w:rPr>
          <w:rFonts w:ascii="Liberation Sans Narrow" w:hAnsi="Liberation Sans Narrow"/>
          <w:b w:val="false"/>
          <w:bCs w:val="false"/>
          <w:sz w:val="24"/>
          <w:szCs w:val="24"/>
        </w:rPr>
        <w:t xml:space="preserve">Command Language Program Manager </w:t>
      </w:r>
      <w:r>
        <w:rPr>
          <w:rFonts w:ascii="Liberation Sans Narrow" w:hAnsi="Liberation Sans Narrow"/>
          <w:b w:val="false"/>
          <w:bCs w:val="false"/>
          <w:i/>
          <w:iCs/>
          <w:sz w:val="24"/>
          <w:szCs w:val="24"/>
        </w:rPr>
        <w:t>(January 2017 – June 2018)</w:t>
      </w:r>
    </w:p>
    <w:p>
      <w:pPr>
        <w:pStyle w:val="TextBody"/>
        <w:spacing w:lineRule="auto" w:line="240"/>
        <w:jc w:val="both"/>
        <w:rPr>
          <w:rFonts w:ascii="Liberation Sans Narrow" w:hAnsi="Liberation Sans Narrow"/>
          <w:sz w:val="24"/>
          <w:szCs w:val="24"/>
        </w:rPr>
      </w:pPr>
      <w:r>
        <w:rPr>
          <w:rFonts w:ascii="Liberation Sans Narrow" w:hAnsi="Liberation Sans Narrow"/>
          <w:b w:val="false"/>
          <w:bCs w:val="false"/>
          <w:sz w:val="24"/>
          <w:szCs w:val="24"/>
        </w:rPr>
        <w:tab/>
        <w:t>Meet training, testing, and language proficiency development needs for more than 200 language analysts working 13 different languages. Improved overall langauge proficiency scores by more than 40% across the organization. Crafted language policy and guidance for the Army and Department of Defense.</w:t>
      </w:r>
    </w:p>
    <w:p>
      <w:pPr>
        <w:pStyle w:val="TextBody"/>
        <w:spacing w:lineRule="auto" w:line="240"/>
        <w:rPr>
          <w:b/>
          <w:b/>
          <w:bCs/>
        </w:rPr>
      </w:pPr>
      <w:r>
        <w:rPr>
          <w:rFonts w:ascii="Liberation Sans Narrow" w:hAnsi="Liberation Sans Narrow"/>
          <w:b/>
          <w:bCs/>
          <w:sz w:val="24"/>
          <w:szCs w:val="24"/>
        </w:rPr>
        <w:t xml:space="preserve">United States Army </w:t>
      </w:r>
      <w:r>
        <w:rPr>
          <w:rFonts w:ascii="Liberation Sans Narrow" w:hAnsi="Liberation Sans Narrow"/>
          <w:b w:val="false"/>
          <w:bCs w:val="false"/>
          <w:sz w:val="24"/>
          <w:szCs w:val="24"/>
        </w:rPr>
        <w:t>Fort Gordon, GA</w:t>
      </w:r>
    </w:p>
    <w:p>
      <w:pPr>
        <w:pStyle w:val="TextBody"/>
        <w:spacing w:lineRule="auto" w:line="240"/>
        <w:rPr>
          <w:rFonts w:ascii="Liberation Sans Narrow" w:hAnsi="Liberation Sans Narrow"/>
          <w:sz w:val="24"/>
          <w:szCs w:val="24"/>
        </w:rPr>
      </w:pPr>
      <w:r>
        <w:rPr>
          <w:rFonts w:ascii="Liberation Sans Narrow" w:hAnsi="Liberation Sans Narrow"/>
          <w:b w:val="false"/>
          <w:bCs w:val="false"/>
          <w:sz w:val="24"/>
          <w:szCs w:val="24"/>
        </w:rPr>
        <w:t xml:space="preserve">Division Manager </w:t>
      </w:r>
      <w:r>
        <w:rPr>
          <w:rFonts w:ascii="Liberation Sans Narrow" w:hAnsi="Liberation Sans Narrow"/>
          <w:b w:val="false"/>
          <w:bCs w:val="false"/>
          <w:i/>
          <w:iCs/>
          <w:sz w:val="24"/>
          <w:szCs w:val="24"/>
        </w:rPr>
        <w:t>(October 2015 – J</w:t>
      </w:r>
      <w:r>
        <w:rPr>
          <w:rFonts w:ascii="Liberation Sans Narrow" w:hAnsi="Liberation Sans Narrow"/>
          <w:b w:val="false"/>
          <w:bCs w:val="false"/>
          <w:i/>
          <w:iCs/>
          <w:sz w:val="24"/>
          <w:szCs w:val="24"/>
        </w:rPr>
        <w:t xml:space="preserve">anuary </w:t>
      </w:r>
      <w:r>
        <w:rPr>
          <w:rFonts w:ascii="Liberation Sans Narrow" w:hAnsi="Liberation Sans Narrow"/>
          <w:b w:val="false"/>
          <w:bCs w:val="false"/>
          <w:i/>
          <w:iCs/>
          <w:sz w:val="24"/>
          <w:szCs w:val="24"/>
        </w:rPr>
        <w:t>2017)</w:t>
      </w:r>
    </w:p>
    <w:p>
      <w:pPr>
        <w:pStyle w:val="TextBody"/>
        <w:spacing w:lineRule="auto" w:line="240"/>
        <w:jc w:val="both"/>
        <w:rPr>
          <w:rFonts w:ascii="Liberation Sans Narrow" w:hAnsi="Liberation Sans Narrow"/>
          <w:sz w:val="24"/>
          <w:szCs w:val="24"/>
        </w:rPr>
      </w:pPr>
      <w:r>
        <w:rPr>
          <w:rFonts w:ascii="Liberation Sans Narrow" w:hAnsi="Liberation Sans Narrow"/>
          <w:b w:val="false"/>
          <w:bCs w:val="false"/>
          <w:sz w:val="24"/>
          <w:szCs w:val="24"/>
        </w:rPr>
        <w:tab/>
        <w:t xml:space="preserve">Oversaw the daily operations for more than 250 personnel. Ensured accountability of personnel and equipment to maintain continuity of sensitive 24/7/365 intelligence operations. </w:t>
      </w:r>
    </w:p>
    <w:p>
      <w:pPr>
        <w:pStyle w:val="HorizontalLine"/>
        <w:spacing w:lineRule="auto" w:line="240"/>
        <w:rPr>
          <w:rFonts w:ascii="Liberation Sans Narrow" w:hAnsi="Liberation Sans Narrow"/>
        </w:rPr>
      </w:pPr>
      <w:r>
        <w:rPr>
          <w:rFonts w:ascii="Liberation Sans Narrow" w:hAnsi="Liberation Sans Narrow"/>
        </w:rPr>
      </w:r>
    </w:p>
    <w:p>
      <w:pPr>
        <w:pStyle w:val="TextBody"/>
        <w:spacing w:lineRule="auto" w:line="240"/>
        <w:jc w:val="center"/>
        <w:rPr>
          <w:i w:val="false"/>
          <w:i w:val="false"/>
          <w:iCs w:val="false"/>
          <w:sz w:val="32"/>
          <w:szCs w:val="32"/>
        </w:rPr>
      </w:pPr>
      <w:r>
        <w:rPr>
          <w:rFonts w:ascii="Liberation Sans Narrow" w:hAnsi="Liberation Sans Narrow"/>
          <w:b/>
          <w:bCs/>
          <w:i w:val="false"/>
          <w:iCs w:val="false"/>
          <w:sz w:val="26"/>
          <w:szCs w:val="26"/>
        </w:rPr>
        <w:t>EDUCATION</w:t>
      </w:r>
    </w:p>
    <w:p>
      <w:pPr>
        <w:pStyle w:val="TextBody"/>
        <w:spacing w:lineRule="auto" w:line="240" w:before="0" w:after="26"/>
        <w:jc w:val="left"/>
        <w:rPr>
          <w:rFonts w:ascii="Liberation Sans Narrow" w:hAnsi="Liberation Sans Narrow"/>
          <w:b/>
          <w:b/>
          <w:bCs/>
          <w:i w:val="false"/>
          <w:i w:val="false"/>
          <w:iCs w:val="false"/>
          <w:sz w:val="24"/>
          <w:szCs w:val="24"/>
        </w:rPr>
      </w:pPr>
      <w:r>
        <w:rPr>
          <w:rFonts w:ascii="Liberation Sans Narrow" w:hAnsi="Liberation Sans Narrow"/>
          <w:b/>
          <w:bCs/>
          <w:i w:val="false"/>
          <w:iCs w:val="false"/>
          <w:sz w:val="24"/>
          <w:szCs w:val="24"/>
        </w:rPr>
        <w:t xml:space="preserve">Arizona State University </w:t>
      </w:r>
      <w:r>
        <w:rPr>
          <w:rFonts w:ascii="Liberation Sans Narrow" w:hAnsi="Liberation Sans Narrow"/>
          <w:b w:val="false"/>
          <w:bCs w:val="false"/>
          <w:i w:val="false"/>
          <w:iCs w:val="false"/>
          <w:sz w:val="24"/>
          <w:szCs w:val="24"/>
        </w:rPr>
        <w:t>Tempe, AZ</w:t>
      </w:r>
    </w:p>
    <w:p>
      <w:pPr>
        <w:pStyle w:val="TextBody"/>
        <w:spacing w:lineRule="auto" w:line="240" w:before="0" w:after="26"/>
        <w:jc w:val="left"/>
        <w:rPr>
          <w:rFonts w:ascii="Liberation Sans Narrow" w:hAnsi="Liberation Sans Narrow"/>
          <w:b/>
          <w:b/>
          <w:bCs/>
          <w:i w:val="false"/>
          <w:i w:val="false"/>
          <w:iCs w:val="false"/>
          <w:sz w:val="24"/>
          <w:szCs w:val="24"/>
        </w:rPr>
      </w:pPr>
      <w:r>
        <w:rPr>
          <w:rFonts w:ascii="Liberation Sans Narrow" w:hAnsi="Liberation Sans Narrow"/>
          <w:b w:val="false"/>
          <w:bCs w:val="false"/>
          <w:i w:val="false"/>
          <w:iCs w:val="false"/>
          <w:sz w:val="24"/>
          <w:szCs w:val="24"/>
        </w:rPr>
        <w:t>Bachelor of Science in Planning in Urban Planning (December 2017)</w:t>
      </w:r>
    </w:p>
    <w:p>
      <w:pPr>
        <w:pStyle w:val="TextBody"/>
        <w:spacing w:lineRule="auto" w:line="240" w:before="0" w:after="26"/>
        <w:jc w:val="left"/>
        <w:rPr>
          <w:rFonts w:ascii="Liberation Sans Narrow" w:hAnsi="Liberation Sans Narrow"/>
          <w:b/>
          <w:b/>
          <w:bCs/>
          <w:i w:val="false"/>
          <w:i w:val="false"/>
          <w:iCs w:val="false"/>
          <w:sz w:val="24"/>
          <w:szCs w:val="24"/>
        </w:rPr>
      </w:pPr>
      <w:r>
        <w:rPr>
          <w:rFonts w:ascii="Liberation Sans Narrow" w:hAnsi="Liberation Sans Narrow"/>
          <w:b w:val="false"/>
          <w:bCs w:val="false"/>
          <w:i w:val="false"/>
          <w:iCs w:val="false"/>
          <w:sz w:val="24"/>
          <w:szCs w:val="24"/>
        </w:rPr>
        <w:t>GPA 4.00</w:t>
      </w:r>
    </w:p>
    <w:p>
      <w:pPr>
        <w:pStyle w:val="TextBody"/>
        <w:spacing w:lineRule="auto" w:line="240" w:before="0" w:after="83"/>
        <w:jc w:val="left"/>
        <w:rPr>
          <w:b w:val="false"/>
          <w:b w:val="false"/>
          <w:bCs w:val="false"/>
        </w:rPr>
      </w:pPr>
      <w:r>
        <w:rPr>
          <w:rFonts w:ascii="Liberation Sans Narrow" w:hAnsi="Liberation Sans Narrow"/>
          <w:b/>
          <w:bCs/>
          <w:i w:val="false"/>
          <w:iCs w:val="false"/>
          <w:sz w:val="24"/>
          <w:szCs w:val="24"/>
        </w:rPr>
      </w:r>
    </w:p>
    <w:p>
      <w:pPr>
        <w:pStyle w:val="TextBody"/>
        <w:spacing w:lineRule="auto" w:line="240" w:before="0" w:after="26"/>
        <w:jc w:val="left"/>
        <w:rPr>
          <w:rFonts w:ascii="Liberation Sans Narrow" w:hAnsi="Liberation Sans Narrow"/>
          <w:b/>
          <w:b/>
          <w:bCs/>
          <w:i w:val="false"/>
          <w:i w:val="false"/>
          <w:iCs w:val="false"/>
          <w:sz w:val="24"/>
          <w:szCs w:val="24"/>
        </w:rPr>
      </w:pPr>
      <w:r>
        <w:rPr>
          <w:rFonts w:ascii="Liberation Sans Narrow" w:hAnsi="Liberation Sans Narrow"/>
          <w:b/>
          <w:bCs/>
          <w:i w:val="false"/>
          <w:iCs w:val="false"/>
          <w:sz w:val="24"/>
          <w:szCs w:val="24"/>
        </w:rPr>
        <w:t>Defense Language Institute Foreign Language Center</w:t>
      </w:r>
      <w:r>
        <w:rPr>
          <w:rFonts w:ascii="Liberation Sans Narrow" w:hAnsi="Liberation Sans Narrow"/>
          <w:b w:val="false"/>
          <w:bCs w:val="false"/>
          <w:i w:val="false"/>
          <w:iCs w:val="false"/>
          <w:sz w:val="24"/>
          <w:szCs w:val="24"/>
        </w:rPr>
        <w:t xml:space="preserve"> Monterey, CA</w:t>
      </w:r>
    </w:p>
    <w:p>
      <w:pPr>
        <w:pStyle w:val="TextBody"/>
        <w:spacing w:lineRule="auto" w:line="240" w:before="0" w:after="26"/>
        <w:jc w:val="left"/>
        <w:rPr>
          <w:rFonts w:ascii="Liberation Sans Narrow" w:hAnsi="Liberation Sans Narrow"/>
          <w:b/>
          <w:b/>
          <w:bCs/>
          <w:i w:val="false"/>
          <w:i w:val="false"/>
          <w:iCs w:val="false"/>
          <w:sz w:val="24"/>
          <w:szCs w:val="24"/>
        </w:rPr>
      </w:pPr>
      <w:r>
        <w:rPr>
          <w:rFonts w:ascii="Liberation Sans Narrow" w:hAnsi="Liberation Sans Narrow"/>
          <w:b w:val="false"/>
          <w:bCs w:val="false"/>
          <w:i w:val="false"/>
          <w:iCs w:val="false"/>
          <w:sz w:val="24"/>
          <w:szCs w:val="24"/>
        </w:rPr>
        <w:t>Associate of Arts in Pashto-Afghan Language (May 2015)</w:t>
      </w:r>
    </w:p>
    <w:p>
      <w:pPr>
        <w:pStyle w:val="TextBody"/>
        <w:spacing w:lineRule="auto" w:line="240" w:before="0" w:after="26"/>
        <w:jc w:val="left"/>
        <w:rPr>
          <w:rFonts w:ascii="Liberation Sans Narrow" w:hAnsi="Liberation Sans Narrow"/>
          <w:b/>
          <w:b/>
          <w:bCs/>
          <w:i w:val="false"/>
          <w:i w:val="false"/>
          <w:iCs w:val="false"/>
          <w:sz w:val="24"/>
          <w:szCs w:val="24"/>
        </w:rPr>
      </w:pPr>
      <w:r>
        <w:rPr>
          <w:rFonts w:ascii="Liberation Sans Narrow" w:hAnsi="Liberation Sans Narrow"/>
          <w:b w:val="false"/>
          <w:bCs w:val="false"/>
          <w:i w:val="false"/>
          <w:iCs w:val="false"/>
          <w:sz w:val="24"/>
          <w:szCs w:val="24"/>
        </w:rPr>
        <w:t>GPA 4.00, Provost Marshall’s Award</w:t>
      </w:r>
    </w:p>
    <w:p>
      <w:pPr>
        <w:pStyle w:val="TextBody"/>
        <w:spacing w:lineRule="auto" w:line="240" w:before="0" w:after="140"/>
        <w:jc w:val="left"/>
        <w:rPr>
          <w:rFonts w:ascii="Liberation Sans Narrow" w:hAnsi="Liberation Sans Narrow"/>
        </w:rPr>
      </w:pPr>
      <w:r>
        <w:rPr>
          <w:rFonts w:ascii="Liberation Sans Narrow" w:hAnsi="Liberation Sans Narrow"/>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Sans Narrow">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Liberation Serif" w:hAnsi="Liberation 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LibreOffice/6.1.2.1$Windows_X86_64 LibreOffice_project/65905a128db06ba48db947242809d14d3f9a93fe</Application>
  <Pages>1</Pages>
  <Words>251</Words>
  <Characters>1614</Characters>
  <CharactersWithSpaces>1838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2018-11-19T14:15:17Z</dcterms:created>
  <dc:creator/>
  <dc:description/>
  <dc:language>en-US</dc:language>
  <cp:lastModifiedBy/>
  <dcterms:modified xsi:type="dcterms:W3CDTF">2018-11-19T14:42:19Z</dcterms:modified>
  <cp:revision>3</cp:revision>
  <dc:subject/>
  <dc:title/>
</cp:coreProperties>
</file>