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0" w:firstLine="0"/>
        <w:jc w:val="center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17365d"/>
          <w:sz w:val="32"/>
          <w:szCs w:val="32"/>
          <w:rtl w:val="0"/>
        </w:rPr>
        <w:t xml:space="preserve">Tecnólogo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17365d"/>
          <w:sz w:val="32"/>
          <w:szCs w:val="32"/>
          <w:rtl w:val="0"/>
        </w:rPr>
        <w:t xml:space="preserve">Paysandú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Calendario académico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color w:val="ff0000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Exámenes Febrero: 15/02 al 27/02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Primer semestre: 8/03 al 2/7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Parcial 1: 3/5 al 7/5</w:t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Parcial 2: 28/6 al 2/7 </w:t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Exámenes Julio: 12/7 al 30/7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Semestre 2: 09/08 al 26/11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Parcial 1: 17/9 al 24/09</w:t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Parcial 2: 22/11 al 26/11</w:t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Exámenes Diciembre: 06/12 al 24/12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color w:val="17365d"/>
          <w:sz w:val="28"/>
          <w:szCs w:val="28"/>
        </w:rPr>
      </w:pPr>
      <w:r w:rsidDel="00000000" w:rsidR="00000000" w:rsidRPr="00000000">
        <w:rPr>
          <w:b w:val="1"/>
          <w:bCs w:val="1"/>
          <w:color w:val="17365d"/>
          <w:sz w:val="28"/>
          <w:szCs w:val="28"/>
          <w:u w:val="single"/>
          <w:rtl w:val="0"/>
        </w:rPr>
        <w:t xml:space="preserve">Feriados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Carnaval: lunes 8 y martes 9 de febrero.</w:t>
      </w:r>
    </w:p>
    <w:p w:rsidR="00000000" w:rsidDel="00000000" w:rsidP="00000000" w:rsidRDefault="00000000" w:rsidRPr="00000000" w14:paraId="00000010">
      <w:pPr>
        <w:widowControl w:val="0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Semana de Turismo: semana del 22 de marzo.</w:t>
      </w:r>
    </w:p>
    <w:p w:rsidR="00000000" w:rsidDel="00000000" w:rsidP="00000000" w:rsidRDefault="00000000" w:rsidRPr="00000000" w14:paraId="00000011">
      <w:pPr>
        <w:widowControl w:val="0"/>
        <w:spacing w:after="0" w:line="36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Desembarco de los 33 orientales: lunes 19 de abril.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360" w:lineRule="auto"/>
        <w:jc w:val="both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Batalla de Las Piedras: lunes 17 de mayo.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eclaratoria de la Independencia: miércoles 25 de agosto.</w:t>
      </w:r>
    </w:p>
    <w:p w:rsidR="00000000" w:rsidDel="00000000" w:rsidP="00000000" w:rsidRDefault="00000000" w:rsidRPr="00000000" w14:paraId="00000014">
      <w:pPr>
        <w:widowControl w:val="0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Día de la Diversidad Cultural: lunes 11 de octubre.</w:t>
      </w:r>
    </w:p>
    <w:p w:rsidR="00000000" w:rsidDel="00000000" w:rsidP="00000000" w:rsidRDefault="00000000" w:rsidRPr="00000000" w14:paraId="00000015">
      <w:pPr>
        <w:widowControl w:val="0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Día de Los Difuntos: martes 2 de noviembre.</w:t>
      </w:r>
    </w:p>
    <w:p w:rsidR="00000000" w:rsidDel="00000000" w:rsidP="00000000" w:rsidRDefault="00000000" w:rsidRPr="00000000" w14:paraId="00000016">
      <w:pPr>
        <w:widowControl w:val="0"/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120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Black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spacing w:after="0" w:lineRule="auto"/>
      <w:rPr>
        <w:color w:val="000000"/>
      </w:rPr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5399730" cy="91440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9973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5U0mETyhvqMQ68gf3kHoy+6Iw==">CgMxLjAyCGguZ2pkZ3hzOAByITFHOVV4RzJKWUQ4aVAxRkhkc0VRRkNwZlVBZnNJSHB1WQ==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2020-11-12T18:38:00Z</dcterms:created>
  <dc:creator>Tecnólogos</dc:creator>
</cp:coreProperties>
</file>