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86317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🛡</w:t>
      </w:r>
      <w:r w:rsidRPr="00381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TÉRMINOS Y CONDICIONES</w:t>
      </w:r>
    </w:p>
    <w:p w14:paraId="637E46B7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58D0B58">
          <v:rect id="_x0000_i1025" style="width:0;height:1.5pt" o:hralign="center" o:hrstd="t" o:hr="t" fillcolor="#a0a0a0" stroked="f"/>
        </w:pict>
      </w:r>
    </w:p>
    <w:p w14:paraId="7E6BD7C2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📘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1. Aceptación de los términos</w:t>
      </w:r>
    </w:p>
    <w:p w14:paraId="0A41224B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Al acceder y utilizar nuestra plataforma, sitio web o servicios digitales, el usuario acepta cumplir estos Términos y Condiciones.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 no estás de acuerdo con alguno de los términos establecidos, debes abstenerte de utilizar nuestros servicios.</w:t>
      </w:r>
    </w:p>
    <w:p w14:paraId="7FCD519D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EF90B34">
          <v:rect id="_x0000_i1026" style="width:0;height:1.5pt" o:hralign="center" o:hrstd="t" o:hr="t" fillcolor="#a0a0a0" stroked="f"/>
        </w:pict>
      </w:r>
    </w:p>
    <w:p w14:paraId="02C0E0FC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🌐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2. Acceso y uso del servicio</w:t>
      </w:r>
    </w:p>
    <w:p w14:paraId="3C83DB38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El acceso a la plataforma está sujeto a disponibilidad y cumplimiento de nuestras políticas internas.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Nos reservamos el derecho de modificar, suspender o interrumpir parcial o totalmente cualquier servicio en cualquier momento y sin previo aviso.</w:t>
      </w:r>
    </w:p>
    <w:p w14:paraId="297DCB9D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32FBABB">
          <v:rect id="_x0000_i1027" style="width:0;height:1.5pt" o:hralign="center" o:hrstd="t" o:hr="t" fillcolor="#a0a0a0" stroked="f"/>
        </w:pict>
      </w:r>
    </w:p>
    <w:p w14:paraId="59F90F77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🔐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3. Registro y cuentas de usuario</w:t>
      </w:r>
    </w:p>
    <w:p w14:paraId="42D3225F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es responsable de mantener la confidencialidad de sus credenciales de acceso.</w:t>
      </w:r>
    </w:p>
    <w:p w14:paraId="38DA5DB2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Al registrarte, aceptas proporcionar información veraz, actualizada y completa.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está permitido compartir cuentas con terceros ni realizar actividades fraudulentas dentro de la plataforma.</w:t>
      </w:r>
    </w:p>
    <w:p w14:paraId="2C493E92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1B870E">
          <v:rect id="_x0000_i1028" style="width:0;height:1.5pt" o:hralign="center" o:hrstd="t" o:hr="t" fillcolor="#a0a0a0" stroked="f"/>
        </w:pict>
      </w:r>
    </w:p>
    <w:p w14:paraId="10F236C4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⚠️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4. Conducta del usuario</w:t>
      </w:r>
    </w:p>
    <w:p w14:paraId="372BBADF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Queda estrictamente prohibido utilizar la plataforma para:</w:t>
      </w:r>
    </w:p>
    <w:p w14:paraId="23ACC34C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• Actividades ilegales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Difusión de contenido ofensivo o discriminatorio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Violación de derechos de autor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Suplantación de identidad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Distribución de malware o software malicioso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Acciones que afecten la seguridad o funcionamiento del sistema</w:t>
      </w:r>
    </w:p>
    <w:p w14:paraId="35CCFC9F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Nos reservamos el derecho de suspender cuentas que incumplan estas normas.</w:t>
      </w:r>
    </w:p>
    <w:p w14:paraId="14043A94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7018E5DF">
          <v:rect id="_x0000_i1029" style="width:0;height:1.5pt" o:hralign="center" o:hrstd="t" o:hr="t" fillcolor="#a0a0a0" stroked="f"/>
        </w:pict>
      </w:r>
    </w:p>
    <w:p w14:paraId="0147F8F1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5. Propiedad intelectual</w:t>
      </w:r>
    </w:p>
    <w:p w14:paraId="4125D95E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Todo el contenido presente en la plataforma, incluyendo:</w:t>
      </w:r>
    </w:p>
    <w:p w14:paraId="6410BE3E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• Código fuente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Diseño gráfico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Logos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Interfaces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Bases de datos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Textos e imágenes</w:t>
      </w:r>
    </w:p>
    <w:p w14:paraId="715F46AF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pertenece a sus respectivos propietarios y está protegido por las leyes de propiedad intelectual aplicables.</w:t>
      </w:r>
    </w:p>
    <w:p w14:paraId="6F279292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Queda prohibida la reproducción, distribución o modificación no autorizada del contenido.</w:t>
      </w:r>
    </w:p>
    <w:p w14:paraId="5C2ED390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6378849">
          <v:rect id="_x0000_i1030" style="width:0;height:1.5pt" o:hralign="center" o:hrstd="t" o:hr="t" fillcolor="#a0a0a0" stroked="f"/>
        </w:pict>
      </w:r>
    </w:p>
    <w:p w14:paraId="0B772424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📉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6. Limitación de responsabilidad</w:t>
      </w:r>
    </w:p>
    <w:p w14:paraId="74B230F9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No garantizamos que el servicio funcione de manera ininterrumpida o libre de errores técnicos.</w:t>
      </w:r>
    </w:p>
    <w:p w14:paraId="730DADA0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La plataforma no será responsable por:</w:t>
      </w:r>
    </w:p>
    <w:p w14:paraId="6ECAC5FD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• Pérdida de datos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Interrupciones del servicio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Daños indirectos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Problemas derivados del uso del sitio web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Ataques externos o fallos de terceros</w:t>
      </w:r>
    </w:p>
    <w:p w14:paraId="741A6648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utiliza el servicio bajo su propia responsabilidad.</w:t>
      </w:r>
    </w:p>
    <w:p w14:paraId="33D2BD3C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B741E21">
          <v:rect id="_x0000_i1031" style="width:0;height:1.5pt" o:hralign="center" o:hrstd="t" o:hr="t" fillcolor="#a0a0a0" stroked="f"/>
        </w:pict>
      </w:r>
    </w:p>
    <w:p w14:paraId="36B281FC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🔗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7. Enlaces a terceros</w:t>
      </w:r>
    </w:p>
    <w:p w14:paraId="79317C8E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Nuestro sitio puede contener enlaces hacia plataformas o sitios web externos.</w:t>
      </w:r>
    </w:p>
    <w:p w14:paraId="7A8455E2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No tenemos control sobre el contenido, políticas o prácticas de privacidad de terceros, por lo que no asumimos responsabilidad sobre ellos.</w:t>
      </w:r>
    </w:p>
    <w:p w14:paraId="41DFBA82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0B4A803">
          <v:rect id="_x0000_i1032" style="width:0;height:1.5pt" o:hralign="center" o:hrstd="t" o:hr="t" fillcolor="#a0a0a0" stroked="f"/>
        </w:pict>
      </w:r>
    </w:p>
    <w:p w14:paraId="3F02ED5C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lastRenderedPageBreak/>
        <w:t>🍪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8. Uso de cookies</w:t>
      </w:r>
    </w:p>
    <w:p w14:paraId="6E58BDFB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Utilizamos cookies y tecnologías similares para:</w:t>
      </w:r>
    </w:p>
    <w:p w14:paraId="5D7D4509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• Mejorar la experiencia de navegación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Analizar estadísticas del sitio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Recordar preferencias del usuario</w:t>
      </w: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• Optimizar funcionalidades</w:t>
      </w:r>
    </w:p>
    <w:p w14:paraId="29CE580B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El uso continuo del sitio implica la aceptación del uso de cookies.</w:t>
      </w:r>
    </w:p>
    <w:p w14:paraId="6C145571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D9E54A1">
          <v:rect id="_x0000_i1033" style="width:0;height:1.5pt" o:hralign="center" o:hrstd="t" o:hr="t" fillcolor="#a0a0a0" stroked="f"/>
        </w:pict>
      </w:r>
    </w:p>
    <w:p w14:paraId="631EB9C6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📝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9. Modificaciones de los términos</w:t>
      </w:r>
    </w:p>
    <w:p w14:paraId="2CC9C629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Nos reservamos el derecho de actualizar o modificar estos Términos y Condiciones en cualquier momento.</w:t>
      </w:r>
    </w:p>
    <w:p w14:paraId="53C3D594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Las modificaciones serán efectivas desde su publicación oficial en la plataforma.</w:t>
      </w:r>
    </w:p>
    <w:p w14:paraId="1AE581EF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2180A6">
          <v:rect id="_x0000_i1034" style="width:0;height:1.5pt" o:hralign="center" o:hrstd="t" o:hr="t" fillcolor="#a0a0a0" stroked="f"/>
        </w:pict>
      </w:r>
    </w:p>
    <w:p w14:paraId="71B66844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⚖️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10. Legislación aplicable</w:t>
      </w:r>
    </w:p>
    <w:p w14:paraId="7DCAEC9D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Estos términos se regirán conforme a las leyes aplicables del país correspondiente.</w:t>
      </w:r>
    </w:p>
    <w:p w14:paraId="6CE4433C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Cualquier disputa legal será resuelta ante las autoridades y tribunales competentes.</w:t>
      </w:r>
    </w:p>
    <w:p w14:paraId="0BF44CE9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6514A2D">
          <v:rect id="_x0000_i1035" style="width:0;height:1.5pt" o:hralign="center" o:hrstd="t" o:hr="t" fillcolor="#a0a0a0" stroked="f"/>
        </w:pict>
      </w:r>
    </w:p>
    <w:p w14:paraId="363740B7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📧</w:t>
      </w:r>
      <w:r w:rsidRPr="003811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11. Contacto</w:t>
      </w:r>
    </w:p>
    <w:p w14:paraId="00BA7D8F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consultas relacionadas con estos Términos y Condiciones, puedes comunicarte mediante los canales oficiales disponibles en nuestro sitio web.</w:t>
      </w:r>
    </w:p>
    <w:p w14:paraId="0D6F7898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7979383">
          <v:rect id="_x0000_i1036" style="width:0;height:1.5pt" o:hralign="center" o:hrstd="t" o:hr="t" fillcolor="#a0a0a0" stroked="f"/>
        </w:pict>
      </w:r>
    </w:p>
    <w:p w14:paraId="0872280E" w14:textId="77777777" w:rsidR="00381175" w:rsidRPr="00381175" w:rsidRDefault="00381175" w:rsidP="00381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81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✅</w:t>
      </w:r>
      <w:r w:rsidRPr="00381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Declaración final</w:t>
      </w:r>
    </w:p>
    <w:p w14:paraId="1E774EFB" w14:textId="77777777" w:rsidR="00381175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Al utilizar esta plataforma, el usuario declara haber leído, comprendido y aceptado todos los Términos y Condiciones aquí establecidos.</w:t>
      </w:r>
    </w:p>
    <w:p w14:paraId="621DC39E" w14:textId="77777777" w:rsidR="00381175" w:rsidRPr="00381175" w:rsidRDefault="00381175" w:rsidP="0038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D02E965">
          <v:rect id="_x0000_i1037" style="width:0;height:1.5pt" o:hralign="center" o:hrstd="t" o:hr="t" fillcolor="#a0a0a0" stroked="f"/>
        </w:pict>
      </w:r>
    </w:p>
    <w:p w14:paraId="2AE67115" w14:textId="77777777" w:rsidR="00F428AA" w:rsidRPr="00381175" w:rsidRDefault="00381175" w:rsidP="0038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81175">
        <w:rPr>
          <w:rFonts w:ascii="Times New Roman" w:eastAsia="Times New Roman" w:hAnsi="Times New Roman" w:cs="Times New Roman"/>
          <w:sz w:val="24"/>
          <w:szCs w:val="24"/>
          <w:lang w:eastAsia="es-ES"/>
        </w:rPr>
        <w:t>© 2026 — Todos los derechos reservados.</w:t>
      </w:r>
      <w:bookmarkStart w:id="0" w:name="_GoBack"/>
      <w:bookmarkEnd w:id="0"/>
    </w:p>
    <w:sectPr w:rsidR="00F428AA" w:rsidRPr="00381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75"/>
    <w:rsid w:val="001C3137"/>
    <w:rsid w:val="00381175"/>
    <w:rsid w:val="00566C05"/>
    <w:rsid w:val="00ED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265D"/>
  <w15:chartTrackingRefBased/>
  <w15:docId w15:val="{A32155CD-D8B2-45E3-825A-77D7E3B4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11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811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117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8117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81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B</dc:creator>
  <cp:keywords/>
  <dc:description/>
  <cp:lastModifiedBy>Grupo B</cp:lastModifiedBy>
  <cp:revision>2</cp:revision>
  <cp:lastPrinted>2026-05-27T15:49:00Z</cp:lastPrinted>
  <dcterms:created xsi:type="dcterms:W3CDTF">2026-05-27T15:48:00Z</dcterms:created>
  <dcterms:modified xsi:type="dcterms:W3CDTF">2026-05-27T21:42:00Z</dcterms:modified>
</cp:coreProperties>
</file>