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3864"/>
          <w:sz w:val="52"/>
        </w:rPr>
        <w:t>Solo Mode</w:t>
      </w:r>
    </w:p>
    <w:p>
      <w:pPr>
        <w:spacing w:after="480"/>
      </w:pPr>
      <w:r>
        <w:rPr>
          <w:rFonts w:ascii="Arial" w:hAnsi="Arial"/>
          <w:color w:val="666666"/>
          <w:sz w:val="28"/>
        </w:rPr>
        <w:t>Implementation Plan for Eurorails</w:t>
      </w:r>
    </w:p>
    <w:p>
      <w:pPr>
        <w:pStyle w:val="Heading1"/>
      </w:pPr>
      <w:r>
        <w:t>Overview</w:t>
      </w:r>
    </w:p>
    <w:p>
      <w:r>
        <w:t>Solo mode branches from the main lobby as its own game type. The player creates a private room accessible only to themselves. They can add up to 5 AI opponents of varying difficulties that take turns just like human players, building track, operating trains, picking up and delivering goods, and responding to event cards.</w:t>
      </w:r>
    </w:p>
    <w:p>
      <w:pPr>
        <w:pStyle w:val="Heading1"/>
      </w:pPr>
      <w:r>
        <w:t>Difficulty Tiers</w:t>
      </w:r>
    </w:p>
    <w:p>
      <w:r>
        <w:t>Each AI opponent is assigned one of four difficulty levels. Higher tiers build on lower tiers, adding more sophisticated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728"/>
        <w:gridCol w:w="7632"/>
      </w:tblGrid>
      <w:tr>
        <w:tc>
          <w:tcPr>
            <w:tcW w:type="dxa" w:w="4680"/>
            <w:shd w:fill="1F3864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Tier</w:t>
            </w:r>
          </w:p>
        </w:tc>
        <w:tc>
          <w:tcPr>
            <w:tcW w:type="dxa" w:w="4680"/>
            <w:shd w:fill="1F3864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Strategy Description</w:t>
            </w:r>
          </w:p>
        </w:tc>
      </w:tr>
      <w:tr>
        <w:tc>
          <w:tcPr>
            <w:tcW w:type="dxa" w:w="1728"/>
            <w:shd w:fill="F2F7FB"/>
          </w:tcPr>
          <w:p>
            <w:r/>
            <w:r>
              <w:rPr>
                <w:rFonts w:ascii="Arial" w:hAnsi="Arial"/>
                <w:b/>
                <w:sz w:val="22"/>
              </w:rPr>
              <w:t>Easy</w:t>
            </w:r>
          </w:p>
        </w:tc>
        <w:tc>
          <w:tcPr>
            <w:tcW w:type="dxa" w:w="7632"/>
            <w:shd w:fill="F2F7FB"/>
          </w:tcPr>
          <w:p>
            <w:r/>
            <w:r>
              <w:rPr>
                <w:rFonts w:ascii="Arial" w:hAnsi="Arial"/>
                <w:sz w:val="22"/>
              </w:rPr>
              <w:t>Conservative strategy with suboptimal routing and slow expansion. Random-ish city targeting, nearest-neighbor routing, no optimization.</w:t>
            </w:r>
          </w:p>
        </w:tc>
      </w:tr>
      <w:tr>
        <w:tc>
          <w:tcPr>
            <w:tcW w:type="dxa" w:w="1728"/>
            <w:shd w:fill="FFFFFF"/>
          </w:tcPr>
          <w:p>
            <w:r/>
            <w:r>
              <w:rPr>
                <w:rFonts w:ascii="Arial" w:hAnsi="Arial"/>
                <w:b/>
                <w:sz w:val="22"/>
              </w:rPr>
              <w:t>Medium</w:t>
            </w:r>
          </w:p>
        </w:tc>
        <w:tc>
          <w:tcPr>
            <w:tcW w:type="dxa" w:w="7632"/>
            <w:shd w:fill="FFFFFF"/>
          </w:tcPr>
          <w:p>
            <w:r/>
            <w:r>
              <w:rPr>
                <w:rFonts w:ascii="Arial" w:hAnsi="Arial"/>
                <w:sz w:val="22"/>
              </w:rPr>
              <w:t>Balanced play with reasonable route planning and delivery prioritization. Evaluates demands by payout/distance ratio, greedy route planning, basic train upgrade timing.</w:t>
            </w:r>
          </w:p>
        </w:tc>
      </w:tr>
      <w:tr>
        <w:tc>
          <w:tcPr>
            <w:tcW w:type="dxa" w:w="1728"/>
            <w:shd w:fill="F2F7FB"/>
          </w:tcPr>
          <w:p>
            <w:r/>
            <w:r>
              <w:rPr>
                <w:rFonts w:ascii="Arial" w:hAnsi="Arial"/>
                <w:b/>
                <w:sz w:val="22"/>
              </w:rPr>
              <w:t>Hard</w:t>
            </w:r>
          </w:p>
        </w:tc>
        <w:tc>
          <w:tcPr>
            <w:tcW w:type="dxa" w:w="7632"/>
            <w:shd w:fill="F2F7FB"/>
          </w:tcPr>
          <w:p>
            <w:r/>
            <w:r>
              <w:rPr>
                <w:rFonts w:ascii="Arial" w:hAnsi="Arial"/>
                <w:sz w:val="22"/>
              </w:rPr>
              <w:t>Efficient routing with smart demand card evaluation and competitive track building. Multi-turn lookahead planning 2–3 deliveries ahead, evaluates network connectivity value.</w:t>
            </w:r>
          </w:p>
        </w:tc>
      </w:tr>
      <w:tr>
        <w:tc>
          <w:tcPr>
            <w:tcW w:type="dxa" w:w="1728"/>
            <w:shd w:fill="FFFFFF"/>
          </w:tcPr>
          <w:p>
            <w:r/>
            <w:r>
              <w:rPr>
                <w:rFonts w:ascii="Arial" w:hAnsi="Arial"/>
                <w:b/>
                <w:sz w:val="22"/>
              </w:rPr>
              <w:t>Brutal</w:t>
            </w:r>
          </w:p>
        </w:tc>
        <w:tc>
          <w:tcPr>
            <w:tcW w:type="dxa" w:w="7632"/>
            <w:shd w:fill="FFFFFF"/>
          </w:tcPr>
          <w:p>
            <w:r/>
            <w:r>
              <w:rPr>
                <w:rFonts w:ascii="Arial" w:hAnsi="Arial"/>
                <w:sz w:val="22"/>
              </w:rPr>
              <w:t>Optimal play with aggressive use of trackage rights and blocking strategies. Demand card expected-value calculation, opponent modeling, aggressive trackage rights exploitation.</w:t>
            </w:r>
          </w:p>
        </w:tc>
      </w:tr>
    </w:tbl>
    <w:p>
      <w:r>
        <w:br w:type="page"/>
      </w:r>
    </w:p>
    <w:p>
      <w:pPr>
        <w:pStyle w:val="Heading1"/>
      </w:pPr>
      <w:r>
        <w:t>Feature Checklist</w:t>
      </w:r>
    </w:p>
    <w:p>
      <w:pPr>
        <w:pStyle w:val="Heading2"/>
      </w:pPr>
      <w:r>
        <w:t>Infrastructure</w:t>
      </w:r>
    </w:p>
    <w:p>
      <w:pPr>
        <w:pStyle w:val="ListBullet"/>
      </w:pPr>
      <w:r>
        <w:rPr>
          <w:rFonts w:ascii="Arial" w:hAnsi="Arial"/>
          <w:b/>
        </w:rPr>
        <w:t xml:space="preserve">Lobby entry point: </w:t>
      </w:r>
      <w:r>
        <w:rPr>
          <w:rFonts w:ascii="Arial" w:hAnsi="Arial"/>
        </w:rPr>
        <w:t>Add a “Solo Mode” option in the lobby that creates a private, single-player room</w:t>
      </w:r>
    </w:p>
    <w:p>
      <w:pPr>
        <w:pStyle w:val="ListBullet"/>
      </w:pPr>
      <w:r>
        <w:rPr>
          <w:rFonts w:ascii="Arial" w:hAnsi="Arial"/>
          <w:b/>
        </w:rPr>
        <w:t xml:space="preserve">AI opponent setup: </w:t>
      </w:r>
      <w:r>
        <w:rPr>
          <w:rFonts w:ascii="Arial" w:hAnsi="Arial"/>
        </w:rPr>
        <w:t>Let the player choose 1–5 AI opponents and assign each a difficulty (Easy, Medium, Hard, Brutal)</w:t>
      </w:r>
    </w:p>
    <w:p>
      <w:pPr>
        <w:pStyle w:val="ListBullet"/>
      </w:pPr>
      <w:r>
        <w:rPr>
          <w:rFonts w:ascii="Arial" w:hAnsi="Arial"/>
          <w:b/>
        </w:rPr>
        <w:t xml:space="preserve">AI turn loop: </w:t>
      </w:r>
      <w:r>
        <w:rPr>
          <w:rFonts w:ascii="Arial" w:hAnsi="Arial"/>
        </w:rPr>
        <w:t>AI players take turns in sequence: build track, operate trains, pick up/deliver goods, draw event cards</w:t>
      </w:r>
    </w:p>
    <w:p>
      <w:pPr>
        <w:pStyle w:val="Heading2"/>
      </w:pPr>
      <w:r>
        <w:t>AI Strategy Tiers</w:t>
      </w:r>
    </w:p>
    <w:p>
      <w:pPr>
        <w:pStyle w:val="ListBullet"/>
      </w:pPr>
      <w:r>
        <w:rPr>
          <w:rFonts w:ascii="Arial" w:hAnsi="Arial"/>
          <w:b/>
        </w:rPr>
        <w:t xml:space="preserve">Easy difficulty: </w:t>
      </w:r>
      <w:r>
        <w:rPr>
          <w:rFonts w:ascii="Arial" w:hAnsi="Arial"/>
        </w:rPr>
        <w:t>Conservative strategy, suboptimal routing, slow expansion</w:t>
      </w:r>
    </w:p>
    <w:p>
      <w:pPr>
        <w:pStyle w:val="ListBullet"/>
      </w:pPr>
      <w:r>
        <w:rPr>
          <w:rFonts w:ascii="Arial" w:hAnsi="Arial"/>
          <w:b/>
        </w:rPr>
        <w:t xml:space="preserve">Medium difficulty: </w:t>
      </w:r>
      <w:r>
        <w:rPr>
          <w:rFonts w:ascii="Arial" w:hAnsi="Arial"/>
        </w:rPr>
        <w:t>Balanced play, reasonable route planning and delivery prioritization</w:t>
      </w:r>
    </w:p>
    <w:p>
      <w:pPr>
        <w:pStyle w:val="ListBullet"/>
      </w:pPr>
      <w:r>
        <w:rPr>
          <w:rFonts w:ascii="Arial" w:hAnsi="Arial"/>
          <w:b/>
        </w:rPr>
        <w:t xml:space="preserve">Hard difficulty: </w:t>
      </w:r>
      <w:r>
        <w:rPr>
          <w:rFonts w:ascii="Arial" w:hAnsi="Arial"/>
        </w:rPr>
        <w:t>Efficient routing, smart demand card evaluation, competitive track building</w:t>
      </w:r>
    </w:p>
    <w:p>
      <w:pPr>
        <w:pStyle w:val="ListBullet"/>
      </w:pPr>
      <w:r>
        <w:rPr>
          <w:rFonts w:ascii="Arial" w:hAnsi="Arial"/>
          <w:b/>
        </w:rPr>
        <w:t xml:space="preserve">Brutal difficulty: </w:t>
      </w:r>
      <w:r>
        <w:rPr>
          <w:rFonts w:ascii="Arial" w:hAnsi="Arial"/>
        </w:rPr>
        <w:t>Optimal play, aggressive use of trackage rights, blocking strategies</w:t>
      </w:r>
    </w:p>
    <w:p>
      <w:pPr>
        <w:pStyle w:val="Heading1"/>
      </w:pPr>
      <w:r>
        <w:t>Recommended Build Sequence</w:t>
      </w:r>
    </w:p>
    <w:p>
      <w:r>
        <w:t>The AI strategy engine is the bulk of the work (roughly 70% or more of the total effort). The recommended approach is to build incrementally by difficulty tier so the full game loop is functional at each step.</w:t>
      </w:r>
    </w:p>
    <w:p>
      <w:pPr>
        <w:pStyle w:val="ListNumber"/>
      </w:pPr>
      <w:r>
        <w:rPr>
          <w:rFonts w:ascii="Arial" w:hAnsi="Arial"/>
          <w:b/>
        </w:rPr>
        <w:t xml:space="preserve">Lobby + AI player infrastructure — </w:t>
      </w:r>
      <w:r>
        <w:rPr>
          <w:rFonts w:ascii="Arial" w:hAnsi="Arial"/>
        </w:rPr>
        <w:t>Solo Mode button, AI setup screen (count/difficulty/color), private room creation, AI player slots in game state</w:t>
      </w:r>
    </w:p>
    <w:p>
      <w:pPr>
        <w:pStyle w:val="ListNumber"/>
      </w:pPr>
      <w:r>
        <w:rPr>
          <w:rFonts w:ascii="Arial" w:hAnsi="Arial"/>
          <w:b/>
        </w:rPr>
        <w:t xml:space="preserve">AI turn loop — </w:t>
      </w:r>
      <w:r>
        <w:rPr>
          <w:rFonts w:ascii="Arial" w:hAnsi="Arial"/>
        </w:rPr>
        <w:t>Server detects AI turns, executes actions with small delays so the human can watch, skips turn timer for AI, handles event cards</w:t>
      </w:r>
    </w:p>
    <w:p>
      <w:pPr>
        <w:pStyle w:val="ListNumber"/>
      </w:pPr>
      <w:r>
        <w:rPr>
          <w:rFonts w:ascii="Arial" w:hAnsi="Arial"/>
          <w:b/>
        </w:rPr>
        <w:t xml:space="preserve">Easy difficulty first — </w:t>
      </w:r>
      <w:r>
        <w:rPr>
          <w:rFonts w:ascii="Arial" w:hAnsi="Arial"/>
        </w:rPr>
        <w:t>Get a complete but simple AI: random-ish city targeting, nearest-neighbor routing, no optimization. This proves the turn loop works end-to-end.</w:t>
      </w:r>
    </w:p>
    <w:p>
      <w:pPr>
        <w:pStyle w:val="ListNumber"/>
      </w:pPr>
      <w:r>
        <w:rPr>
          <w:rFonts w:ascii="Arial" w:hAnsi="Arial"/>
          <w:b/>
        </w:rPr>
        <w:t xml:space="preserve">Medium difficulty — </w:t>
      </w:r>
      <w:r>
        <w:rPr>
          <w:rFonts w:ascii="Arial" w:hAnsi="Arial"/>
        </w:rPr>
        <w:t>Add scoring heuristics: evaluate demands by payout/distance ratio, greedy route planning, basic train upgrade timing</w:t>
      </w:r>
    </w:p>
    <w:p>
      <w:pPr>
        <w:pStyle w:val="ListNumber"/>
      </w:pPr>
      <w:r>
        <w:rPr>
          <w:rFonts w:ascii="Arial" w:hAnsi="Arial"/>
          <w:b/>
        </w:rPr>
        <w:t xml:space="preserve">Hard difficulty — </w:t>
      </w:r>
      <w:r>
        <w:rPr>
          <w:rFonts w:ascii="Arial" w:hAnsi="Arial"/>
        </w:rPr>
        <w:t>Multi-turn lookahead: plan 2–3 deliveries ahead, evaluate network connectivity value, smarter demand card evaluation</w:t>
      </w:r>
    </w:p>
    <w:p>
      <w:pPr>
        <w:pStyle w:val="ListNumber"/>
      </w:pPr>
      <w:r>
        <w:rPr>
          <w:rFonts w:ascii="Arial" w:hAnsi="Arial"/>
          <w:b/>
        </w:rPr>
        <w:t xml:space="preserve">Brutal difficulty last — </w:t>
      </w:r>
      <w:r>
        <w:rPr>
          <w:rFonts w:ascii="Arial" w:hAnsi="Arial"/>
        </w:rPr>
        <w:t>Full optimization: demand card expected-value calculation, opponent modeling, blocking strategies, aggressive trackage rights. This tier alone could be as complex as all others combined.</w:t>
      </w:r>
    </w:p>
    <w:p>
      <w:pPr>
        <w:pStyle w:val="Heading1"/>
      </w:pPr>
      <w:r>
        <w:t>Key Design Considerations</w:t>
      </w:r>
    </w:p>
    <w:p>
      <w:pPr>
        <w:pStyle w:val="ListBullet"/>
      </w:pPr>
      <w:r>
        <w:rPr>
          <w:rFonts w:ascii="Arial" w:hAnsi="Arial"/>
          <w:b/>
        </w:rPr>
        <w:t xml:space="preserve">Server-side execution: </w:t>
      </w:r>
      <w:r>
        <w:rPr>
          <w:rFonts w:ascii="Arial" w:hAnsi="Arial"/>
        </w:rPr>
        <w:t>AI logic runs on the server alongside the existing server-authoritative game engine. The client sees AI moves the same way it sees other human players’ moves — via state broadcasts.</w:t>
      </w:r>
    </w:p>
    <w:p>
      <w:pPr>
        <w:pStyle w:val="ListBullet"/>
      </w:pPr>
      <w:r>
        <w:rPr>
          <w:rFonts w:ascii="Arial" w:hAnsi="Arial"/>
          <w:b/>
        </w:rPr>
        <w:t xml:space="preserve">Paced actions: </w:t>
      </w:r>
      <w:r>
        <w:rPr>
          <w:rFonts w:ascii="Arial" w:hAnsi="Arial"/>
        </w:rPr>
        <w:t>AI turns should include small delays between actions so the human player can follow what’s happening on the map, rather than executing instantly.</w:t>
      </w:r>
    </w:p>
    <w:p>
      <w:pPr>
        <w:pStyle w:val="ListBullet"/>
      </w:pPr>
      <w:r>
        <w:rPr>
          <w:rFonts w:ascii="Arial" w:hAnsi="Arial"/>
          <w:b/>
        </w:rPr>
        <w:t xml:space="preserve">Private rooms: </w:t>
      </w:r>
      <w:r>
        <w:rPr>
          <w:rFonts w:ascii="Arial" w:hAnsi="Arial"/>
        </w:rPr>
        <w:t>Solo mode rooms are not listed publicly. Only the creating player can access them.</w:t>
      </w:r>
    </w:p>
    <w:p>
      <w:pPr>
        <w:pStyle w:val="ListBullet"/>
      </w:pPr>
      <w:r>
        <w:rPr>
          <w:rFonts w:ascii="Arial" w:hAnsi="Arial"/>
          <w:b/>
        </w:rPr>
        <w:t xml:space="preserve">Incremental complexity: </w:t>
      </w:r>
      <w:r>
        <w:rPr>
          <w:rFonts w:ascii="Arial" w:hAnsi="Arial"/>
        </w:rPr>
        <w:t>Each difficulty tier builds on the previous one. Easy should be fully playable before Medium work begins, ensuring the game loop is always functional.</w:t>
      </w:r>
    </w:p>
    <w:p>
      <w:pPr>
        <w:pStyle w:val="ListBullet"/>
      </w:pPr>
      <w:r>
        <w:rPr>
          <w:rFonts w:ascii="Arial" w:hAnsi="Arial"/>
          <w:b/>
        </w:rPr>
        <w:t xml:space="preserve">Reuse existing infrastructure: </w:t>
      </w:r>
      <w:r>
        <w:rPr>
          <w:rFonts w:ascii="Arial" w:hAnsi="Arial"/>
        </w:rPr>
        <w:t>AI opponents use the same game state, pathfinding, and validation logic as human players. No separate game engine is needed.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0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00"/>
      <w:outlineLvl w:val="2"/>
    </w:pPr>
    <w:rPr>
      <w:rFonts w:asciiTheme="majorHAnsi" w:eastAsiaTheme="majorEastAsia" w:hAnsiTheme="majorHAnsi" w:cstheme="majorBidi" w:ascii="Arial" w:hAnsi="Arial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