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29D92" w14:textId="768D176C" w:rsidR="0050039C" w:rsidRDefault="0050039C" w:rsidP="005003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Palonis</w:t>
      </w:r>
    </w:p>
    <w:p w14:paraId="1DC874A3" w14:textId="2778B241" w:rsidR="0050039C" w:rsidRDefault="0050039C" w:rsidP="005003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Garrison</w:t>
      </w:r>
    </w:p>
    <w:p w14:paraId="5C5B304B" w14:textId="2205F3EC" w:rsidR="0050039C" w:rsidRDefault="0050039C" w:rsidP="005003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in Electronic Society</w:t>
      </w:r>
    </w:p>
    <w:p w14:paraId="596B73A2" w14:textId="1954D624" w:rsidR="0050039C" w:rsidRDefault="0050039C" w:rsidP="005003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2/21/2019</w:t>
      </w:r>
    </w:p>
    <w:p w14:paraId="66A7D414" w14:textId="5856AD95" w:rsidR="0050039C" w:rsidRDefault="0050039C" w:rsidP="0050039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Writeup</w:t>
      </w:r>
    </w:p>
    <w:p w14:paraId="04E33EAE" w14:textId="4ADF2899" w:rsidR="0050039C" w:rsidRDefault="006A514C" w:rsidP="006A51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W0: The </w:t>
      </w:r>
      <w:r w:rsidR="0014398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roblem P that my program seeks to solve is that modular exponentiation. Given some byte arrays x, y, and m, it performs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6A514C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m</w:t>
      </w:r>
      <w:r w:rsidR="00263B18">
        <w:rPr>
          <w:rFonts w:ascii="Times New Roman" w:hAnsi="Times New Roman" w:cs="Times New Roman"/>
          <w:sz w:val="24"/>
          <w:szCs w:val="24"/>
        </w:rPr>
        <w:t xml:space="preserve"> and outputs some byte array z</w:t>
      </w:r>
      <w:r w:rsidR="003F0A90">
        <w:rPr>
          <w:rFonts w:ascii="Times New Roman" w:hAnsi="Times New Roman" w:cs="Times New Roman"/>
          <w:sz w:val="24"/>
          <w:szCs w:val="24"/>
        </w:rPr>
        <w:t xml:space="preserve"> that is a result of </w:t>
      </w:r>
      <w:r w:rsidR="00093A49">
        <w:rPr>
          <w:rFonts w:ascii="Times New Roman" w:hAnsi="Times New Roman" w:cs="Times New Roman"/>
          <w:sz w:val="24"/>
          <w:szCs w:val="24"/>
        </w:rPr>
        <w:t xml:space="preserve">the </w:t>
      </w:r>
      <w:r w:rsidR="003F0A90">
        <w:rPr>
          <w:rFonts w:ascii="Times New Roman" w:hAnsi="Times New Roman" w:cs="Times New Roman"/>
          <w:sz w:val="24"/>
          <w:szCs w:val="24"/>
        </w:rPr>
        <w:t>modular exponentiation</w:t>
      </w:r>
      <w:r w:rsidR="00093A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="00093A4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093A49">
        <w:rPr>
          <w:rFonts w:ascii="Times New Roman" w:hAnsi="Times New Roman" w:cs="Times New Roman"/>
          <w:sz w:val="24"/>
          <w:szCs w:val="24"/>
        </w:rPr>
        <w:t xml:space="preserve"> and m</w:t>
      </w:r>
      <w:r w:rsidR="003F0A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4795AD" w14:textId="0F2A669B" w:rsidR="00143985" w:rsidRDefault="00143985" w:rsidP="006A51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W1: </w:t>
      </w:r>
      <w:r w:rsidR="00E84C01">
        <w:rPr>
          <w:rFonts w:ascii="Times New Roman" w:hAnsi="Times New Roman" w:cs="Times New Roman"/>
          <w:sz w:val="24"/>
          <w:szCs w:val="24"/>
        </w:rPr>
        <w:t xml:space="preserve">Modular </w:t>
      </w:r>
      <w:r w:rsidR="00C979B5">
        <w:rPr>
          <w:rFonts w:ascii="Times New Roman" w:hAnsi="Times New Roman" w:cs="Times New Roman"/>
          <w:sz w:val="24"/>
          <w:szCs w:val="24"/>
        </w:rPr>
        <w:t xml:space="preserve">exponentiation is used in cryptography for key decryption and encryption. </w:t>
      </w:r>
      <w:r w:rsidR="00B44B86">
        <w:rPr>
          <w:rFonts w:ascii="Times New Roman" w:hAnsi="Times New Roman" w:cs="Times New Roman"/>
          <w:sz w:val="24"/>
          <w:szCs w:val="24"/>
        </w:rPr>
        <w:t xml:space="preserve">These keys are a way for a user of a system to confirm their identity by allowing </w:t>
      </w:r>
      <w:r w:rsidR="00116B16">
        <w:rPr>
          <w:rFonts w:ascii="Times New Roman" w:hAnsi="Times New Roman" w:cs="Times New Roman"/>
          <w:sz w:val="24"/>
          <w:szCs w:val="24"/>
        </w:rPr>
        <w:t xml:space="preserve">them to </w:t>
      </w:r>
      <w:r w:rsidR="00B44B86">
        <w:rPr>
          <w:rFonts w:ascii="Times New Roman" w:hAnsi="Times New Roman" w:cs="Times New Roman"/>
          <w:sz w:val="24"/>
          <w:szCs w:val="24"/>
        </w:rPr>
        <w:t>sign</w:t>
      </w:r>
      <w:r w:rsidR="00116B16">
        <w:rPr>
          <w:rFonts w:ascii="Times New Roman" w:hAnsi="Times New Roman" w:cs="Times New Roman"/>
          <w:sz w:val="24"/>
          <w:szCs w:val="24"/>
        </w:rPr>
        <w:t xml:space="preserve"> </w:t>
      </w:r>
      <w:r w:rsidR="00B44B86">
        <w:rPr>
          <w:rFonts w:ascii="Times New Roman" w:hAnsi="Times New Roman" w:cs="Times New Roman"/>
          <w:sz w:val="24"/>
          <w:szCs w:val="24"/>
        </w:rPr>
        <w:t xml:space="preserve">digital signatures, as </w:t>
      </w:r>
      <w:r w:rsidR="00706F91">
        <w:rPr>
          <w:rFonts w:ascii="Times New Roman" w:hAnsi="Times New Roman" w:cs="Times New Roman"/>
          <w:sz w:val="24"/>
          <w:szCs w:val="24"/>
        </w:rPr>
        <w:t>a user’s</w:t>
      </w:r>
      <w:r w:rsidR="00B44B86">
        <w:rPr>
          <w:rFonts w:ascii="Times New Roman" w:hAnsi="Times New Roman" w:cs="Times New Roman"/>
          <w:sz w:val="24"/>
          <w:szCs w:val="24"/>
        </w:rPr>
        <w:t xml:space="preserve"> private and public keys should </w:t>
      </w:r>
      <w:r w:rsidR="00706F91">
        <w:rPr>
          <w:rFonts w:ascii="Times New Roman" w:hAnsi="Times New Roman" w:cs="Times New Roman"/>
          <w:sz w:val="24"/>
          <w:szCs w:val="24"/>
        </w:rPr>
        <w:t>grant them and only them this ability.</w:t>
      </w:r>
    </w:p>
    <w:p w14:paraId="68AF0526" w14:textId="0E8FACFD" w:rsidR="00E73784" w:rsidRDefault="00E73784" w:rsidP="006A51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W4:</w:t>
      </w:r>
      <w:r w:rsidR="00103E73">
        <w:rPr>
          <w:rFonts w:ascii="Times New Roman" w:hAnsi="Times New Roman" w:cs="Times New Roman"/>
          <w:sz w:val="24"/>
          <w:szCs w:val="24"/>
        </w:rPr>
        <w:t xml:space="preserve"> To test Algorithm A I </w:t>
      </w:r>
      <w:r w:rsidR="00AF4C27">
        <w:rPr>
          <w:rFonts w:ascii="Times New Roman" w:hAnsi="Times New Roman" w:cs="Times New Roman"/>
          <w:sz w:val="24"/>
          <w:szCs w:val="24"/>
        </w:rPr>
        <w:t xml:space="preserve">had it iterate over user submitted inputs of varying length and reported the average time that the </w:t>
      </w:r>
      <w:proofErr w:type="spellStart"/>
      <w:r w:rsidR="00AF4C27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="00AF4C27">
        <w:rPr>
          <w:rFonts w:ascii="Times New Roman" w:hAnsi="Times New Roman" w:cs="Times New Roman"/>
          <w:sz w:val="24"/>
          <w:szCs w:val="24"/>
        </w:rPr>
        <w:t xml:space="preserve"> took during each loop.</w:t>
      </w:r>
      <w:r w:rsidR="006A7255">
        <w:rPr>
          <w:rFonts w:ascii="Times New Roman" w:hAnsi="Times New Roman" w:cs="Times New Roman"/>
          <w:sz w:val="24"/>
          <w:szCs w:val="24"/>
        </w:rPr>
        <w:t xml:space="preserve"> The time below is recorded in seconds.  I believe the times varied so much because each large number that used </w:t>
      </w:r>
      <w:proofErr w:type="spellStart"/>
      <w:r w:rsidR="006A7255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="006A7255">
        <w:rPr>
          <w:rFonts w:ascii="Times New Roman" w:hAnsi="Times New Roman" w:cs="Times New Roman"/>
          <w:sz w:val="24"/>
          <w:szCs w:val="24"/>
        </w:rPr>
        <w:t xml:space="preserve"> was randomly generated. As the </w:t>
      </w:r>
      <w:r w:rsidR="00A33232">
        <w:rPr>
          <w:rFonts w:ascii="Times New Roman" w:hAnsi="Times New Roman" w:cs="Times New Roman"/>
          <w:sz w:val="24"/>
          <w:szCs w:val="24"/>
        </w:rPr>
        <w:t xml:space="preserve">function execution </w:t>
      </w:r>
      <w:r w:rsidR="006A7255">
        <w:rPr>
          <w:rFonts w:ascii="Times New Roman" w:hAnsi="Times New Roman" w:cs="Times New Roman"/>
          <w:sz w:val="24"/>
          <w:szCs w:val="24"/>
        </w:rPr>
        <w:t xml:space="preserve">climbed in times, so did the bit length of the numbers. However, the fastest runtimes did not come from the smallest </w:t>
      </w:r>
      <w:r w:rsidR="00BD330E">
        <w:rPr>
          <w:rFonts w:ascii="Times New Roman" w:hAnsi="Times New Roman" w:cs="Times New Roman"/>
          <w:sz w:val="24"/>
          <w:szCs w:val="24"/>
        </w:rPr>
        <w:t>bit length</w:t>
      </w:r>
      <w:r w:rsidR="006A7255">
        <w:rPr>
          <w:rFonts w:ascii="Times New Roman" w:hAnsi="Times New Roman" w:cs="Times New Roman"/>
          <w:sz w:val="24"/>
          <w:szCs w:val="24"/>
        </w:rPr>
        <w:t>. A 512-bit integer that was initialized to all 0’s ran the absolute fastest out of all the integers, with 256-bits not even in a close second, as the 256-bit numbers averaged ~0.01 seconds whereas the 512-bit with all 0’s had an average runtime of ~2.4E</w:t>
      </w:r>
      <w:r w:rsidR="00467327" w:rsidRPr="0046732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A725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467327">
        <w:rPr>
          <w:rFonts w:ascii="Times New Roman" w:hAnsi="Times New Roman" w:cs="Times New Roman"/>
          <w:sz w:val="24"/>
          <w:szCs w:val="24"/>
        </w:rPr>
        <w:t xml:space="preserve"> seconds</w:t>
      </w:r>
      <w:r w:rsidR="006A7255">
        <w:rPr>
          <w:rFonts w:ascii="Times New Roman" w:hAnsi="Times New Roman" w:cs="Times New Roman"/>
          <w:sz w:val="24"/>
          <w:szCs w:val="24"/>
        </w:rPr>
        <w:t xml:space="preserve">. This is because in my modular exponentiation algorithm, the loop that does the modular exponentiation is predicated on the fact that the private key value is not 0 (Line </w:t>
      </w:r>
      <w:r w:rsidR="0016711C">
        <w:rPr>
          <w:rFonts w:ascii="Times New Roman" w:hAnsi="Times New Roman" w:cs="Times New Roman"/>
          <w:sz w:val="24"/>
          <w:szCs w:val="24"/>
        </w:rPr>
        <w:t>94</w:t>
      </w:r>
      <w:r w:rsidR="006A7255">
        <w:rPr>
          <w:rFonts w:ascii="Times New Roman" w:hAnsi="Times New Roman" w:cs="Times New Roman"/>
          <w:sz w:val="24"/>
          <w:szCs w:val="24"/>
        </w:rPr>
        <w:t>)</w:t>
      </w:r>
      <w:r w:rsidR="0016711C">
        <w:rPr>
          <w:rFonts w:ascii="Times New Roman" w:hAnsi="Times New Roman" w:cs="Times New Roman"/>
          <w:sz w:val="24"/>
          <w:szCs w:val="24"/>
        </w:rPr>
        <w:t xml:space="preserve">. </w:t>
      </w:r>
      <w:r w:rsidR="00DC4BB5">
        <w:rPr>
          <w:rFonts w:ascii="Times New Roman" w:hAnsi="Times New Roman" w:cs="Times New Roman"/>
          <w:sz w:val="24"/>
          <w:szCs w:val="24"/>
        </w:rPr>
        <w:t xml:space="preserve">The private key then shifts </w:t>
      </w:r>
      <w:proofErr w:type="gramStart"/>
      <w:r w:rsidR="00DC4BB5">
        <w:rPr>
          <w:rFonts w:ascii="Times New Roman" w:hAnsi="Times New Roman" w:cs="Times New Roman"/>
          <w:sz w:val="24"/>
          <w:szCs w:val="24"/>
        </w:rPr>
        <w:t>right, and</w:t>
      </w:r>
      <w:proofErr w:type="gramEnd"/>
      <w:r w:rsidR="00DC4BB5">
        <w:rPr>
          <w:rFonts w:ascii="Times New Roman" w:hAnsi="Times New Roman" w:cs="Times New Roman"/>
          <w:sz w:val="24"/>
          <w:szCs w:val="24"/>
        </w:rPr>
        <w:t xml:space="preserve"> attempts the same loop. Because of </w:t>
      </w:r>
      <w:r w:rsidR="00DC4BB5">
        <w:rPr>
          <w:rFonts w:ascii="Times New Roman" w:hAnsi="Times New Roman" w:cs="Times New Roman"/>
          <w:sz w:val="24"/>
          <w:szCs w:val="24"/>
        </w:rPr>
        <w:lastRenderedPageBreak/>
        <w:t xml:space="preserve">this, 0’s </w:t>
      </w:r>
      <w:proofErr w:type="gramStart"/>
      <w:r w:rsidR="00DC4BB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DC4BB5">
        <w:rPr>
          <w:rFonts w:ascii="Times New Roman" w:hAnsi="Times New Roman" w:cs="Times New Roman"/>
          <w:sz w:val="24"/>
          <w:szCs w:val="24"/>
        </w:rPr>
        <w:t xml:space="preserve"> done very quickly in my algorithm, which could leak key timing info, as 0’s are do</w:t>
      </w:r>
      <w:r w:rsidR="00C67BEE">
        <w:rPr>
          <w:rFonts w:ascii="Times New Roman" w:hAnsi="Times New Roman" w:cs="Times New Roman"/>
          <w:sz w:val="24"/>
          <w:szCs w:val="24"/>
        </w:rPr>
        <w:t>ne rapidly</w:t>
      </w:r>
      <w:r w:rsidR="00DC4BB5">
        <w:rPr>
          <w:rFonts w:ascii="Times New Roman" w:hAnsi="Times New Roman" w:cs="Times New Roman"/>
          <w:sz w:val="24"/>
          <w:szCs w:val="24"/>
        </w:rPr>
        <w:t xml:space="preserve">, and when a 512-bit value initialized to be all 1’s was sent into the </w:t>
      </w:r>
      <w:proofErr w:type="spellStart"/>
      <w:r w:rsidR="00DC4BB5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="00DC4BB5">
        <w:rPr>
          <w:rFonts w:ascii="Times New Roman" w:hAnsi="Times New Roman" w:cs="Times New Roman"/>
          <w:sz w:val="24"/>
          <w:szCs w:val="24"/>
        </w:rPr>
        <w:t xml:space="preserve"> function, it ran the second-slowest of all private keys, second to the 1024-bit key. This shows key information to an attacker, as 0’s cost almost no power to compute and 1’s cost significantly more.</w:t>
      </w:r>
      <w:r w:rsidR="00546263">
        <w:rPr>
          <w:rFonts w:ascii="Times New Roman" w:hAnsi="Times New Roman" w:cs="Times New Roman"/>
          <w:sz w:val="24"/>
          <w:szCs w:val="24"/>
        </w:rPr>
        <w:t xml:space="preserve"> A simple power analysis could see the spikes generated by calculating 1’s.</w:t>
      </w:r>
      <w:bookmarkStart w:id="0" w:name="_GoBack"/>
      <w:bookmarkEnd w:id="0"/>
    </w:p>
    <w:p w14:paraId="4DCF5564" w14:textId="7610C9F7" w:rsidR="00E73784" w:rsidRPr="006A514C" w:rsidRDefault="00103E73" w:rsidP="00103E73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0F24D" wp14:editId="3FD37B98">
            <wp:extent cx="5486400" cy="31908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73784" w:rsidRPr="006A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171EB"/>
    <w:multiLevelType w:val="hybridMultilevel"/>
    <w:tmpl w:val="3974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9C"/>
    <w:rsid w:val="00093A49"/>
    <w:rsid w:val="00103E73"/>
    <w:rsid w:val="00116B16"/>
    <w:rsid w:val="00143985"/>
    <w:rsid w:val="0016711C"/>
    <w:rsid w:val="00263B18"/>
    <w:rsid w:val="003F0A90"/>
    <w:rsid w:val="00467327"/>
    <w:rsid w:val="0050039C"/>
    <w:rsid w:val="0051124D"/>
    <w:rsid w:val="00546263"/>
    <w:rsid w:val="006A514C"/>
    <w:rsid w:val="006A7255"/>
    <w:rsid w:val="00706F91"/>
    <w:rsid w:val="00A33232"/>
    <w:rsid w:val="00AF4C27"/>
    <w:rsid w:val="00B44B86"/>
    <w:rsid w:val="00BD330E"/>
    <w:rsid w:val="00C67BEE"/>
    <w:rsid w:val="00C979B5"/>
    <w:rsid w:val="00DC4BB5"/>
    <w:rsid w:val="00E73784"/>
    <w:rsid w:val="00E84C01"/>
    <w:rsid w:val="00E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C668"/>
  <w15:chartTrackingRefBased/>
  <w15:docId w15:val="{BBF23DBA-8918-4354-88C4-854DC7BD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55355059784193E-2"/>
          <c:y val="5.0488458173497543E-2"/>
          <c:w val="0.88240941236512105"/>
          <c:h val="0.7202215492294232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256-bit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8.9999999999999993E-3</c:v>
                </c:pt>
                <c:pt idx="1">
                  <c:v>1.0999999999999999E-2</c:v>
                </c:pt>
                <c:pt idx="2">
                  <c:v>1.0999999999999999E-2</c:v>
                </c:pt>
                <c:pt idx="3">
                  <c:v>1.2E-2</c:v>
                </c:pt>
                <c:pt idx="4">
                  <c:v>1.0999999999999999E-2</c:v>
                </c:pt>
                <c:pt idx="5">
                  <c:v>0.01</c:v>
                </c:pt>
                <c:pt idx="6">
                  <c:v>0.01</c:v>
                </c:pt>
                <c:pt idx="7">
                  <c:v>1.2999999999999999E-2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84-4156-B025-2D2E373C46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512-bit (random)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7.4999999999999997E-2</c:v>
                </c:pt>
                <c:pt idx="1">
                  <c:v>6.4000000000000001E-2</c:v>
                </c:pt>
                <c:pt idx="2">
                  <c:v>6.6000000000000003E-2</c:v>
                </c:pt>
                <c:pt idx="3">
                  <c:v>7.0999999999999994E-2</c:v>
                </c:pt>
                <c:pt idx="4">
                  <c:v>7.1999999999999995E-2</c:v>
                </c:pt>
                <c:pt idx="5">
                  <c:v>6.8000000000000005E-2</c:v>
                </c:pt>
                <c:pt idx="6">
                  <c:v>6.8000000000000005E-2</c:v>
                </c:pt>
                <c:pt idx="7">
                  <c:v>6.3E-2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84-4156-B025-2D2E373C46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512-bit (All 0s)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6.4000000000000001E-7</c:v>
                </c:pt>
                <c:pt idx="1">
                  <c:v>2.7999999999999997E-7</c:v>
                </c:pt>
                <c:pt idx="2">
                  <c:v>6.5999999999999993E-7</c:v>
                </c:pt>
                <c:pt idx="3">
                  <c:v>7.3E-7</c:v>
                </c:pt>
                <c:pt idx="4">
                  <c:v>2.6E-7</c:v>
                </c:pt>
                <c:pt idx="5">
                  <c:v>2.3999999999999998E-7</c:v>
                </c:pt>
                <c:pt idx="6">
                  <c:v>2.3999999999999998E-7</c:v>
                </c:pt>
                <c:pt idx="7">
                  <c:v>1.9999999999999999E-7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84-4156-B025-2D2E373C460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512-bit (All 1s)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0.13600000000000001</c:v>
                </c:pt>
                <c:pt idx="1">
                  <c:v>0.14199999999999999</c:v>
                </c:pt>
                <c:pt idx="2">
                  <c:v>0.14299999999999999</c:v>
                </c:pt>
                <c:pt idx="3">
                  <c:v>0.14099999999999999</c:v>
                </c:pt>
                <c:pt idx="4">
                  <c:v>0.14399999999999999</c:v>
                </c:pt>
                <c:pt idx="5">
                  <c:v>0.14299999999999999</c:v>
                </c:pt>
                <c:pt idx="6">
                  <c:v>0.14099999999999999</c:v>
                </c:pt>
                <c:pt idx="7">
                  <c:v>0.14199999999999999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884-4156-B025-2D2E373C460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1024-bit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Sheet1!$F$2:$F$9</c:f>
              <c:numCache>
                <c:formatCode>General</c:formatCode>
                <c:ptCount val="8"/>
                <c:pt idx="0">
                  <c:v>0.42299999999999999</c:v>
                </c:pt>
                <c:pt idx="1">
                  <c:v>0.441</c:v>
                </c:pt>
                <c:pt idx="2">
                  <c:v>0.437</c:v>
                </c:pt>
                <c:pt idx="3">
                  <c:v>0.42399999999999999</c:v>
                </c:pt>
                <c:pt idx="4">
                  <c:v>0.433</c:v>
                </c:pt>
                <c:pt idx="5">
                  <c:v>0.44800000000000001</c:v>
                </c:pt>
                <c:pt idx="6">
                  <c:v>0.433</c:v>
                </c:pt>
                <c:pt idx="7">
                  <c:v>0.45700000000000002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884-4156-B025-2D2E373C4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4878184"/>
        <c:axId val="444878512"/>
      </c:lineChart>
      <c:catAx>
        <c:axId val="444878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878512"/>
        <c:crosses val="autoZero"/>
        <c:auto val="1"/>
        <c:lblAlgn val="ctr"/>
        <c:lblOffset val="100"/>
        <c:noMultiLvlLbl val="0"/>
      </c:catAx>
      <c:valAx>
        <c:axId val="4448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878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Palonis</dc:creator>
  <cp:keywords/>
  <dc:description/>
  <cp:lastModifiedBy>Brandon Palonis</cp:lastModifiedBy>
  <cp:revision>18</cp:revision>
  <dcterms:created xsi:type="dcterms:W3CDTF">2019-02-19T22:33:00Z</dcterms:created>
  <dcterms:modified xsi:type="dcterms:W3CDTF">2019-02-21T21:59:00Z</dcterms:modified>
</cp:coreProperties>
</file>