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0C34" w14:textId="77777777" w:rsidR="00E64856" w:rsidRDefault="00D64042">
      <w:pPr>
        <w:spacing w:after="0" w:line="259" w:lineRule="auto"/>
        <w:ind w:left="26" w:right="0" w:firstLine="0"/>
      </w:pPr>
      <w:r>
        <w:rPr>
          <w:sz w:val="20"/>
        </w:rPr>
        <w:t xml:space="preserve"> </w:t>
      </w:r>
    </w:p>
    <w:p w14:paraId="597BF424" w14:textId="77777777" w:rsidR="00E64856" w:rsidRDefault="00D64042" w:rsidP="006B13E2">
      <w:pPr>
        <w:spacing w:after="0" w:line="259" w:lineRule="auto"/>
        <w:ind w:left="26" w:right="0" w:firstLine="0"/>
      </w:pPr>
      <w:r>
        <w:rPr>
          <w:b/>
          <w:sz w:val="32"/>
        </w:rPr>
        <w:t xml:space="preserve">Assignment – Analytics &amp; Data Visualization using Tableau </w:t>
      </w:r>
    </w:p>
    <w:p w14:paraId="0351ED56" w14:textId="77777777" w:rsidR="00E64856" w:rsidRDefault="00D64042">
      <w:pPr>
        <w:spacing w:after="0" w:line="259" w:lineRule="auto"/>
        <w:ind w:left="26" w:right="0" w:firstLine="0"/>
      </w:pPr>
      <w:r>
        <w:rPr>
          <w:sz w:val="22"/>
        </w:rPr>
        <w:t xml:space="preserve"> </w:t>
      </w:r>
    </w:p>
    <w:p w14:paraId="790AB110" w14:textId="77777777" w:rsidR="00760270" w:rsidRPr="00760270" w:rsidRDefault="00D64042" w:rsidP="00760270">
      <w:pPr>
        <w:spacing w:after="5" w:line="249" w:lineRule="auto"/>
        <w:ind w:left="21" w:right="404" w:hanging="10"/>
        <w:rPr>
          <w:szCs w:val="24"/>
        </w:rPr>
      </w:pPr>
      <w:r w:rsidRPr="00760270">
        <w:rPr>
          <w:szCs w:val="24"/>
        </w:rPr>
        <w:t xml:space="preserve">Tableau is a recognized leader in data visualization and has a wide variety of customers from smaller organizations to fortune 500 companies. </w:t>
      </w:r>
    </w:p>
    <w:p w14:paraId="2A37B531" w14:textId="77777777" w:rsidR="00E64856" w:rsidRDefault="00D64042">
      <w:pPr>
        <w:spacing w:after="5" w:line="249" w:lineRule="auto"/>
        <w:ind w:left="21" w:right="404" w:hanging="10"/>
        <w:rPr>
          <w:szCs w:val="24"/>
        </w:rPr>
      </w:pPr>
      <w:r w:rsidRPr="00760270">
        <w:rPr>
          <w:szCs w:val="24"/>
        </w:rPr>
        <w:t xml:space="preserve">To use their software for instruction purposes, Tableau partners with Teradata University Network (TUN) and provides multiple options for faculty and student use including a free trial download and free access to Tableau Desktop.   </w:t>
      </w:r>
    </w:p>
    <w:p w14:paraId="362EE574" w14:textId="77777777" w:rsidR="00760270" w:rsidRDefault="00760270" w:rsidP="00760270">
      <w:pPr>
        <w:spacing w:after="4" w:line="259" w:lineRule="auto"/>
        <w:ind w:left="0" w:right="0" w:firstLine="0"/>
        <w:rPr>
          <w:szCs w:val="24"/>
        </w:rPr>
      </w:pPr>
      <w:r w:rsidRPr="00760270">
        <w:rPr>
          <w:szCs w:val="24"/>
        </w:rPr>
        <w:t xml:space="preserve">Click on </w:t>
      </w:r>
      <w:hyperlink r:id="rId5" w:history="1">
        <w:r w:rsidRPr="00760270">
          <w:rPr>
            <w:rStyle w:val="Hyperlink"/>
            <w:szCs w:val="24"/>
          </w:rPr>
          <w:t>https://www.teradata.com/Partners/Tableau-Software-Inc</w:t>
        </w:r>
      </w:hyperlink>
      <w:r w:rsidRPr="00760270">
        <w:rPr>
          <w:szCs w:val="24"/>
        </w:rPr>
        <w:t xml:space="preserve"> </w:t>
      </w:r>
    </w:p>
    <w:p w14:paraId="40256603" w14:textId="77777777" w:rsidR="00760270" w:rsidRPr="00760270" w:rsidRDefault="00760270" w:rsidP="00760270">
      <w:pPr>
        <w:spacing w:after="4" w:line="259" w:lineRule="auto"/>
        <w:ind w:left="0" w:right="0" w:firstLine="0"/>
        <w:rPr>
          <w:szCs w:val="24"/>
        </w:rPr>
      </w:pPr>
      <w:r>
        <w:rPr>
          <w:noProof/>
        </w:rPr>
        <w:drawing>
          <wp:inline distT="0" distB="0" distL="0" distR="0" wp14:anchorId="07373593" wp14:editId="62E878B0">
            <wp:extent cx="6221730" cy="30867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56E1" w14:textId="77777777" w:rsidR="00E64856" w:rsidRDefault="00760270">
      <w:pPr>
        <w:spacing w:after="4" w:line="259" w:lineRule="auto"/>
        <w:ind w:left="26" w:right="0" w:firstLine="0"/>
        <w:rPr>
          <w:b/>
          <w:bCs/>
          <w:szCs w:val="24"/>
          <w:u w:val="single"/>
        </w:rPr>
      </w:pPr>
      <w:r w:rsidRPr="00760270">
        <w:rPr>
          <w:szCs w:val="24"/>
        </w:rPr>
        <w:t xml:space="preserve">Scroll Down to </w:t>
      </w:r>
      <w:r w:rsidRPr="00760270">
        <w:rPr>
          <w:b/>
          <w:bCs/>
          <w:szCs w:val="24"/>
          <w:u w:val="single"/>
        </w:rPr>
        <w:t>Download Free Trail.</w:t>
      </w:r>
    </w:p>
    <w:p w14:paraId="7B5CF51D" w14:textId="77777777" w:rsidR="006A2031" w:rsidRDefault="006A2031">
      <w:pPr>
        <w:spacing w:after="4" w:line="259" w:lineRule="auto"/>
        <w:ind w:left="26" w:right="0" w:firstLine="0"/>
        <w:rPr>
          <w:szCs w:val="24"/>
        </w:rPr>
      </w:pPr>
      <w:r>
        <w:rPr>
          <w:szCs w:val="24"/>
        </w:rPr>
        <w:t>Click on Download Free Trial and download it.</w:t>
      </w:r>
    </w:p>
    <w:p w14:paraId="383451A5" w14:textId="77777777" w:rsidR="00E64856" w:rsidRPr="006A2031" w:rsidRDefault="006A2031" w:rsidP="006A2031">
      <w:pPr>
        <w:spacing w:after="4" w:line="259" w:lineRule="auto"/>
        <w:ind w:left="26" w:right="0" w:firstLine="0"/>
        <w:rPr>
          <w:szCs w:val="24"/>
        </w:rPr>
      </w:pPr>
      <w:r>
        <w:rPr>
          <w:noProof/>
        </w:rPr>
        <w:drawing>
          <wp:inline distT="0" distB="0" distL="0" distR="0" wp14:anchorId="42F60D3E" wp14:editId="38C46464">
            <wp:extent cx="5322570" cy="260153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959" cy="260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0760" w14:textId="77777777" w:rsidR="00E64856" w:rsidRDefault="00D64042" w:rsidP="006A2031">
      <w:pPr>
        <w:spacing w:after="5" w:line="249" w:lineRule="auto"/>
        <w:ind w:left="11" w:right="404" w:firstLine="0"/>
      </w:pPr>
      <w:r>
        <w:rPr>
          <w:sz w:val="22"/>
        </w:rPr>
        <w:lastRenderedPageBreak/>
        <w:t>On the Tableau Website (</w:t>
      </w:r>
      <w:hyperlink r:id="rId8">
        <w:r>
          <w:rPr>
            <w:color w:val="0000FF"/>
            <w:sz w:val="22"/>
            <w:u w:val="single" w:color="0000FF"/>
          </w:rPr>
          <w:t>http://www.tableausoftware.com/learn/training</w:t>
        </w:r>
      </w:hyperlink>
      <w:hyperlink r:id="rId9">
        <w:r>
          <w:rPr>
            <w:sz w:val="22"/>
          </w:rPr>
          <w:t>)</w:t>
        </w:r>
      </w:hyperlink>
      <w:r>
        <w:rPr>
          <w:sz w:val="22"/>
        </w:rPr>
        <w:t xml:space="preserve">, there are short videos that can be helpful.  I recommend viewing the first video, Getting Started. </w:t>
      </w:r>
    </w:p>
    <w:p w14:paraId="3C80BEF3" w14:textId="77777777" w:rsidR="00E64856" w:rsidRDefault="00D64042">
      <w:pPr>
        <w:spacing w:after="0" w:line="259" w:lineRule="auto"/>
        <w:ind w:left="26" w:right="0" w:firstLine="0"/>
      </w:pPr>
      <w:r>
        <w:rPr>
          <w:sz w:val="22"/>
        </w:rPr>
        <w:t xml:space="preserve"> </w:t>
      </w:r>
    </w:p>
    <w:p w14:paraId="4EAC7273" w14:textId="3D20D88C" w:rsidR="00E64856" w:rsidRDefault="00D64042" w:rsidP="003E4C63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B503390" wp14:editId="2ED71453">
            <wp:extent cx="6172200" cy="398081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8AF8DED" w14:textId="77777777" w:rsidR="00E64856" w:rsidRDefault="00D64042">
      <w:pPr>
        <w:spacing w:after="0" w:line="259" w:lineRule="auto"/>
        <w:ind w:left="26" w:right="0" w:firstLine="0"/>
      </w:pPr>
      <w:r>
        <w:rPr>
          <w:sz w:val="22"/>
        </w:rPr>
        <w:t xml:space="preserve"> </w:t>
      </w:r>
    </w:p>
    <w:p w14:paraId="6053D5E8" w14:textId="77777777" w:rsidR="003E4C63" w:rsidRDefault="003E4C63">
      <w:pPr>
        <w:spacing w:after="160" w:line="259" w:lineRule="auto"/>
        <w:ind w:left="0" w:right="0" w:firstLine="0"/>
      </w:pPr>
      <w:r>
        <w:br w:type="page"/>
      </w:r>
    </w:p>
    <w:p w14:paraId="11E4A95F" w14:textId="30204069" w:rsidR="002635B0" w:rsidRDefault="00D64042" w:rsidP="006A2E68">
      <w:pPr>
        <w:ind w:left="26" w:right="504" w:firstLine="0"/>
      </w:pPr>
      <w:r>
        <w:lastRenderedPageBreak/>
        <w:t xml:space="preserve">Now for the project. There is no fixed answer. </w:t>
      </w:r>
      <w:proofErr w:type="gramStart"/>
      <w:r>
        <w:t>I’m</w:t>
      </w:r>
      <w:proofErr w:type="gramEnd"/>
      <w:r>
        <w:t xml:space="preserve"> interested in how you develop your skill at using a data visualization tool for business intelligence and problem </w:t>
      </w:r>
      <w:r w:rsidRPr="006C0C8E">
        <w:rPr>
          <w:highlight w:val="yellow"/>
        </w:rPr>
        <w:t>solving/investigation</w:t>
      </w:r>
      <w:r>
        <w:t xml:space="preserve">. In part, this means </w:t>
      </w:r>
      <w:r w:rsidRPr="00BE3A57">
        <w:rPr>
          <w:highlight w:val="yellow"/>
        </w:rPr>
        <w:t>picking an appropriate kind of visualization to really help find patterns in the data and present a convincing view of the issues</w:t>
      </w:r>
      <w:r>
        <w:t xml:space="preserve">. Each student, </w:t>
      </w:r>
      <w:proofErr w:type="gramStart"/>
      <w:r>
        <w:t>I’m</w:t>
      </w:r>
      <w:proofErr w:type="gramEnd"/>
      <w:r>
        <w:t xml:space="preserve"> sure, will come up with a different result. </w:t>
      </w:r>
    </w:p>
    <w:p w14:paraId="0C42670C" w14:textId="77777777" w:rsidR="002635B0" w:rsidRDefault="002635B0" w:rsidP="002635B0">
      <w:pPr>
        <w:ind w:left="504" w:right="504" w:hanging="360"/>
      </w:pPr>
    </w:p>
    <w:p w14:paraId="6A78006A" w14:textId="77777777" w:rsidR="002635B0" w:rsidRDefault="00D64042" w:rsidP="006A2E68">
      <w:pPr>
        <w:ind w:left="26" w:right="504" w:firstLine="0"/>
      </w:pPr>
      <w:r>
        <w:t xml:space="preserve">Here is the situation: assume you are a </w:t>
      </w:r>
      <w:r w:rsidRPr="00BE3A57">
        <w:rPr>
          <w:highlight w:val="yellow"/>
        </w:rPr>
        <w:t>marketing manager</w:t>
      </w:r>
      <w:r>
        <w:t xml:space="preserve"> in this coffee house </w:t>
      </w:r>
      <w:proofErr w:type="gramStart"/>
      <w:r>
        <w:t>chain</w:t>
      </w:r>
      <w:proofErr w:type="gramEnd"/>
      <w:r>
        <w:t xml:space="preserve"> and </w:t>
      </w:r>
      <w:r w:rsidRPr="00BE3A57">
        <w:rPr>
          <w:highlight w:val="yellow"/>
        </w:rPr>
        <w:t>you have a sense that there are profitability issues in your products</w:t>
      </w:r>
      <w:r>
        <w:t xml:space="preserve">. You </w:t>
      </w:r>
      <w:proofErr w:type="gramStart"/>
      <w:r>
        <w:t>don’t</w:t>
      </w:r>
      <w:proofErr w:type="gramEnd"/>
      <w:r>
        <w:t xml:space="preserve"> know exactly how to define the problem nor what factors contribute to the issues. </w:t>
      </w:r>
      <w:proofErr w:type="gramStart"/>
      <w:r>
        <w:t>But,</w:t>
      </w:r>
      <w:proofErr w:type="gramEnd"/>
      <w:r>
        <w:t xml:space="preserve"> you want to explore this situation by visualizing the data you’ve received from those kind folks in IT (your data mart in a single Access table—well, not the normal BI data source, but it will do). </w:t>
      </w:r>
      <w:r w:rsidR="002635B0">
        <w:t xml:space="preserve"> </w:t>
      </w:r>
    </w:p>
    <w:p w14:paraId="743C616B" w14:textId="77777777" w:rsidR="003E4C63" w:rsidRDefault="003E4C63" w:rsidP="003E4C63">
      <w:pPr>
        <w:spacing w:after="160" w:line="259" w:lineRule="auto"/>
        <w:ind w:left="0" w:right="0" w:firstLine="0"/>
      </w:pPr>
    </w:p>
    <w:p w14:paraId="16696BAF" w14:textId="4ADBFB16" w:rsidR="002635B0" w:rsidRDefault="00D64042" w:rsidP="003E4C63">
      <w:pPr>
        <w:spacing w:after="160" w:line="259" w:lineRule="auto"/>
        <w:ind w:left="0" w:right="0" w:firstLine="0"/>
      </w:pPr>
      <w:r>
        <w:t>I have attached the coffee House Chain Dat</w:t>
      </w:r>
      <w:r w:rsidR="002635B0">
        <w:t xml:space="preserve">a to explore. </w:t>
      </w:r>
      <w:r w:rsidR="006A2031">
        <w:t xml:space="preserve">As you explore </w:t>
      </w:r>
    </w:p>
    <w:p w14:paraId="1A1B52A8" w14:textId="77777777" w:rsidR="00ED0C41" w:rsidRDefault="00D64042" w:rsidP="00ED0C41">
      <w:pPr>
        <w:pStyle w:val="ListParagraph"/>
        <w:numPr>
          <w:ilvl w:val="0"/>
          <w:numId w:val="5"/>
        </w:numPr>
        <w:ind w:right="504"/>
      </w:pPr>
      <w:r>
        <w:t xml:space="preserve">What products are under performing? </w:t>
      </w:r>
    </w:p>
    <w:p w14:paraId="449E2A8D" w14:textId="77777777" w:rsidR="00ED0C41" w:rsidRDefault="00D64042" w:rsidP="00ED0C41">
      <w:pPr>
        <w:pStyle w:val="ListParagraph"/>
        <w:numPr>
          <w:ilvl w:val="0"/>
          <w:numId w:val="5"/>
        </w:numPr>
        <w:ind w:right="504"/>
      </w:pPr>
      <w:r>
        <w:t>What correlates with profit?</w:t>
      </w:r>
    </w:p>
    <w:p w14:paraId="1313238E" w14:textId="3AE6D5A0" w:rsidR="00E64856" w:rsidRDefault="00D64042" w:rsidP="00ED0C41">
      <w:pPr>
        <w:pStyle w:val="ListParagraph"/>
        <w:ind w:right="504" w:firstLine="0"/>
      </w:pPr>
      <w:r>
        <w:t>Are there issues with certain product lines, products, markets, pricing structures (margins),</w:t>
      </w:r>
      <w:r w:rsidR="00D35317">
        <w:t xml:space="preserve"> </w:t>
      </w:r>
      <w:r>
        <w:t>costs,</w:t>
      </w:r>
      <w:proofErr w:type="gramStart"/>
      <w:r>
        <w:t xml:space="preserve"> ....?</w:t>
      </w:r>
      <w:proofErr w:type="gramEnd"/>
      <w:r>
        <w:t xml:space="preserve"> </w:t>
      </w:r>
    </w:p>
    <w:p w14:paraId="6047AC97" w14:textId="77777777" w:rsidR="00E64856" w:rsidRDefault="00D64042">
      <w:pPr>
        <w:spacing w:line="259" w:lineRule="auto"/>
        <w:ind w:left="0" w:right="0" w:firstLine="0"/>
      </w:pPr>
      <w:r>
        <w:rPr>
          <w:sz w:val="20"/>
        </w:rPr>
        <w:t xml:space="preserve"> </w:t>
      </w:r>
    </w:p>
    <w:p w14:paraId="1470F96C" w14:textId="45B0B198" w:rsidR="002635B0" w:rsidRDefault="002635B0" w:rsidP="00ED0C41">
      <w:pPr>
        <w:ind w:right="504"/>
      </w:pPr>
      <w:r>
        <w:t xml:space="preserve">Please produce a </w:t>
      </w:r>
      <w:r w:rsidR="00D64042">
        <w:t xml:space="preserve">report </w:t>
      </w:r>
      <w:r>
        <w:t>that includes:</w:t>
      </w:r>
    </w:p>
    <w:p w14:paraId="705CD149" w14:textId="7391EDE7" w:rsidR="00431262" w:rsidRDefault="002635B0" w:rsidP="003E4C63">
      <w:pPr>
        <w:pStyle w:val="ListParagraph"/>
        <w:numPr>
          <w:ilvl w:val="0"/>
          <w:numId w:val="2"/>
        </w:numPr>
        <w:ind w:right="504"/>
      </w:pPr>
      <w:r>
        <w:t xml:space="preserve">Identify a question that you can ask that will give an overall picture of the issues that impact profitability.  You should have </w:t>
      </w:r>
      <w:r w:rsidRPr="0097270C">
        <w:rPr>
          <w:highlight w:val="yellow"/>
        </w:rPr>
        <w:t>identified at least 2 issues</w:t>
      </w:r>
      <w:r>
        <w:t xml:space="preserve"> based on your report.</w:t>
      </w:r>
    </w:p>
    <w:p w14:paraId="79A3B3D2" w14:textId="77777777" w:rsidR="008B4881" w:rsidRPr="00F9235E" w:rsidRDefault="002635B0" w:rsidP="002635B0">
      <w:pPr>
        <w:pStyle w:val="ListParagraph"/>
        <w:numPr>
          <w:ilvl w:val="0"/>
          <w:numId w:val="2"/>
        </w:numPr>
        <w:ind w:right="504"/>
        <w:rPr>
          <w:highlight w:val="yellow"/>
        </w:rPr>
      </w:pPr>
      <w:r w:rsidRPr="00F9235E">
        <w:rPr>
          <w:highlight w:val="yellow"/>
        </w:rPr>
        <w:t>Provide an ex</w:t>
      </w:r>
      <w:r w:rsidR="00D64042" w:rsidRPr="00F9235E">
        <w:rPr>
          <w:highlight w:val="yellow"/>
        </w:rPr>
        <w:t xml:space="preserve">planation of what you discovered and </w:t>
      </w:r>
      <w:r w:rsidRPr="00F9235E">
        <w:rPr>
          <w:highlight w:val="yellow"/>
        </w:rPr>
        <w:t xml:space="preserve">generate at least 6 (you can go higher) </w:t>
      </w:r>
      <w:r w:rsidR="00D64042" w:rsidRPr="00F9235E">
        <w:rPr>
          <w:highlight w:val="yellow"/>
        </w:rPr>
        <w:t>sc</w:t>
      </w:r>
      <w:r w:rsidR="008B4881" w:rsidRPr="00F9235E">
        <w:rPr>
          <w:highlight w:val="yellow"/>
        </w:rPr>
        <w:t>reen shots</w:t>
      </w:r>
      <w:r w:rsidR="00D64042" w:rsidRPr="00F9235E">
        <w:rPr>
          <w:highlight w:val="yellow"/>
        </w:rPr>
        <w:t xml:space="preserve"> from your analysis to show the logic of how you reached your conclusions and to convince me you found the </w:t>
      </w:r>
      <w:r w:rsidR="008B4881" w:rsidRPr="00F9235E">
        <w:rPr>
          <w:highlight w:val="yellow"/>
        </w:rPr>
        <w:t>issue</w:t>
      </w:r>
      <w:r w:rsidR="00D64042" w:rsidRPr="00F9235E">
        <w:rPr>
          <w:highlight w:val="yellow"/>
        </w:rPr>
        <w:t xml:space="preserve">. </w:t>
      </w:r>
    </w:p>
    <w:p w14:paraId="183679A6" w14:textId="77777777" w:rsidR="008B4881" w:rsidRDefault="008B4881" w:rsidP="008B4881">
      <w:pPr>
        <w:pStyle w:val="ListParagraph"/>
        <w:numPr>
          <w:ilvl w:val="0"/>
          <w:numId w:val="2"/>
        </w:numPr>
        <w:ind w:right="608"/>
      </w:pPr>
      <w:r>
        <w:t xml:space="preserve">The screen shots should display your </w:t>
      </w:r>
      <w:r w:rsidRPr="003E2B6F">
        <w:rPr>
          <w:highlight w:val="yellow"/>
        </w:rPr>
        <w:t>progressive investigation</w:t>
      </w:r>
      <w:r>
        <w:t>, and different capabilities of Tableau (e.g., using the different shelves, filtering data, different styles of graphs -- Tableau does a lot of automatic generation of what it thinks is the right type of graph).</w:t>
      </w:r>
    </w:p>
    <w:p w14:paraId="7CE5A09B" w14:textId="77777777" w:rsidR="00E64856" w:rsidRPr="003E2B6F" w:rsidRDefault="008B4881" w:rsidP="002635B0">
      <w:pPr>
        <w:pStyle w:val="ListParagraph"/>
        <w:numPr>
          <w:ilvl w:val="0"/>
          <w:numId w:val="2"/>
        </w:numPr>
        <w:ind w:right="504"/>
        <w:rPr>
          <w:highlight w:val="yellow"/>
        </w:rPr>
      </w:pPr>
      <w:r w:rsidRPr="003E2B6F">
        <w:rPr>
          <w:highlight w:val="yellow"/>
        </w:rPr>
        <w:t>Wit</w:t>
      </w:r>
      <w:r w:rsidR="00D64042" w:rsidRPr="003E2B6F">
        <w:rPr>
          <w:highlight w:val="yellow"/>
        </w:rPr>
        <w:t>h each screen shot</w:t>
      </w:r>
      <w:r w:rsidRPr="003E2B6F">
        <w:rPr>
          <w:highlight w:val="yellow"/>
        </w:rPr>
        <w:t xml:space="preserve"> please </w:t>
      </w:r>
      <w:r w:rsidR="00D64042" w:rsidRPr="003E2B6F">
        <w:rPr>
          <w:highlight w:val="yellow"/>
        </w:rPr>
        <w:t>define what question you are asking, what you observe, and why you went where you did next in your step-by-step problem exploration</w:t>
      </w:r>
      <w:r w:rsidRPr="003E2B6F">
        <w:rPr>
          <w:highlight w:val="yellow"/>
        </w:rPr>
        <w:t>.</w:t>
      </w:r>
    </w:p>
    <w:p w14:paraId="104F4935" w14:textId="77777777" w:rsidR="008B4881" w:rsidRDefault="008B4881" w:rsidP="008B4881">
      <w:pPr>
        <w:ind w:right="504"/>
      </w:pPr>
    </w:p>
    <w:p w14:paraId="321460A7" w14:textId="59F3588F" w:rsidR="00D64042" w:rsidRPr="006A2E68" w:rsidRDefault="00D64042" w:rsidP="006A2E68">
      <w:pPr>
        <w:spacing w:after="160" w:line="259" w:lineRule="auto"/>
        <w:ind w:left="0" w:right="0" w:firstLine="0"/>
        <w:rPr>
          <w:b/>
          <w:bCs/>
          <w:highlight w:val="red"/>
          <w:u w:val="single"/>
        </w:rPr>
      </w:pPr>
    </w:p>
    <w:sectPr w:rsidR="00D64042" w:rsidRPr="006A2E68">
      <w:pgSz w:w="12240" w:h="15840"/>
      <w:pgMar w:top="1451" w:right="1028" w:bottom="1818" w:left="14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4571"/>
    <w:multiLevelType w:val="hybridMultilevel"/>
    <w:tmpl w:val="46F4754A"/>
    <w:lvl w:ilvl="0" w:tplc="5BBA4BF4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" w15:restartNumberingAfterBreak="0">
    <w:nsid w:val="2C0B5A90"/>
    <w:multiLevelType w:val="hybridMultilevel"/>
    <w:tmpl w:val="3CD41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44B64"/>
    <w:multiLevelType w:val="hybridMultilevel"/>
    <w:tmpl w:val="D1AC2908"/>
    <w:lvl w:ilvl="0" w:tplc="BEA69812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3" w15:restartNumberingAfterBreak="0">
    <w:nsid w:val="52DB6254"/>
    <w:multiLevelType w:val="hybridMultilevel"/>
    <w:tmpl w:val="05B8C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E2FAB"/>
    <w:multiLevelType w:val="hybridMultilevel"/>
    <w:tmpl w:val="963C2B4A"/>
    <w:lvl w:ilvl="0" w:tplc="53A2D268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num w:numId="1" w16cid:durableId="960846297">
    <w:abstractNumId w:val="4"/>
  </w:num>
  <w:num w:numId="2" w16cid:durableId="1918829503">
    <w:abstractNumId w:val="0"/>
  </w:num>
  <w:num w:numId="3" w16cid:durableId="1561790657">
    <w:abstractNumId w:val="2"/>
  </w:num>
  <w:num w:numId="4" w16cid:durableId="784269912">
    <w:abstractNumId w:val="1"/>
  </w:num>
  <w:num w:numId="5" w16cid:durableId="1616906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jAxMzUxMzSwtDBU0lEKTi0uzszPAykwqQUA4fyQiSwAAAA="/>
  </w:docVars>
  <w:rsids>
    <w:rsidRoot w:val="00E64856"/>
    <w:rsid w:val="00006927"/>
    <w:rsid w:val="00152746"/>
    <w:rsid w:val="002635B0"/>
    <w:rsid w:val="002B4A53"/>
    <w:rsid w:val="003E2B6F"/>
    <w:rsid w:val="003E4C63"/>
    <w:rsid w:val="00431262"/>
    <w:rsid w:val="0044615C"/>
    <w:rsid w:val="00457914"/>
    <w:rsid w:val="004A7809"/>
    <w:rsid w:val="004B30D9"/>
    <w:rsid w:val="006815E9"/>
    <w:rsid w:val="006A2031"/>
    <w:rsid w:val="006A2E68"/>
    <w:rsid w:val="006B13E2"/>
    <w:rsid w:val="006C0C8E"/>
    <w:rsid w:val="007504D7"/>
    <w:rsid w:val="00760270"/>
    <w:rsid w:val="008439E5"/>
    <w:rsid w:val="008852DB"/>
    <w:rsid w:val="008B4881"/>
    <w:rsid w:val="00952F03"/>
    <w:rsid w:val="0097270C"/>
    <w:rsid w:val="00AC241B"/>
    <w:rsid w:val="00BE3A57"/>
    <w:rsid w:val="00C13BBE"/>
    <w:rsid w:val="00D35317"/>
    <w:rsid w:val="00D57253"/>
    <w:rsid w:val="00D64042"/>
    <w:rsid w:val="00D84DEB"/>
    <w:rsid w:val="00DA3D0E"/>
    <w:rsid w:val="00E64856"/>
    <w:rsid w:val="00ED0C41"/>
    <w:rsid w:val="00EF59D6"/>
    <w:rsid w:val="00F9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1818"/>
  <w15:docId w15:val="{657D95F4-18E7-42A1-A061-ADABAB82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1" w:lineRule="auto"/>
      <w:ind w:left="62" w:right="16" w:hanging="36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B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semiHidden/>
    <w:unhideWhenUsed/>
    <w:rsid w:val="00D640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24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bleausoftware.com/learn/train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teradata.com/Partners/Tableau-Software-Inc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://www.tableausoftware.com/learn/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Bhaskar</dc:creator>
  <cp:keywords/>
  <cp:lastModifiedBy>Molnar, Brandon</cp:lastModifiedBy>
  <cp:revision>28</cp:revision>
  <dcterms:created xsi:type="dcterms:W3CDTF">2019-07-17T01:12:00Z</dcterms:created>
  <dcterms:modified xsi:type="dcterms:W3CDTF">2022-08-16T03:02:00Z</dcterms:modified>
</cp:coreProperties>
</file>