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6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de las siguientes opciones puede considerarse como un hecho?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No hay mal que por bien no venga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En boca cerrada no entran moscas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Perro que ladra no muerde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A caballo regalado no se le miran los dientes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2022-03-30T16:31:24Z</dcterms:modified>
</cp:coreProperties>
</file>