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12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Ordena los siguientes enunciados para formar un todo coherente y lógico.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Reconocida por su belleza aunque curiosamente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Y el Santo Oficio en la Villa de Córdoba existía una mujer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No tenía padre ni madre y le llamaron Soledad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Cuentan que hace muchos años en los tiempos de la Inquisición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Nadie sabía sobre su procedencia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4, 2, 1, 5, 3</w:t>
      </w:r>
      <w:r>
        <w:rPr>
          <w:sz w:val="24"/>
          <w:highlight w:val="none"/>
        </w:rPr>
        <w:t xml:space="preserve"> &lt;— correcta</w:t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3, 1, 5, 4, 2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4, 2, 3, 5, 1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5, 1, 3, 4, 2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2022-03-30T17:44:58Z</dcterms:modified>
</cp:coreProperties>
</file>