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9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El núcleo del predicado, en toda oración es: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8"/>
        </w:numPr>
        <w:jc w:val="both"/>
      </w:pPr>
      <w:r>
        <w:rPr>
          <w:i w:val="0"/>
          <w:sz w:val="24"/>
          <w:highlight w:val="none"/>
        </w:rPr>
        <w:t xml:space="preserve">el adverbio</w:t>
      </w:r>
      <w:r/>
    </w:p>
    <w:p>
      <w:pPr>
        <w:pStyle w:val="814"/>
        <w:numPr>
          <w:ilvl w:val="0"/>
          <w:numId w:val="8"/>
        </w:numPr>
        <w:jc w:val="both"/>
      </w:pPr>
      <w:r>
        <w:rPr>
          <w:i w:val="0"/>
          <w:sz w:val="24"/>
          <w:highlight w:val="none"/>
        </w:rPr>
        <w:t xml:space="preserve">el verbo &lt;-- correcta</w:t>
      </w:r>
      <w:r/>
    </w:p>
    <w:p>
      <w:pPr>
        <w:pStyle w:val="814"/>
        <w:numPr>
          <w:ilvl w:val="0"/>
          <w:numId w:val="8"/>
        </w:numPr>
        <w:jc w:val="both"/>
      </w:pPr>
      <w:r>
        <w:rPr>
          <w:i w:val="0"/>
          <w:sz w:val="24"/>
          <w:highlight w:val="none"/>
        </w:rPr>
        <w:t xml:space="preserve">el sustantivo</w:t>
      </w:r>
      <w:r/>
    </w:p>
    <w:p>
      <w:pPr>
        <w:pStyle w:val="814"/>
        <w:numPr>
          <w:ilvl w:val="0"/>
          <w:numId w:val="8"/>
        </w:numPr>
        <w:jc w:val="both"/>
      </w:pPr>
      <w:r>
        <w:rPr>
          <w:i w:val="0"/>
          <w:sz w:val="24"/>
          <w:highlight w:val="none"/>
        </w:rPr>
        <w:t xml:space="preserve">el pronombre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2022-03-31T16:05:55Z</dcterms:modified>
</cp:coreProperties>
</file>