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7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Elija la opción que indica correctamente las palabras que deben escribirse con acento.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DESATO</w:t>
      </w:r>
      <w:r>
        <w:rPr>
          <w:sz w:val="24"/>
          <w:highlight w:val="none"/>
          <w:vertAlign w:val="subscript"/>
        </w:rPr>
        <w:t xml:space="preserve">1</w:t>
      </w:r>
      <w:r>
        <w:rPr>
          <w:sz w:val="24"/>
          <w:highlight w:val="none"/>
        </w:rPr>
        <w:t xml:space="preserve"> EL</w:t>
      </w:r>
      <w:r>
        <w:rPr>
          <w:sz w:val="24"/>
          <w:highlight w:val="none"/>
          <w:vertAlign w:val="subscript"/>
        </w:rPr>
        <w:t xml:space="preserve">2</w:t>
      </w:r>
      <w:r>
        <w:rPr>
          <w:sz w:val="24"/>
          <w:highlight w:val="none"/>
        </w:rPr>
        <w:t xml:space="preserve"> NIÑO</w:t>
      </w:r>
      <w:r>
        <w:rPr>
          <w:sz w:val="24"/>
          <w:highlight w:val="none"/>
          <w:vertAlign w:val="subscript"/>
        </w:rPr>
        <w:t xml:space="preserve">3</w:t>
      </w:r>
      <w:r>
        <w:rPr>
          <w:sz w:val="24"/>
          <w:highlight w:val="none"/>
        </w:rPr>
        <w:t xml:space="preserve"> DE</w:t>
      </w:r>
      <w:r>
        <w:rPr>
          <w:sz w:val="24"/>
          <w:highlight w:val="none"/>
          <w:vertAlign w:val="subscript"/>
        </w:rPr>
        <w:t xml:space="preserve">4</w:t>
      </w:r>
      <w:r>
        <w:rPr>
          <w:sz w:val="24"/>
          <w:highlight w:val="none"/>
        </w:rPr>
        <w:t xml:space="preserve"> LA</w:t>
      </w:r>
      <w:r>
        <w:rPr>
          <w:sz w:val="24"/>
          <w:highlight w:val="none"/>
          <w:vertAlign w:val="subscript"/>
        </w:rPr>
        <w:t xml:space="preserve">5</w:t>
      </w:r>
      <w:r>
        <w:rPr>
          <w:sz w:val="24"/>
          <w:highlight w:val="none"/>
        </w:rPr>
        <w:t xml:space="preserve"> VERDE</w:t>
      </w:r>
      <w:r>
        <w:rPr>
          <w:sz w:val="24"/>
          <w:highlight w:val="none"/>
          <w:vertAlign w:val="subscript"/>
        </w:rPr>
        <w:t xml:space="preserve">6</w:t>
      </w:r>
      <w:r>
        <w:rPr>
          <w:sz w:val="24"/>
          <w:highlight w:val="none"/>
        </w:rPr>
        <w:t xml:space="preserve"> GUIA</w:t>
      </w:r>
      <w:r>
        <w:rPr>
          <w:sz w:val="24"/>
          <w:highlight w:val="none"/>
          <w:vertAlign w:val="subscript"/>
        </w:rPr>
        <w:t xml:space="preserve">7</w:t>
      </w:r>
      <w:r>
        <w:rPr>
          <w:sz w:val="24"/>
          <w:highlight w:val="none"/>
        </w:rPr>
        <w:t xml:space="preserve">,</w:t>
      </w:r>
      <w:r>
        <w:rPr>
          <w:sz w:val="24"/>
          <w:highlight w:val="none"/>
        </w:rPr>
      </w:r>
    </w:p>
    <w:p>
      <w:pPr>
        <w:rPr>
          <w:sz w:val="24"/>
          <w:highlight w:val="none"/>
          <w:vertAlign w:val="subscript"/>
        </w:rPr>
      </w:pPr>
      <w:r>
        <w:rPr>
          <w:sz w:val="24"/>
          <w:highlight w:val="none"/>
        </w:rPr>
        <w:t xml:space="preserve">EL</w:t>
      </w:r>
      <w:r>
        <w:rPr>
          <w:sz w:val="24"/>
          <w:highlight w:val="none"/>
          <w:vertAlign w:val="subscript"/>
        </w:rPr>
        <w:t xml:space="preserve">8</w:t>
      </w:r>
      <w:r>
        <w:rPr>
          <w:sz w:val="24"/>
          <w:highlight w:val="none"/>
        </w:rPr>
        <w:t xml:space="preserve"> LAZO</w:t>
      </w:r>
      <w:r>
        <w:rPr>
          <w:sz w:val="24"/>
          <w:highlight w:val="none"/>
          <w:vertAlign w:val="subscript"/>
        </w:rPr>
        <w:t xml:space="preserve">9</w:t>
      </w:r>
      <w:r>
        <w:rPr>
          <w:sz w:val="24"/>
          <w:highlight w:val="none"/>
        </w:rPr>
        <w:t xml:space="preserve"> TRICOLOR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 EN</w:t>
      </w:r>
      <w:r>
        <w:rPr>
          <w:sz w:val="24"/>
          <w:highlight w:val="none"/>
          <w:vertAlign w:val="subscript"/>
        </w:rPr>
        <w:t xml:space="preserve">11</w:t>
      </w:r>
      <w:r>
        <w:rPr>
          <w:sz w:val="24"/>
          <w:highlight w:val="none"/>
        </w:rPr>
        <w:t xml:space="preserve"> QUE</w:t>
      </w:r>
      <w:r>
        <w:rPr>
          <w:sz w:val="24"/>
          <w:highlight w:val="none"/>
          <w:vertAlign w:val="subscript"/>
        </w:rPr>
        <w:t xml:space="preserve">12</w:t>
      </w:r>
      <w:r>
        <w:rPr>
          <w:sz w:val="24"/>
          <w:highlight w:val="none"/>
        </w:rPr>
        <w:t xml:space="preserve"> HAY</w:t>
      </w:r>
      <w:r>
        <w:rPr>
          <w:sz w:val="24"/>
          <w:highlight w:val="none"/>
          <w:vertAlign w:val="subscript"/>
        </w:rPr>
        <w:t xml:space="preserve">13</w:t>
      </w:r>
      <w:r>
        <w:rPr>
          <w:sz w:val="24"/>
          <w:highlight w:val="none"/>
        </w:rPr>
        <w:t xml:space="preserve"> IMPRESAS</w:t>
      </w:r>
      <w:r>
        <w:rPr>
          <w:sz w:val="24"/>
          <w:highlight w:val="none"/>
          <w:vertAlign w:val="subscript"/>
        </w:rPr>
        <w:t xml:space="preserve">14</w:t>
      </w:r>
      <w:r>
        <w:rPr>
          <w:sz w:val="24"/>
          <w:highlight w:val="none"/>
          <w:vertAlign w:val="subscript"/>
        </w:rPr>
      </w:r>
    </w:p>
    <w:p>
      <w:pPr>
        <w:rPr>
          <w:sz w:val="24"/>
          <w:highlight w:val="none"/>
          <w:vertAlign w:val="baseline"/>
        </w:rPr>
      </w:pPr>
      <w:r>
        <w:rPr>
          <w:sz w:val="24"/>
          <w:highlight w:val="none"/>
        </w:rPr>
        <w:t xml:space="preserve">FRASES</w:t>
      </w:r>
      <w:r>
        <w:rPr>
          <w:sz w:val="24"/>
          <w:highlight w:val="none"/>
          <w:vertAlign w:val="subscript"/>
        </w:rPr>
        <w:t xml:space="preserve">15</w:t>
      </w:r>
      <w:r>
        <w:rPr>
          <w:sz w:val="24"/>
          <w:highlight w:val="none"/>
        </w:rPr>
        <w:t xml:space="preserve"> QUE</w:t>
      </w:r>
      <w:r>
        <w:rPr>
          <w:sz w:val="24"/>
          <w:highlight w:val="none"/>
          <w:vertAlign w:val="subscript"/>
        </w:rPr>
        <w:t xml:space="preserve">16</w:t>
      </w:r>
      <w:r>
        <w:rPr>
          <w:sz w:val="24"/>
          <w:highlight w:val="none"/>
        </w:rPr>
        <w:t xml:space="preserve"> EL</w:t>
      </w:r>
      <w:r>
        <w:rPr>
          <w:sz w:val="24"/>
          <w:highlight w:val="none"/>
          <w:vertAlign w:val="subscript"/>
        </w:rPr>
        <w:t xml:space="preserve">17</w:t>
      </w:r>
      <w:r>
        <w:rPr>
          <w:sz w:val="24"/>
          <w:highlight w:val="none"/>
        </w:rPr>
        <w:t xml:space="preserve"> N</w:t>
      </w:r>
      <w:r>
        <w:rPr>
          <w:sz w:val="24"/>
          <w:highlight w:val="none"/>
        </w:rPr>
        <w:t xml:space="preserve">O</w:t>
      </w:r>
      <w:r>
        <w:rPr>
          <w:sz w:val="24"/>
          <w:highlight w:val="none"/>
          <w:vertAlign w:val="subscript"/>
        </w:rPr>
        <w:t xml:space="preserve">18</w:t>
      </w:r>
      <w:r>
        <w:rPr>
          <w:sz w:val="24"/>
          <w:highlight w:val="none"/>
        </w:rPr>
        <w:t xml:space="preserve"> DESCIFRA</w:t>
      </w:r>
      <w:r>
        <w:rPr>
          <w:sz w:val="24"/>
          <w:highlight w:val="none"/>
          <w:vertAlign w:val="subscript"/>
        </w:rPr>
        <w:t xml:space="preserve">19</w:t>
      </w:r>
      <w:r>
        <w:rPr>
          <w:sz w:val="24"/>
          <w:highlight w:val="none"/>
        </w:rPr>
        <w:t xml:space="preserve"> TODAVIA</w:t>
      </w:r>
      <w:r>
        <w:rPr>
          <w:sz w:val="24"/>
          <w:highlight w:val="none"/>
          <w:vertAlign w:val="subscript"/>
        </w:rPr>
        <w:t xml:space="preserve">20</w:t>
      </w:r>
      <w:r>
        <w:rPr>
          <w:sz w:val="24"/>
          <w:highlight w:val="none"/>
          <w:vertAlign w:val="subscript"/>
        </w:rPr>
      </w:r>
      <w:r>
        <w:rPr>
          <w:sz w:val="24"/>
          <w:highlight w:val="none"/>
          <w:vertAlign w:val="baseline"/>
        </w:rPr>
      </w:r>
    </w:p>
    <w:p>
      <w:pPr>
        <w:rPr>
          <w:sz w:val="24"/>
          <w:highlight w:val="none"/>
          <w:vertAlign w:val="baseline"/>
        </w:rPr>
      </w:pPr>
      <w:r>
        <w:rPr>
          <w:sz w:val="24"/>
          <w:highlight w:val="none"/>
          <w:vertAlign w:val="baseline"/>
        </w:rPr>
      </w:r>
      <w:r>
        <w:rPr>
          <w:sz w:val="24"/>
          <w:highlight w:val="none"/>
          <w:vertAlign w:val="baseline"/>
        </w:rPr>
      </w:r>
    </w:p>
    <w:p>
      <w:pPr>
        <w:pStyle w:val="814"/>
        <w:numPr>
          <w:ilvl w:val="0"/>
          <w:numId w:val="7"/>
        </w:numPr>
        <w:rPr>
          <w:sz w:val="24"/>
          <w:highlight w:val="none"/>
          <w:vertAlign w:val="baseline"/>
        </w:rPr>
      </w:pPr>
      <w:r>
        <w:rPr>
          <w:sz w:val="24"/>
          <w:highlight w:val="none"/>
          <w:vertAlign w:val="baseline"/>
        </w:rPr>
        <w:t xml:space="preserve">1, 2, 7, 8, 12, 17, 20</w:t>
      </w:r>
      <w:r>
        <w:rPr>
          <w:sz w:val="24"/>
          <w:highlight w:val="none"/>
          <w:vertAlign w:val="baseline"/>
        </w:rPr>
      </w:r>
    </w:p>
    <w:p>
      <w:pPr>
        <w:pStyle w:val="814"/>
        <w:numPr>
          <w:ilvl w:val="0"/>
          <w:numId w:val="7"/>
        </w:numPr>
        <w:rPr>
          <w:sz w:val="24"/>
          <w:highlight w:val="none"/>
          <w:vertAlign w:val="baseline"/>
        </w:rPr>
      </w:pPr>
      <w:r>
        <w:rPr>
          <w:sz w:val="24"/>
          <w:highlight w:val="none"/>
          <w:vertAlign w:val="baseline"/>
        </w:rPr>
        <w:t xml:space="preserve">1, 4, 7, 10, 14, 15, 20</w:t>
      </w:r>
      <w:r>
        <w:rPr>
          <w:sz w:val="24"/>
          <w:highlight w:val="none"/>
          <w:vertAlign w:val="baseline"/>
        </w:rPr>
      </w:r>
    </w:p>
    <w:p>
      <w:pPr>
        <w:pStyle w:val="814"/>
        <w:numPr>
          <w:ilvl w:val="0"/>
          <w:numId w:val="7"/>
        </w:numPr>
        <w:rPr>
          <w:sz w:val="24"/>
          <w:highlight w:val="none"/>
          <w:vertAlign w:val="baseline"/>
        </w:rPr>
      </w:pPr>
      <w:r>
        <w:rPr>
          <w:sz w:val="24"/>
          <w:highlight w:val="none"/>
          <w:vertAlign w:val="baseline"/>
        </w:rPr>
        <w:t xml:space="preserve">1, 4, 7, 10, 12, 20</w:t>
      </w:r>
      <w:r>
        <w:rPr>
          <w:sz w:val="24"/>
          <w:highlight w:val="none"/>
          <w:vertAlign w:val="baseline"/>
        </w:rPr>
      </w:r>
    </w:p>
    <w:p>
      <w:pPr>
        <w:pStyle w:val="814"/>
        <w:numPr>
          <w:ilvl w:val="0"/>
          <w:numId w:val="7"/>
        </w:numPr>
        <w:rPr>
          <w:sz w:val="24"/>
          <w:highlight w:val="none"/>
          <w:vertAlign w:val="baseline"/>
        </w:rPr>
      </w:pPr>
      <w:r>
        <w:rPr>
          <w:sz w:val="24"/>
          <w:highlight w:val="none"/>
          <w:vertAlign w:val="baseline"/>
        </w:rPr>
        <w:t xml:space="preserve">1, 7, 17, 20 &lt;— correcta</w:t>
      </w:r>
      <w:r>
        <w:rPr>
          <w:sz w:val="24"/>
          <w:highlight w:val="none"/>
          <w:vertAlign w:val="baseli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2022-03-31T18:07:11Z</dcterms:modified>
</cp:coreProperties>
</file>