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es la traducción de la siguiente fórmula lógica: p v ~q?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Si comes entonces no te esperaré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Comerás o no te esperaré &lt;-- correcta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Te esperaré si y sólo si comes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Comes y no esperas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2022-04-01T02:41:33Z</dcterms:modified>
</cp:coreProperties>
</file>