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  <w:lang w:val="es-MX"/>
        </w:rPr>
      </w:pPr>
      <w:r>
        <w:rPr>
          <w:sz w:val="24"/>
          <w:lang w:val="es-MX"/>
        </w:rPr>
        <w:t xml:space="preserve">2</w:t>
      </w:r>
      <w:r>
        <w:rPr>
          <w:sz w:val="24"/>
          <w:lang w:val="es-MX"/>
        </w:rPr>
      </w:r>
      <w:r/>
    </w:p>
    <w:p>
      <w:p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La expresión </w:t>
      </w:r>
      <m:oMath>
        <m:d>
          <m:d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3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5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sup>
            </m:sSup>
          </m:e>
        </m:d>
      </m:oMath>
      <w:r>
        <w:rPr>
          <w:sz w:val="24"/>
          <w:highlight w:val="none"/>
          <w:lang w:val="es-MX"/>
        </w:rPr>
        <w:t xml:space="preserve"> es equivalente a: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</w:r>
      <m:oMath>
        <m:d>
          <m:d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3+3</m:t>
            </m:r>
          </m:e>
        </m:d>
        <m:d>
          <m:d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5+5</m:t>
            </m:r>
          </m:e>
        </m:d>
      </m:oMath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6</m:t>
        </m:r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×</m:t>
        </m:r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25</m:t>
        </m:r>
      </m:oMath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3</m:t>
        </m:r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×</m:t>
        </m:r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5</m:t>
        </m:r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×</m:t>
        </m:r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2</m:t>
        </m:r>
      </m:oMath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</w:r>
      <m:oMath>
        <m:sSup>
          <m:sSup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d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3</m:t>
                </m:r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×5</m:t>
                </m:r>
              </m:e>
            </m:d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sup>
        </m:sSup>
      </m:oMath>
      <w:r>
        <w:rPr>
          <w:sz w:val="24"/>
          <w:highlight w:val="none"/>
          <w:lang w:val="es-MX"/>
        </w:rPr>
        <w:t xml:space="preserve"> &lt;— correcta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2022-03-24T00:55:39Z</dcterms:modified>
</cp:coreProperties>
</file>