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https://claude.ai/chat/48263ca1-7880-450c-9c84-7bd93e78b8bc</w:t>
      </w:r>
    </w:p>
    <w:p>
      <w:pPr>
        <w:pStyle w:val="1"/>
        <w:pStyle w:val="Heading1"/>
        <w:bidi w:val="false"/>
        <w:spacing w:after="120" w:before="480"/>
      </w:pPr>
      <w:bookmarkStart w:name="_Toc_you_asked_Review_thi_178342634820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Review thi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2026-07-07 06:08:34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Review this session with ChatGPT. Check for errors and omissions.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how you would do it differently.</w:t>
      </w:r>
    </w:p>
    <w:p>
      <w:pPr>
        <w:pStyle w:val="1"/>
        <w:pStyle w:val="Heading1"/>
        <w:bidi w:val="false"/>
        <w:spacing w:after="120" w:before="480"/>
      </w:pPr>
      <w:bookmarkStart w:name="_Toc_claude_response_I_read_the_178342634820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I read the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read the full 12-message session. Overall verdict: the architecture is sound — the Tailscale-vs-provider-VPN separation, the two-VM split, fail-closed download VM with pfSense as a second layer, appdata on local disk instead of NFS — all of that is the right shape, and its self-errata pass (message 9) caught real problems (the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vs firewalld conflict, hardcoded PUID 999, stale RomM compose, Quadlet-vs-enable... well, almost). But several errors survived its own "double check," and there are meaningful omissions. Here's what I found.</w:t>
      </w:r>
    </w:p>
    <w:p>
      <w:pPr>
        <w:pStyle w:val="2"/>
        <w:pStyle w:val="Heading2"/>
        <w:bidi w:val="false"/>
        <w:spacing w:after="120" w:before="240"/>
      </w:pPr>
      <w:bookmarkStart w:name="_Toc_Errors_still_present_after_its_selfcorre_178342634820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Errors still present after its self-correction</w:t>
      </w:r>
      <w:bookmarkEnd w:id="1"/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The Quadlet playbook commands will fail.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Quadlet-generated units are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generated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not installed unit files 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systemctl enable --now audiobookshelf.service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returns "Unit is transient or generated" and fails.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[Install] WantedBy=multi-user.target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.container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file is what makes them start at boot; the correct sequence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daemon-reload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systemctl start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Every "enable" command in section 16 is wrong. Also,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[Install]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isn't valid in a Quadlet file's raw form for older Podman versions — on Rocky 10's Podman it works, but verify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/usr/libexec/podman/quadlet -dryrun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No compose provider was ever installed.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package list installs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 compose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just a shim that execs an external provider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podman-compose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docker-compose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On Rocky,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podman-compose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comes from EPEL, which the playbook never enables. Same problem likely applies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wireguard-tools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definitely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caddy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historically both are EPEL/COPR on EL, not BaseOS/AppStream. The playbook needs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dnf install epel-release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early, or the first three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dnf install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commands fail. (Verify on Rocky 10 specifically; repo contents shift between EL releases.)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The DNS leak it "identified" was never actually closed.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Message 9 correctly flags DNS, then gives no fix. The nftables output chain has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ip daddr 192.168.1.0/24 accept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that includes pfSense at .1, whose resolver forwards to WAN. The pfSense rule set has the same hole: "Pass svc-download → LAN net" includes pfSense's own LAN IP, so DNS queries recurse out the WAN outside the tunnel. The concrete fix at both layers: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nft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before the broad LAN accept: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ip daddr 192.168.1.1 udp dport 53 drop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ip daddr 192.168.1.1 tcp dport 53 drop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better: narrow LAN accept to only what's needed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ip daddr { 192.168.1.20 } accept   # TrueNAS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And on pfSense, the pass rule should target an alias of {TrueNAS, admin workstation}, not "LAN net" — plus an explicit block for destination "This Firewall" on ports 53/853 from SVC_DOWNLOAD. Broad LAN access from the highest-risk VM is also just bad segmentation: it can currently reach the pfSense web UI, Proxmox on .10, and svc-media's admin surface.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still fragile even after dropping firewalld.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AllowedIPs = 0.0.0.0/0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wg-quick installs its own nftables table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wg-quick-wg0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with the fwmark ct-restore and anti-spoofing rules, alongside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ip rule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policy routing. Any later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systemctl restart nftables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re-runs the file,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silently wipes wg-quick's table, and you're left with subtly broken routing until the next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wg-quick down/up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Fix: drop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scope the file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table inet killswitch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destroy table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delete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guarded) preamble — or put the kill switch rules in wg0.conf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PostUp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PreDown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 their lifecycle is tied to the tunnel.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DNS =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wg0.conf will likely break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wg-quick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Rocky.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wg-quick shells out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resolvconf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isn't present on a default EL install (it's openresolv or a systemd-resolved symlink, neither installed by the playbook). The interface will fail to come up with "resolvconf: command not found." Options: install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systemd-resolved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enable it, strip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DNS=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manage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/etc/resolv.conf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deliberately (pointing at a resolver reachable only via wg0), or — the Red Hat–documented path — skip wg-quick entirely and use NetworkManager's native WireGuard support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nmcli connection import type wireguard file wg0.conf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), which handles DNS, autoconnect, and routing without the resolvconf dependency. On an EL fleet that's what I'd do; you already live in nmcli-land at work.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 The message-9 "serious flaw" analysis had the failure direction backwards.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bridge networking, container egress traverses the FORWARD chain, and the original ruleset had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forward { policy drop; }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no accepts — so the original design wouldn't have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leaked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it would have failed closed and non-functional (and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would additionally wipe netavark's NAT rules, breaking bridge networking outright). The host-networking correction is the right destination, but it got there with muddled reasoning, which matters if you ever debug this.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7. The Prowlarr recommendation doesn't actually work for this stack.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Prowlarr's value is app-sync, and it syncs to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arr apps — there is no LazyLibrarian sync. With Readarr retired,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nothing in this stack consumes Prowlarr automatically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. You'd either configure indexers directly in LazyLibrarian, point LL at Prowlarr's per-indexer Newznab endpoints by hand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/1/api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/2/api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*…), or use NZBHydra2, which LL supports natively as a single Newznab aggregate. That's the decisive argument for Hydra over Prowlarr here, and the session waffled between them across three messages without ever making it. My call: NZBHydra2 for this stack; Prowlarr only if/when Sonarr/Radarr show up.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8. Readarr alternatives were under-researched.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"Readarr is dead, use LazyLibrarian" is directionally right, but the retirement notice itself points to third-party metadata mirrors, the most popular being rreading-glasses, which keep existing Readarr installs functional, and the ecosystem now lists LazyLibrarian, Chaptarr (a continuation fork), and Calibre-plus-automation as the common replacements. For a v1 build I'd still go LazyLibrarian or manual import, but Chaptarr deserved a mention.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9. Live-rsync of SQLite databases produces corrupt backups.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nightly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rsync -a /srv/appdata/ /srv/backups/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runs against live SQLite files (Audiobookshelf, Calibre-Web, Prowlarr, LL are all SQLite). A WAL-mode DB copied mid-write restores as garbage exactly when you need it. Use app-native backups (Audiobookshelf has scheduled backups built in; SAB config is an ini),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sqlite3 db ".backup"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or stop-container → rsync → start. The Proxmox VM backup layer also needs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qemu-guest-agent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installed in the VMs for fs-freeze consistency — never mentioned.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10. Hard NFS mounts without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nofail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 single-host Proxmox where TrueNAS is itself a VM.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svc-media boots before the TrueNAS VM finishes ZFS import, those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fstab mounts hang boot indefinitely. Add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nofail,x-systemd.automount,x-systemd.mount-timeout=30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(keep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data integrity once mounted), and set Proxmox VM start order/delays: TrueNAS first with a startup delay, service VMs after. This dependency chain was never addressed.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 NFS root-squash / ownership on the TrueNAS side was never specified.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playbook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chown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 local dirs but the NFS exports' maproot/mapall settings and dataset ownership (should match the 10001 UID/GID it eventually settled on) are the thing that actually breaks first deployments. Also, SELinux + NFS in containers: the hand-wave in message 7 should have been concrete — either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setsebool -P virt_use_nfs 1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mount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context=system_u:object_r:container_file_t:s0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12. Small stuff: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Kavita compose mounts the audiobooks dataset, but Kavita doesn't do audio — dead weight. SABnzbd's hostname whitelist will throw "Access denied — hostname verification failed" the moment you access it by name instead of IP (add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host_whitelist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sabnzbd.ini). Rocky VMs on Proxmox will have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ens18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-style interface names, not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eth0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(acknowledged once in passing, then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eth0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used throughout). The grants draft opens tcp/443 on tag:media, which nothing listens on, and the SSH stanza references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rocky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 that the playbook never creates.</w:t>
      </w:r>
    </w:p>
    <w:p>
      <w:pPr>
        <w:pStyle w:val="2"/>
        <w:pStyle w:val="Heading2"/>
        <w:bidi w:val="false"/>
        <w:spacing w:after="120" w:before="240"/>
      </w:pPr>
      <w:bookmarkStart w:name="_Toc_Designlevel_omissions_178342634820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Design-level omissions</w:t>
      </w:r>
      <w:bookmarkEnd w:id="1"/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Tailscale account model was left ambiguous, and the better option went unexplored.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"Her own Tailscale account" can mean two different things: inviting her identity into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your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tailnet (the ACL draft assumes this), or her having her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own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tailnet with svc-media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shared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into it. Sharing is arguably the better fit here: the shared machine appears in her tailnet as if it were her own, shared machines are quarantined by default — they can receive connections but cannot initiate them into her network, and she never gains any visibility into your tailnet at all — no ACL engineering required to keep her away from Proxmox/TrueNAS. Inviting is better when sharing many devices that change over time; sharing a device is better for a fixed small set. One media VM for a girlfriend is the textbook sharing case. Worth knowing also that the free-plan constraints loosened recently — the personal plan now allows six users per tailnet and removed the 100-device cap — so the invite path works fine too if you prefer one policy file governing everything.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Nobody asked what the Chromecast is actually for.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stack contains audiobooks, EPUBs, and browser-played ROMs — none of which has a usable Google TV client, and the device has no browser. There's no Jellyfin/Plex in scope. Six messages of Tailscale-on-Android-TV planning for a device with nothing to display is a requirements failure; the right move was to push back on it in message 1 or 5. If video ever gets added (Jellyfin), revisit; until then drop it from the design.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 continuous kill-switch verification.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One-time leak tests are good; a systemd timer that runs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curl -4 --max-time 10 https://ifconfig.me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compares against the expected provider IP/ASN, and stops the container stack + alerts on mismatch is 15 lines and turns "we tested it once in July" into an enforced invariant. Same for a boot-time ordering assertion: SAB's Quadlet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Requires=wg-quick@wg0.service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orders startup — it doesn't stop SAB if wg0 drops later (host networking means the nftables policy covers that, but the monitor closes the loop).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strategy got a paragraph, not a mechanism.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Podman the concrete answer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 auto-update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io.containers.autoupdate=registry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labels in the Quadlets, gated by pinned major tags — or fully manual with VM snapshot first. Also worth noting: RomM churns fast (the current default stack is MariaDB + Valkey via their reference compose, which message 9 did correctly catch), so pin it.</w:t>
      </w:r>
    </w:p>
    <w:p>
      <w:pPr>
        <w:pStyle w:val="2"/>
        <w:pStyle w:val="Heading2"/>
        <w:bidi w:val="false"/>
        <w:spacing w:after="120" w:before="240"/>
      </w:pPr>
      <w:bookmarkStart w:name="_Toc_How_Id_do_it_differently_17834263482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How I'd do it differently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Most of the architecture I'd keep. The deltas: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NetworkManager-native WireGuard instead of wg-quick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kill switch as a scoped nftables table (no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or in PostUp/PreDown. Fewer moving parts on EL, no resolvconf trap, and it survives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nmcli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-driven network changes.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NZBHydra2 instead of Prowlarr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the reason in point 7 — it's the only indexer layer anything in this stack can actually consume automatically.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Tailscale Serve instead of Caddy for v1.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tailscale serve --bg --https=8443 localhost:13378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(etc.) gives you HTTPS with automatic ts.net certs, binds only to the tailnet interface, and eliminates Caddy,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TS_PERMIT_CERT_UID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drop-in, the EPEL/COPR question, and all four firewalld port opens on svc-media (LAN exposure goes to zero as a side effect). Move to Caddy later only if you want custom domains or auth middleware.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Share svc-media to her tailnet rather than inviting her into yours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least privilege by construction instead of by ACL discipline.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Narrow LAN egress from svc-download to an allow-list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({TrueNAS, admin host}) at both the VM and pfSense layers, and explicitly kill DNS to pfSense. If you're touching pfSense anyway, I'd actually do the download VLAN now rather than "later" — it's 20 minutes during a greenfield build and makes the pfSense rules structurally simple instead of alias-dependent.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Rootless Podman under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homelab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 with linger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as the target state (host networking works rootless too, and the kill switch still governs since it's the host netns) — rootful is acceptable for v1, but on EL you know where that audit conversation ends up.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Consider collapsing the ebook layer for v1: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Audiobookshelf has grown a decent EPUB reader with progress sync, so audiobooks + ebooks can live in one app your girlfriend already has installed. Calibre stays your offline curation tool on the MBP; add Calibre-Web/Kavita only if ABS's reader annoys you. One fewer service, one fewer database, one fewer endpoint in the grants file.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One process observation: the session's pattern of "confident playbook → user-prompted errata pass" caught maybe 60% of its own defects, and the errata pass itself introduced a wrong failure-mode analysis (point 6). For anything with a fail-open consequence — which a kill switch is — the leak tests in section 14 are the real spec; I'd treat everything upstream of them as draft until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curl --interface ens18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fails on the actual box. Want me to produce a corrected version of the playbook (nftables file, Quadlets, NM WireGuard import, the pfSense rule set, and the leak-canary timer) as a single document?</w:t>
      </w:r>
    </w:p>
    <w:p>
      <w:pPr>
        <w:pStyle w:val="1"/>
        <w:pStyle w:val="Heading1"/>
        <w:bidi w:val="false"/>
        <w:spacing w:after="120" w:before="480"/>
      </w:pPr>
      <w:bookmarkStart w:name="_Toc_you_asked_How_would_178342634820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How would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2026-07-07 06:27:24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would you solve this problem differently? Completely redesign it to your liking.</w:t>
      </w:r>
    </w:p>
    <w:p>
      <w:pPr>
        <w:pStyle w:val="1"/>
        <w:pStyle w:val="Heading1"/>
        <w:bidi w:val="false"/>
        <w:spacing w:after="120" w:before="480"/>
      </w:pPr>
      <w:bookmarkStart w:name="_Toc_claude_response_Alright__178342634820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Alright —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Alright — clean sheet, keeping your constraints (Proxmox + TrueNAS VM, pfSense, Rocky 10, Podman, ~$200/yr services, family access for you + girlfriend). The core change: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I'd stop enforcing the VPN boundary with firewall policy and enforce it with topology.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Everything else falls out of that.</w:t>
      </w:r>
    </w:p>
    <w:p>
      <w:pPr>
        <w:pStyle w:val="2"/>
        <w:pStyle w:val="Heading2"/>
        <w:bidi w:val="false"/>
        <w:spacing w:after="120" w:before="240"/>
      </w:pPr>
      <w:bookmarkStart w:name="_Toc_The_central_design_change_network_namesp_17834263482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The central design change: network namespace jail, not a kill switch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Both ChatGPT designs (nftables OUTPUT policy, host networking) are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policy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fail-closed: correctness depends on a ruleset staying loaded, ordered, and un-flushed. You saw how many ways that went wrong across the session. The structural alternative is the documented WireGuard namespace pattern: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init namespace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then move it into a dedicated netns. WireGuard's UDP socket stays bound in the namespace where the interface was created, so the encrypted handshake egresses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eth0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/normal routing with zero special firewall rules — while the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cleartext side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 the tunnel exists only inside the jail.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Inside the netns, the only interfaces are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a /30 veth for admin UI access. Default route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There is no route to the LAN or WAN. A leak isn't "blocked"; it's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unroutable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All download containers join that netns. If the tunnel dies, the namespace has a blackholed default route — downloads stall, nothing escapes.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hazard, no FORWARD-chain reasoning, no firewalld coexistence question, no per-container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network_mode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discipline.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pfSense remains the second layer, but as a dumb backstop on a dedicated VLAN, not the mechanism.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/etc/systemd/system/vpn-netns.service (oneshot, RemainAfterExit=yes)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ExecStart=/usr/local/sbin/vpn-netns-up.sh: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netns add vpn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-n vpn link set lo up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link add wg0 type wireguard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wg setconf wg0 /etc/wireguard/peer.conf     # [Interface]/[Peer] only — no Address/DNS/MTU (that's wg-quick syntax)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link set wg0 netns vpn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-n vpn addr add &lt;tunnel-ip&gt;/32 dev wg0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-n vpn link set wg0 up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-n vpn route add default dev wg0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link add veth-host type veth peer name veth-vpn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link set veth-vpn netns vpn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addr add 10.77.0.1/30 dev veth-host; ip link set veth-host up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ip -n vpn addr add 10.77.0.2/30 dev veth-vpn; ip -n vpn link set veth-vpn up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DNS: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/etc/netns/vpn/resolv.conf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provider resolver (unreachable except via wg0 by construction). Podman may inject the host's resolv.conf for containers joining a foreign netns, so also pin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DNS=&lt;provider-dns&gt;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each Quadlet.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UIs without giving the jail a LAN route: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systemd-socket-proxyd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host (zero packages) — a socket unit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192.168.40.31:8080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proxying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10.77.0.2:8080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one pair per UI. Replies go to the connected /30; the netns never learns a path to your LAN.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Containers: rootful Quadlets on this VM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PodmanArgs=--network=ns:/run/netns/vpn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PodmanArgs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rather than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Network=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case your Podman build doesn't pass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through) plus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--userns=auto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UID isolation, and: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[Unit]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Requires=vpn-netns.service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After=vpn-netns.service network-online.target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Note NFS is unaffected: the mount transport belongs to the init netns where the host performed the mount; jailed containers just see the filesystem.</w:t>
      </w:r>
    </w:p>
    <w:p>
      <w:pPr>
        <w:pStyle w:val="2"/>
        <w:pStyle w:val="Heading2"/>
        <w:bidi w:val="false"/>
        <w:spacing w:after="120" w:before="240"/>
      </w:pPr>
      <w:bookmarkStart w:name="_Toc_Segmentation_VLAN_40_from_day_one_17834263482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Segmentation: VLAN 40 from day one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ChatGPT called the download VLAN "the best engineer answer, but overkill for v1." Wrong ordering — it's 20 minutes during a greenfield build and painful to retrofit. VLAN-aware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vmbr0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svc-download on VLAN 40 (192.168.40.0/24), svc-media stays on the LAN. pfSense VLAN40 rules, top-down: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Pass → alias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VPN_ENDPOINTS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UDP 51820 (handshake from the VM's init ns)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Pass → TrueNAS, TCP 2049 (NFSv4 only)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Pass → alias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ADMIN_HOSTS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established/related for the proxied UIs (or just allow LAN→VLAN40 inbound on those ports from your MBP)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Block → "This Firewall", ports 53/853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(kills the DNS-recursion leak both ChatGPT versions left open)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Block → any, log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Patching gotcha the session never addressed: the VM host itself needs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/registry egress, which rule 5 blocks. Two honest options: a standing pass for TCP 443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from the host IP only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(pragmatic; residual risk is a container escape to the host), or keep that rule disabled and toggle it during patch windows. Given your day job, you'll probably enjoy the second one.</w:t>
      </w:r>
    </w:p>
    <w:p>
      <w:pPr>
        <w:pStyle w:val="2"/>
        <w:pStyle w:val="Heading2"/>
        <w:bidi w:val="false"/>
        <w:spacing w:after="120" w:before="240"/>
      </w:pPr>
      <w:bookmarkStart w:name="_Toc_Access_layer_Tailscale_Serve_node_sharin_17834263482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Access layer: Tailscale Serve + node sharing, no Caddy, no ACL engineering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svc-media runs Tailscale; publish services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tailscale serve --bg --https=8443 localhost:13378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(etc.). Automatic ts.net certs, binds only to the tailnet — deletes Caddy,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TS_PERMIT_CERT_UID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drop-in, the EPEL/COPR question, and every firewalld port-open on svc-media.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Share the svc-media node into your girlfriend's own tailnet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instead of inviting her into yours. Shared machines are quarantined by default (can answer, can't initiate) and she gets zero visibility into anything else — least privilege by construction rather than by grants-file discipline. Your tailnet policy stays trivially "admins: everything."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Chromecast: out of scope. Nothing in this stack has a Google TV client and the device has no browser. Revisit if Jellyfin ever enters the picture.</w:t>
      </w:r>
    </w:p>
    <w:p>
      <w:pPr>
        <w:pStyle w:val="2"/>
        <w:pStyle w:val="Heading2"/>
        <w:bidi w:val="false"/>
        <w:spacing w:after="120" w:before="240"/>
      </w:pPr>
      <w:bookmarkStart w:name="_Toc_App_stack_smaller_17834263482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App stack: smaller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Audiobookshelf only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family-facing v1 — it covers audiobooks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has a capable EPUB reader with progress sync, so it replaces Calibre-Web/Kavita for her use case. Calibre stays on your MBP as the offline curation tool over SMB. Add Calibre-Web later only if ABS's reader annoys you.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RomM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per its current reference compose (MariaDB + Valkey), converted to a Quadlet pod, library laid out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…/romm/roms/&lt;platform&gt;/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SABnzbd + NZBHydra2, no Prowlarr, no LazyLibrarian in v1.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Readarr retired, nothing in this stack consumes Prowlarr's app-sync; Hydra is the layer LazyLibrarian natively supports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if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add it later. Honest assessment: book/audiobook automation is the flakiest part of this ecosystem — start with Hydra's web search + SAB categories + a watch folder, and only bolt on LL (or the Chaptarr fork) if manual grabs actually become a chore. Less attack surface inside the jail, too.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Rootless Quadlets under a dedicated user (UID/GID 10001, matched on TrueNAS datasets,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loginctl enable-linger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on svc-media; rootful+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userns=auto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svc-download because joining a named netns needs privileges.</w:t>
      </w:r>
    </w:p>
    <w:p>
      <w:pPr>
        <w:pStyle w:val="2"/>
        <w:pStyle w:val="Heading2"/>
        <w:bidi w:val="false"/>
        <w:spacing w:after="120" w:before="240"/>
      </w:pPr>
      <w:bookmarkStart w:name="_Toc_Ops_details_the_original_skipped_17834263482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Ops details the original skipped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dnf install epel-release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first (wireguard-tools, podman-compose if you ever want it);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qemu-guest-agent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both VMs for fs-freeze-consistent Proxmox backups.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Proxmox start order: TrueNAS order=1 with startup delay, service VMs order=2. fstab: keep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nofail,x-systemd.automount,x-systemd.mount-timeout=30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 a slow ZFS import can't hang boot.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TrueNAS side: exports restricted to the two VM IPs, maproot → the 10001 user,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setsebool -P virt_use_nfs 1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VMs (or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context=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mounts).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Backups: app-native where it exists (ABS scheduled backups → NFS backup dataset),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sqlite3 .backup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the rest,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mariadb-dump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RomM, PBS for VMs. No live-rsync of SQLite.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 auto-update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io.containers.autoupdate=registry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labels, images pinned to major tags; RomM pinned tighter because it churns.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SABnzbd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host_whitelist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set up front, since you'll hit it via proxied hostnames.</w:t>
      </w:r>
    </w:p>
    <w:p>
      <w:pPr>
        <w:pStyle w:val="2"/>
        <w:pStyle w:val="Heading2"/>
        <w:bidi w:val="false"/>
        <w:spacing w:after="120" w:before="240"/>
      </w:pPr>
      <w:bookmarkStart w:name="_Toc_Continuous_verification_the_part_nobody__17834263482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Continuous verification (the part nobody ever does)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systemd timer on svc-download, every 15 min: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ip=$(ip netns exec vpn curl -4 -s --max-time 10 https://ifconfig.me) || exit 0   # stall = fail-closed, fine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[[ "$ip" == "$EXPECTED_VPN_IP"* ]] || { systemctl stop 'dl-*.service'; notify "EGRESS LEAK: $ip";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ip netns exec vpn ip route show default | grep -q wg0 || { systemctl stop 'dl-*.service'; notify "route drift"; }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Acceptance tests before first real download: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ip netns exec vpn curl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shows provider IP;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from the host's init ns shows your WAN IP (expected — the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isn't jailed, the workloads are); pfSense logs show zero rule-5 hits from container traffic; power-cycle the whole Proxmox box and confirm everything converges with no manual intervention and no leak window during boot (containers can't start before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vpn-netns.service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the netns has no leak path even half-constructed).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Rollback: the whole netns construct is one oneshot unit 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systemctl stop vpn-netns.service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a teardown ExecStop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ip netns del vpn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cleans up everything including wg0) returns the VM to a stock box. If the netns pattern ever fights you, the fallback is ChatGPT's corrected design (host networking + scoped nftables table,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without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flush ruleset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on the same VLAN — the pfSense layer doesn't change.</w:t>
      </w:r>
    </w:p>
    <w:p>
      <w:pPr>
        <w:pStyle w:val="2"/>
        <w:pStyle w:val="Heading2"/>
        <w:bidi w:val="false"/>
        <w:spacing w:after="120" w:before="240"/>
      </w:pPr>
      <w:bookmarkStart w:name="_Toc_What_I_considered_and_rejected_17834263482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What I considered and rejected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WireGuard on pfSense with policy routing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single audit point sounds nice, but it mixes the privacy tunnel into your family router's config, and pfSense gateway-fallback/DNS mistakes are exactly the failure class you're trying to eliminate.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Gluetun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solves this for Docker Compose people; the netns pattern is the same idea with fewer moving parts on an EL/Podman host.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Single VM for everything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actually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becomes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defensible once isolation lives at the netns boundary instead of the VM boundary — I'd still keep two VMs for blast radius and so the VLAN maps cleanly to "the risky thing," but if you want to reclaim 6GB of RAM it's a legitimate variant.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Services budget: unchanged from my prior read — PIA (your court-tested criterion) or Mullvad, Frugal for v1 (its bundled block account is genuinely good value), upgrade to Eweka + a block only if completion on older posts disappoints, NZBFinder + DrunkenSlug fed through Hydra. Verify pricing at checkout; those numbers are deal-weather.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Want the actual artifacts 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vpn-netns-up.sh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teardown, the Quadlet set, socket-proxy units, the pfSense rule export, and the canary timer — as a deployable bundle?</w:t>
      </w:r>
    </w:p>
    <w:p>
      <w:pPr>
        <w:pStyle w:val="1"/>
        <w:pStyle w:val="Heading1"/>
        <w:bidi w:val="false"/>
        <w:spacing w:after="120" w:before="480"/>
      </w:pPr>
      <w:bookmarkStart w:name="_Toc_you_asked_Yes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Yes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2026-07-07 06:37:53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Yes</w:t>
      </w:r>
    </w:p>
    <w:p>
      <w:pPr>
        <w:pStyle w:val="1"/>
        <w:pStyle w:val="Heading1"/>
        <w:bidi w:val="false"/>
        <w:spacing w:after="120" w:before="480"/>
      </w:pPr>
      <w:bookmarkStart w:name="_Toc_claude_response_The_cd_f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The `cd` f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failed and files landed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let me fix that.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Bundle's ready — 28 files across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svc-download/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svc-media/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pfsense/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with the README covering deploy order, acceptance tests, rollback, and the twelve gotchas most likely to bite.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few things worth calling out before you touch a keyboard: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two placeholders that gate everything: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WG_ADDR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/etc/vpn-netns.env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peer.conf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strict wg(8) syntax. If you're set on PIA for the court-tested criterion, note gotcha #2 — PIA doesn't issue static WireGuard configs; keys come from their API and rotate, which is friction for a static-jail pattern. Mullvad/IVPN drop in cleanly. If PIA wins,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pia-foss/manual-connections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dance belongs in 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ExecStartPre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vpn-netns.service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Deliberate design choices you might question: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--userns=auto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download containers (auto-mapped subuids wreck NFS ownership on TrueNAS — LSIO's PUID=10001 drop is the boundary instead),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PublishPort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anywhere in the jail (unsupported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--network=ns: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the socket-proxy units are the only door), and firewalld stays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svc-download — since the kill switch isn't firewall-based anymore, the whole firewalld/nftables coexistence mess from the ChatGPT session simply doesn't exist.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Test sequence matters: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jail up → leak-test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empty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pfSense rules → workloads → full acceptance list, ending with a cold reboot of the Proxmox host to prove unattended convergence with no boot-time leak window. The canary's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fail()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stub — wire it to something LAN-internal (ntfy on svc-media works), since the host's init ns intentionally has no general egress to phone out through.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One honest caveat: I syntax-checked the scripts but obviously can't exercise netns/WireGuard/Podman behavior in this sandbox, so treat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quadlet -dryrun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the empty-jail leak test as the real gate — particularly whether your Rocky 10 Podman build accepts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--network=ns: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PodmanArgs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(step 2 catches it if not, and the fallback is a small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ExecStartPre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wrapper). If anything fights you during bring-up, paste the failure and I'll debug it with you.</w:t>
      </w:r>
    </w:p>
    <w:p>
      <w:pPr>
        <w:pStyle w:val="1"/>
        <w:pStyle w:val="Heading1"/>
        <w:bidi w:val="false"/>
        <w:spacing w:after="120" w:before="480"/>
      </w:pPr>
      <w:bookmarkStart w:name="_Toc_you_asked_Can_you_ad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Can you ad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2026-07-07 06:46:15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Can you add scripts/tooling to create the VMs on proxmox?</w:t>
      </w:r>
    </w:p>
    <w:p>
      <w:pPr>
        <w:pStyle w:val="1"/>
        <w:pStyle w:val="Heading1"/>
        <w:bidi w:val="false"/>
        <w:spacing w:after="120" w:before="480"/>
      </w:pPr>
      <w:bookmarkStart w:name="_Toc_claude_response_URL_and_ch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URL and ch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URL and checksum path confirmed. Building the provisioning layer now.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Updated bundle now includes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proxmox/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9 new files. Flow on the PVE host: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./fetch-image.sh                       # Rocky 10 GenericCloud + upstream CHECKSUM verify, sha256 pinned locally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./create-vm.sh vms/svc-media.env       # VMID 130, LAN, order=2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./create-vm.sh vms/svc-download.env    # VMID 131, VLAN 40, order=3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Design decisions worth knowing before you run it: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gotcha that actually bricks EL10 guests is CPU type.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Rocky 10 userspace targets x86-64-v3; Proxmox's default guest CPU (x86-64-v2-AES) won't boot the image. The script forces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--cpu 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fine on the 3700X since Zen 2 is v3-capable — with a note to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x86-64-v3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instead if these ever need to live-migrate in a mixed cluster.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cloud-init is bootstrap-only, deliberately.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snippet creates your admin user +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homelab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10001/10001 service account (aligned with the TrueNAS exports), installs the baseline packages, enables the guest agent, grows the root fs — and stops there. NFS mounts, quadlets, and the netns all stay in the reviewable deploy steps rather than baked into an opaque first boot. Related trap documented in the README: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--cicustom user=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replaces PVE's generated user-data entirely, so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--ciuser/--sshkeys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are silently ignored once it's attached.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Guardrails: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refuses existing VMIDs, hard-fails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vmbr0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isn't VLAN-aware when a tag is requested, re-verifies the image against the fetch-time sha256 (the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.latest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symlink upstream moves, so what you verified is what you deploy), OVMF with Secure Boot off for now, ballooning off, serial console wired so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qm terminal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shows first boot.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Ordering matters on the download VM: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pfSense VLAN 40 interface (with rules still permissive)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create-vm.sh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bundle deploy → tighten rules 3/5 → acceptance tests. If you create the VM before the VLAN interface exists, cloud-init's package phase hangs on dead egress. Also expected behavior, not a bug: once rule 5 is live,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dnf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svc-download only works during patch windows — the host's DNS/egress starvation is the design.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validated what's validatable here — bash syntax, and the template rendering to correct YAML (users, UID 10001, package merge,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$UPTIME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preserved through the envsubst whitelist).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sequence follows the standard PVE 7.2+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import-from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path but hasn't touched a real PVE host, so treat the first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create-vm.sh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run as the test: worst case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qm destroy 131 --purge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a re-run.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qm set --scsi0 ...,import-from=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complains on your PVE version, paste the error — the fallback is the two-step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qm importdisk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attach, which is a three-line patch.</w:t>
      </w:r>
    </w:p>
    <w:p>
      <w:pPr>
        <w:pStyle w:val="1"/>
        <w:pStyle w:val="Heading1"/>
        <w:bidi w:val="false"/>
        <w:spacing w:after="120" w:before="480"/>
      </w:pPr>
      <w:bookmarkStart w:name="_Toc_you_asked_recommenda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recommenda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2026-07-07 06:52:57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recommendations for usenet/indexers?</w:t>
      </w:r>
    </w:p>
    <w:p>
      <w:pPr>
        <w:pStyle w:val="1"/>
        <w:pStyle w:val="Heading1"/>
        <w:bidi w:val="false"/>
        <w:spacing w:after="120" w:before="480"/>
      </w:pPr>
      <w:bookmarkStart w:name="_Toc_claude_response_Verified_a_178342634821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Verified 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Verified against current sources — here's how I'd spend it, and where I'd deviate from the ChatGPT session's picks.</w:t>
      </w:r>
    </w:p>
    <w:p>
      <w:pPr>
        <w:pStyle w:val="2"/>
        <w:pStyle w:val="Heading2"/>
        <w:bidi w:val="false"/>
        <w:spacing w:after="120" w:before="240"/>
      </w:pPr>
      <w:bookmarkStart w:name="_Toc_The_organizing_principle_backbones_not_b_17834263482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The organizing principle: backbones, not brands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Provider count is the wrong axis. Eweka = Newshosting = Easynews = UsenetServer = Tweaknews are all Omicron-umbrella with high overlap for primary coverage, so stacking two of those buys you almost nothing. The point of a block account is backbone diversity: when an article is missing or DMCA'd on your primary's backbone, a different backbone often still has it and your downloader silently fills the gap. The families to know: Omicron (largest), UsenetExpress (NewsDemon and NewsgroupDirect are in this ecosystem), Abavia, and a few genuinely independent stacks. Two purchases on different backbones beat three on the same one.</w:t>
      </w:r>
    </w:p>
    <w:p>
      <w:pPr>
        <w:pStyle w:val="2"/>
        <w:pStyle w:val="Heading2"/>
        <w:bidi w:val="false"/>
        <w:spacing w:after="120" w:before="240"/>
      </w:pPr>
      <w:bookmarkStart w:name="_Toc_Providers_my_pick_for_your_stack_17834263482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Providers — my pick for your stack</w:t>
      </w:r>
      <w:bookmarkEnd w:id="1"/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Primary: Eweka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(~$85–95/yr on the recurring special). Your content skews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old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out-of-print ebooks, back-catalog audiobooks — which is exactly where deep retention and completion earn their premium over budget providers. The standard veteran setup is an unlimited account on a high-retention Omicron backbone — Eweka for EU, Newshosting/UsenetServer for US — plus a backup block on a different backbone. Server location matters less than backbone here; Eweka's completion reputation is the draw.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Block: Usenet.Farm, 500 GB.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This is where I'd overrule the session's BlockNews pick: Usenet.Farm runs its own storage, does no activity logging, and sells a 500 GB block for around €15 — excellent value and genuine backbone independence, whereas BlockNews sits closer to the UsenetExpress orbit. Non-expiring, so it's a one-time ~$17 that sits at priority 1 for years. The no-logging posture also fits the rest of your design.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Value alternative (~$60 total):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you'd rather not spend $90 on the primary, Frugal is Abavia-based with enormous retention, and its annual plan bundles a 300 GB BlockNews bonus, so you land on two backbones with one bill. Perfectly defensible; the trade is completion on the oldest/most-takedown-prone posts. Given that your stack is books rather than day-one releases, Frugal is more viable than the generic advice suggests — old ebook posts are less takedown-churned than video.</w:t>
      </w:r>
    </w:p>
    <w:p>
      <w:pPr>
        <w:pStyle w:val="2"/>
        <w:pStyle w:val="Heading2"/>
        <w:bidi w:val="false"/>
        <w:spacing w:after="120" w:before="240"/>
      </w:pPr>
      <w:bookmarkStart w:name="_Toc_Indexers_this_is_where_content_type_chan_17834263482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Indexers — this is where content type changes the answer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session recommended DrunkenSlug. I'd drop it for your use case: beyond being invite-only with registration opening only a few days a few times per year, a current review notes it runs on nZEDb software without meaningful updates since 2016–2017, has below-average metadata matching, and — decisive for you — no Books API endpoint. No Books API means your NZBHydra/LazyLibrarian book searches can't category-filter properly against it.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I'd buy instead: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NZBFinder Pro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(~€20/yr): open registration, 13+ years of operation, 2FA, and the Pro plan gives 20,000 API calls with unlimited NZB downloads — and it's particularly well-indexed in the book and audio categories, which is your whole workload.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nzb.su / nzb.life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(~$15/yr): repeatedly cited for strong historical depth, open signup, and stable API behavior in automated stacks — the depth matters for the same old-content reason retention does.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NZBGeek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as the opportunistic third: $12/yr or $40 lifetime, but registration status fluctuates between open and invite — sources currently disagree, so check directly. If you catch a lifetime window (Black Friday is when these appear), take it and it becomes free forever.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Two paid indexers is the right starting count; add the third only when Hydra's stats show real misses. The r/usenet wiki remains the canonical tracker for registration windows on the closed ones.</w:t>
      </w:r>
    </w:p>
    <w:p>
      <w:pPr>
        <w:pStyle w:val="2"/>
        <w:pStyle w:val="Heading2"/>
        <w:bidi w:val="false"/>
        <w:spacing w:after="120" w:before="240"/>
      </w:pPr>
      <w:bookmarkStart w:name="_Toc_The_bill_and_the_config_178342634821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The bill and the config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Eweka (</w:t>
      </w:r>
      <w:r>
        <w:rPr>
          <w:b w:val="false"/>
          <w:bCs w:val="false"/>
          <w:i w:val="false"/>
          <w:iCs w:val="false"/>
          <w:strike/>
          <w:color w:val="000000"/>
          <w:sz w:val="24"/>
          <w:szCs w:val="24"/>
          <w:rtl w:val="false"/>
        </w:rPr>
        <w:t xml:space="preserve">$90) + Usenet.Farm block (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$17 one-time) + NZBFinder (</w:t>
      </w:r>
      <w:r>
        <w:rPr>
          <w:b w:val="false"/>
          <w:bCs w:val="false"/>
          <w:i w:val="false"/>
          <w:iCs w:val="false"/>
          <w:strike/>
          <w:color w:val="000000"/>
          <w:sz w:val="24"/>
          <w:szCs w:val="24"/>
          <w:rtl w:val="false"/>
        </w:rPr>
        <w:t xml:space="preserve">$22) + nzb.su (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$15) ≈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$145/yr recurring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leaving headroom under $200 for the VPN. Frugal variant lands around $115 all-in.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SABnzbd: primary at priority 0, block at priority 1, both TLS on 563, and start connections around 15–20 rather than maxing the allowance — 50 threads saturating your 1 GbE while an NFS move is running is self-inflicted pain. Set the block server's "quota" field so SAB warns before the 500 GB runs dry. In Hydra, enable API-hit accounting per indexer so you can see which one actually earns renewal at year end — that's the data the review sites can't give you.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One standing caveat: this whole market is affiliate-blogged and deal-driven, so treat every number above as directional and verify at checkout. The backbone relationships are the durable facts; the prices are weather.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2026-07-07T12:12:28.213Z</dcterms:created>
  <dcterms:modified xsi:type="dcterms:W3CDTF">2026-07-07T12:12:28.213Z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