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196D" w14:textId="77777777" w:rsidR="00526E18" w:rsidRDefault="009F7BF5">
      <w:pPr>
        <w:spacing w:after="17" w:line="259" w:lineRule="auto"/>
        <w:ind w:left="0" w:right="0" w:firstLine="0"/>
      </w:pPr>
      <w:r>
        <w:rPr>
          <w:rFonts w:ascii="Calibri" w:eastAsia="Calibri" w:hAnsi="Calibri" w:cs="Calibri"/>
          <w:sz w:val="22"/>
        </w:rPr>
        <w:t xml:space="preserve"> </w:t>
      </w:r>
    </w:p>
    <w:p w14:paraId="57934256" w14:textId="77777777" w:rsidR="00526E18" w:rsidRDefault="009F7BF5">
      <w:pPr>
        <w:tabs>
          <w:tab w:val="center" w:pos="4278"/>
          <w:tab w:val="right" w:pos="11459"/>
        </w:tabs>
        <w:spacing w:after="0" w:line="259" w:lineRule="auto"/>
        <w:ind w:left="0" w:right="-478" w:firstLine="0"/>
      </w:pPr>
      <w:r>
        <w:rPr>
          <w:rFonts w:ascii="Calibri" w:eastAsia="Calibri" w:hAnsi="Calibri" w:cs="Calibri"/>
          <w:b/>
          <w:sz w:val="32"/>
        </w:rPr>
        <w:t xml:space="preserve"> </w:t>
      </w:r>
      <w:r>
        <w:rPr>
          <w:rFonts w:ascii="Calibri" w:eastAsia="Calibri" w:hAnsi="Calibri" w:cs="Calibri"/>
          <w:b/>
          <w:sz w:val="32"/>
        </w:rPr>
        <w:tab/>
        <w:t xml:space="preserve"> </w:t>
      </w:r>
      <w:r>
        <w:rPr>
          <w:rFonts w:ascii="Calibri" w:eastAsia="Calibri" w:hAnsi="Calibri" w:cs="Calibri"/>
          <w:b/>
          <w:sz w:val="32"/>
        </w:rPr>
        <w:tab/>
      </w:r>
      <w:r>
        <w:rPr>
          <w:noProof/>
        </w:rPr>
        <w:drawing>
          <wp:inline distT="0" distB="0" distL="0" distR="0" wp14:anchorId="0EC59670" wp14:editId="4D28FA2A">
            <wp:extent cx="1440180" cy="47498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440180" cy="474980"/>
                    </a:xfrm>
                    <a:prstGeom prst="rect">
                      <a:avLst/>
                    </a:prstGeom>
                  </pic:spPr>
                </pic:pic>
              </a:graphicData>
            </a:graphic>
          </wp:inline>
        </w:drawing>
      </w:r>
    </w:p>
    <w:p w14:paraId="4764D1FB" w14:textId="77777777" w:rsidR="00526E18" w:rsidRDefault="009F7BF5">
      <w:pPr>
        <w:spacing w:after="0" w:line="259" w:lineRule="auto"/>
        <w:ind w:left="243" w:right="0" w:firstLine="0"/>
        <w:jc w:val="center"/>
      </w:pPr>
      <w:r>
        <w:rPr>
          <w:rFonts w:ascii="Calibri" w:eastAsia="Calibri" w:hAnsi="Calibri" w:cs="Calibri"/>
          <w:b/>
          <w:sz w:val="32"/>
        </w:rPr>
        <w:t xml:space="preserve"> </w:t>
      </w:r>
    </w:p>
    <w:p w14:paraId="01D863E0" w14:textId="77777777" w:rsidR="00526E18" w:rsidRDefault="009F7BF5">
      <w:pPr>
        <w:spacing w:after="9" w:line="259" w:lineRule="auto"/>
        <w:ind w:left="169" w:right="0" w:firstLine="0"/>
        <w:jc w:val="center"/>
      </w:pPr>
      <w:r>
        <w:rPr>
          <w:rFonts w:ascii="Calibri" w:eastAsia="Calibri" w:hAnsi="Calibri" w:cs="Calibri"/>
          <w:b/>
          <w:sz w:val="32"/>
        </w:rPr>
        <w:t xml:space="preserve">Field Embedding- </w:t>
      </w:r>
      <w:r>
        <w:rPr>
          <w:rFonts w:ascii="Calibri" w:eastAsia="Calibri" w:hAnsi="Calibri" w:cs="Calibri"/>
          <w:b/>
          <w:color w:val="FF0000"/>
          <w:sz w:val="32"/>
        </w:rPr>
        <w:t>REDCap</w:t>
      </w:r>
      <w:r>
        <w:rPr>
          <w:rFonts w:ascii="Calibri" w:eastAsia="Calibri" w:hAnsi="Calibri" w:cs="Calibri"/>
          <w:b/>
          <w:sz w:val="32"/>
        </w:rPr>
        <w:t xml:space="preserve"> – How-To Guide </w:t>
      </w:r>
    </w:p>
    <w:p w14:paraId="657C4C1C" w14:textId="77777777" w:rsidR="00526E18" w:rsidRDefault="009F7BF5">
      <w:pPr>
        <w:spacing w:after="62" w:line="259" w:lineRule="auto"/>
        <w:ind w:left="113" w:right="0" w:firstLine="0"/>
      </w:pPr>
      <w:r>
        <w:rPr>
          <w:rFonts w:ascii="Calibri" w:eastAsia="Calibri" w:hAnsi="Calibri" w:cs="Calibri"/>
          <w:b/>
          <w:color w:val="4472C4"/>
          <w:sz w:val="26"/>
        </w:rPr>
        <w:t xml:space="preserve"> </w:t>
      </w:r>
    </w:p>
    <w:p w14:paraId="6C80AFCE" w14:textId="77777777" w:rsidR="00526E18" w:rsidRDefault="009F7BF5">
      <w:pPr>
        <w:spacing w:after="78" w:line="259" w:lineRule="auto"/>
        <w:ind w:left="113" w:right="0" w:firstLine="0"/>
      </w:pPr>
      <w:r>
        <w:rPr>
          <w:rFonts w:ascii="Calibri" w:eastAsia="Calibri" w:hAnsi="Calibri" w:cs="Calibri"/>
          <w:b/>
          <w:color w:val="4472C4"/>
          <w:sz w:val="26"/>
        </w:rPr>
        <w:t xml:space="preserve">              Field Embedding </w:t>
      </w:r>
    </w:p>
    <w:p w14:paraId="1FE55651" w14:textId="77777777" w:rsidR="00526E18" w:rsidRDefault="009F7BF5">
      <w:pPr>
        <w:spacing w:after="55" w:line="259" w:lineRule="auto"/>
        <w:ind w:left="113" w:right="0" w:firstLine="0"/>
      </w:pPr>
      <w:r>
        <w:rPr>
          <w:rFonts w:ascii="Calibri" w:eastAsia="Calibri" w:hAnsi="Calibri" w:cs="Calibri"/>
          <w:b/>
          <w:color w:val="4472C4"/>
          <w:sz w:val="26"/>
        </w:rPr>
        <w:t xml:space="preserve"> </w:t>
      </w:r>
    </w:p>
    <w:p w14:paraId="3C2D2B3B" w14:textId="77777777" w:rsidR="00526E18" w:rsidRDefault="009F7BF5">
      <w:pPr>
        <w:numPr>
          <w:ilvl w:val="0"/>
          <w:numId w:val="1"/>
        </w:numPr>
        <w:ind w:left="931" w:right="-6" w:hanging="369"/>
      </w:pPr>
      <w:r>
        <w:t>Field Embedding is the ultimate way to customize surveys and data collection instruments to make them look exactly how you want. Field Embedding is a Shazam-like feature that allows you to reposition field elements on a survey page or data entry form so th</w:t>
      </w:r>
      <w:r>
        <w:t>at they get embedded in a new location on that same page. Embedding fields gives users greater control over the look and feel of your instrument. Users may place fields in a grid/table for a more compact user-friendly page, or they can position fields clos</w:t>
      </w:r>
      <w:r>
        <w:t xml:space="preserve">e together in a group if they are related. </w:t>
      </w:r>
    </w:p>
    <w:p w14:paraId="2BE04D0D" w14:textId="77777777" w:rsidR="00526E18" w:rsidRDefault="009F7BF5">
      <w:pPr>
        <w:numPr>
          <w:ilvl w:val="0"/>
          <w:numId w:val="1"/>
        </w:numPr>
        <w:ind w:left="931" w:right="-6" w:hanging="369"/>
      </w:pPr>
      <w:r>
        <w:t>To use Field Embedding, users simply need to place the REDCap variable name of a field inside braces/curly brackets - e.g., {</w:t>
      </w:r>
      <w:proofErr w:type="spellStart"/>
      <w:r>
        <w:t>date_of_birth</w:t>
      </w:r>
      <w:proofErr w:type="spellEnd"/>
      <w:r>
        <w:t>} - and place it in the Field Label, Field Note, Section Header, or Choice</w:t>
      </w:r>
      <w:r>
        <w:t xml:space="preserve"> Label of any other field on that same instrument. Field embedding will not work across instruments but only on the current instrument/survey being viewed. If on a multi-page survey, then the embedded field must be on the same survey page as its host field</w:t>
      </w:r>
      <w:r>
        <w:t xml:space="preserve">. </w:t>
      </w:r>
    </w:p>
    <w:p w14:paraId="56F8C4A9" w14:textId="77777777" w:rsidR="00526E18" w:rsidRDefault="009F7BF5">
      <w:pPr>
        <w:numPr>
          <w:ilvl w:val="0"/>
          <w:numId w:val="1"/>
        </w:numPr>
        <w:ind w:left="931" w:right="-6" w:hanging="369"/>
      </w:pPr>
      <w:r>
        <w:t xml:space="preserve">No action tags or custom HTML is required to use Field Embedding. Users can simply use the rich text editor in the Online Designer to design their layout and then place the field variables inside that layout. The layout does not have to be a table/grid </w:t>
      </w:r>
      <w:r>
        <w:t xml:space="preserve">(although tables are common for this), and fields can be embedded inside *any* field type (not just Descriptive fields). </w:t>
      </w:r>
    </w:p>
    <w:p w14:paraId="209D788A" w14:textId="77777777" w:rsidR="00526E18" w:rsidRDefault="009F7BF5">
      <w:pPr>
        <w:numPr>
          <w:ilvl w:val="0"/>
          <w:numId w:val="1"/>
        </w:numPr>
        <w:spacing w:after="0" w:line="273" w:lineRule="auto"/>
        <w:ind w:left="931" w:right="-6" w:hanging="369"/>
      </w:pPr>
      <w:r>
        <w:t>Note: When ins</w:t>
      </w:r>
      <w:r>
        <w:t>talling or upgrading to v10.0.0, a new project “Field Embedding Example Project” will</w:t>
      </w:r>
      <w:r>
        <w:t xml:space="preserve"> be automatically added as a project template to allow users and admins to easily see some examples of Field Embedding in action. </w:t>
      </w:r>
    </w:p>
    <w:p w14:paraId="5426043F" w14:textId="77777777" w:rsidR="00526E18" w:rsidRDefault="009F7BF5">
      <w:pPr>
        <w:spacing w:after="0" w:line="259" w:lineRule="auto"/>
        <w:ind w:left="0" w:right="0" w:firstLine="0"/>
      </w:pPr>
      <w:r>
        <w:rPr>
          <w:rFonts w:ascii="Calibri" w:eastAsia="Calibri" w:hAnsi="Calibri" w:cs="Calibri"/>
          <w:sz w:val="29"/>
        </w:rPr>
        <w:t xml:space="preserve"> </w:t>
      </w:r>
    </w:p>
    <w:p w14:paraId="517DD4FB" w14:textId="77777777" w:rsidR="00526E18" w:rsidRDefault="009F7BF5">
      <w:pPr>
        <w:spacing w:after="179" w:line="259" w:lineRule="auto"/>
        <w:ind w:left="224" w:right="0" w:firstLine="0"/>
      </w:pPr>
      <w:r>
        <w:rPr>
          <w:rFonts w:ascii="Calibri" w:eastAsia="Calibri" w:hAnsi="Calibri" w:cs="Calibri"/>
          <w:b/>
        </w:rPr>
        <w:t xml:space="preserve"> </w:t>
      </w:r>
    </w:p>
    <w:p w14:paraId="636070D5" w14:textId="77777777" w:rsidR="00526E18" w:rsidRDefault="009F7BF5">
      <w:pPr>
        <w:spacing w:after="180" w:line="259" w:lineRule="auto"/>
        <w:ind w:left="224" w:right="0" w:firstLine="0"/>
      </w:pPr>
      <w:r>
        <w:rPr>
          <w:rFonts w:ascii="Calibri" w:eastAsia="Calibri" w:hAnsi="Calibri" w:cs="Calibri"/>
          <w:b/>
        </w:rPr>
        <w:t xml:space="preserve"> </w:t>
      </w:r>
    </w:p>
    <w:p w14:paraId="05D57872" w14:textId="77777777" w:rsidR="00526E18" w:rsidRDefault="009F7BF5">
      <w:pPr>
        <w:spacing w:after="179" w:line="259" w:lineRule="auto"/>
        <w:ind w:left="224" w:right="0" w:firstLine="0"/>
      </w:pPr>
      <w:r>
        <w:rPr>
          <w:rFonts w:ascii="Calibri" w:eastAsia="Calibri" w:hAnsi="Calibri" w:cs="Calibri"/>
          <w:b/>
        </w:rPr>
        <w:t xml:space="preserve"> </w:t>
      </w:r>
    </w:p>
    <w:p w14:paraId="697A5174" w14:textId="77777777" w:rsidR="00526E18" w:rsidRDefault="009F7BF5">
      <w:pPr>
        <w:spacing w:after="196" w:line="259" w:lineRule="auto"/>
        <w:ind w:left="224" w:right="0" w:firstLine="0"/>
      </w:pPr>
      <w:r>
        <w:rPr>
          <w:rFonts w:ascii="Calibri" w:eastAsia="Calibri" w:hAnsi="Calibri" w:cs="Calibri"/>
          <w:b/>
        </w:rPr>
        <w:t xml:space="preserve"> </w:t>
      </w:r>
    </w:p>
    <w:p w14:paraId="1493B725" w14:textId="77777777" w:rsidR="00526E18" w:rsidRDefault="009F7BF5">
      <w:pPr>
        <w:spacing w:after="179" w:line="259" w:lineRule="auto"/>
        <w:ind w:left="224" w:right="0" w:firstLine="0"/>
      </w:pPr>
      <w:r>
        <w:rPr>
          <w:rFonts w:ascii="Calibri" w:eastAsia="Calibri" w:hAnsi="Calibri" w:cs="Calibri"/>
          <w:b/>
        </w:rPr>
        <w:t xml:space="preserve"> </w:t>
      </w:r>
    </w:p>
    <w:p w14:paraId="01E5BE6B" w14:textId="77777777" w:rsidR="00526E18" w:rsidRDefault="009F7BF5">
      <w:pPr>
        <w:spacing w:after="179" w:line="259" w:lineRule="auto"/>
        <w:ind w:left="224" w:right="0" w:firstLine="0"/>
      </w:pPr>
      <w:r>
        <w:rPr>
          <w:rFonts w:ascii="Calibri" w:eastAsia="Calibri" w:hAnsi="Calibri" w:cs="Calibri"/>
          <w:b/>
        </w:rPr>
        <w:t xml:space="preserve"> </w:t>
      </w:r>
    </w:p>
    <w:p w14:paraId="65C6B648" w14:textId="77777777" w:rsidR="00526E18" w:rsidRDefault="009F7BF5">
      <w:pPr>
        <w:spacing w:after="180" w:line="259" w:lineRule="auto"/>
        <w:ind w:left="224" w:right="0" w:firstLine="0"/>
      </w:pPr>
      <w:r>
        <w:rPr>
          <w:rFonts w:ascii="Calibri" w:eastAsia="Calibri" w:hAnsi="Calibri" w:cs="Calibri"/>
          <w:b/>
        </w:rPr>
        <w:t xml:space="preserve"> </w:t>
      </w:r>
    </w:p>
    <w:p w14:paraId="134BD6D5" w14:textId="77777777" w:rsidR="00526E18" w:rsidRDefault="009F7BF5">
      <w:pPr>
        <w:spacing w:after="179" w:line="259" w:lineRule="auto"/>
        <w:ind w:left="224" w:right="0" w:firstLine="0"/>
      </w:pPr>
      <w:r>
        <w:rPr>
          <w:rFonts w:ascii="Calibri" w:eastAsia="Calibri" w:hAnsi="Calibri" w:cs="Calibri"/>
          <w:b/>
        </w:rPr>
        <w:t xml:space="preserve"> </w:t>
      </w:r>
    </w:p>
    <w:p w14:paraId="5F7D585B" w14:textId="77777777" w:rsidR="00526E18" w:rsidRDefault="009F7BF5">
      <w:pPr>
        <w:spacing w:after="339" w:line="259" w:lineRule="auto"/>
        <w:ind w:left="224" w:right="0" w:firstLine="0"/>
      </w:pPr>
      <w:r>
        <w:rPr>
          <w:rFonts w:ascii="Calibri" w:eastAsia="Calibri" w:hAnsi="Calibri" w:cs="Calibri"/>
          <w:b/>
        </w:rPr>
        <w:t xml:space="preserve"> </w:t>
      </w:r>
    </w:p>
    <w:p w14:paraId="66B396FD" w14:textId="77777777" w:rsidR="00526E18" w:rsidRDefault="009F7BF5">
      <w:pPr>
        <w:spacing w:after="0" w:line="259" w:lineRule="auto"/>
        <w:ind w:left="0" w:right="0" w:firstLine="0"/>
      </w:pPr>
      <w:r>
        <w:rPr>
          <w:rFonts w:ascii="Calibri" w:eastAsia="Calibri" w:hAnsi="Calibri" w:cs="Calibri"/>
          <w:sz w:val="21"/>
        </w:rPr>
        <w:t xml:space="preserve"> </w:t>
      </w:r>
    </w:p>
    <w:p w14:paraId="12B45263" w14:textId="77777777" w:rsidR="00526E18" w:rsidRDefault="009F7BF5">
      <w:pPr>
        <w:spacing w:after="0" w:line="259" w:lineRule="auto"/>
        <w:ind w:left="0" w:right="0" w:firstLine="0"/>
      </w:pPr>
      <w:r>
        <w:rPr>
          <w:rFonts w:ascii="Calibri" w:eastAsia="Calibri" w:hAnsi="Calibri" w:cs="Calibri"/>
          <w:sz w:val="22"/>
        </w:rPr>
        <w:lastRenderedPageBreak/>
        <w:t xml:space="preserve"> </w:t>
      </w:r>
    </w:p>
    <w:p w14:paraId="2AC957B7" w14:textId="77777777" w:rsidR="00526E18" w:rsidRDefault="009F7BF5">
      <w:pPr>
        <w:tabs>
          <w:tab w:val="center" w:pos="224"/>
          <w:tab w:val="right" w:pos="11459"/>
        </w:tabs>
        <w:spacing w:after="166" w:line="259" w:lineRule="auto"/>
        <w:ind w:left="0" w:right="-478" w:firstLine="0"/>
      </w:pPr>
      <w:r>
        <w:rPr>
          <w:rFonts w:ascii="Calibri" w:eastAsia="Calibri" w:hAnsi="Calibri" w:cs="Calibri"/>
          <w:sz w:val="22"/>
        </w:rPr>
        <w:tab/>
      </w:r>
      <w:r>
        <w:rPr>
          <w:rFonts w:ascii="Calibri" w:eastAsia="Calibri" w:hAnsi="Calibri" w:cs="Calibri"/>
          <w:b/>
        </w:rPr>
        <w:t xml:space="preserve"> </w:t>
      </w:r>
      <w:r>
        <w:rPr>
          <w:rFonts w:ascii="Calibri" w:eastAsia="Calibri" w:hAnsi="Calibri" w:cs="Calibri"/>
          <w:b/>
        </w:rPr>
        <w:tab/>
      </w:r>
      <w:r>
        <w:rPr>
          <w:noProof/>
        </w:rPr>
        <w:drawing>
          <wp:inline distT="0" distB="0" distL="0" distR="0" wp14:anchorId="3811EEEE" wp14:editId="2307F9DA">
            <wp:extent cx="1440180" cy="47498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440180" cy="474980"/>
                    </a:xfrm>
                    <a:prstGeom prst="rect">
                      <a:avLst/>
                    </a:prstGeom>
                  </pic:spPr>
                </pic:pic>
              </a:graphicData>
            </a:graphic>
          </wp:inline>
        </w:drawing>
      </w:r>
    </w:p>
    <w:p w14:paraId="0936C05B" w14:textId="77777777" w:rsidR="00526E18" w:rsidRDefault="009F7BF5">
      <w:pPr>
        <w:spacing w:after="179" w:line="259" w:lineRule="auto"/>
        <w:ind w:left="224" w:right="0" w:firstLine="0"/>
      </w:pPr>
      <w:r>
        <w:rPr>
          <w:rFonts w:ascii="Calibri" w:eastAsia="Calibri" w:hAnsi="Calibri" w:cs="Calibri"/>
          <w:b/>
        </w:rPr>
        <w:t xml:space="preserve"> </w:t>
      </w:r>
    </w:p>
    <w:p w14:paraId="147E115E" w14:textId="77777777" w:rsidR="00526E18" w:rsidRDefault="009F7BF5">
      <w:pPr>
        <w:spacing w:after="200" w:line="267" w:lineRule="auto"/>
        <w:ind w:left="234" w:right="0" w:hanging="10"/>
      </w:pPr>
      <w:r>
        <w:rPr>
          <w:rFonts w:ascii="Calibri" w:eastAsia="Calibri" w:hAnsi="Calibri" w:cs="Calibri"/>
          <w:b/>
        </w:rPr>
        <w:t xml:space="preserve">Example of setting up an embedded field in the Online Designer using a table in a Descriptive field's Field Label: </w:t>
      </w:r>
    </w:p>
    <w:p w14:paraId="436D005D" w14:textId="77777777" w:rsidR="00526E18" w:rsidRDefault="009F7BF5">
      <w:pPr>
        <w:spacing w:after="0" w:line="259" w:lineRule="auto"/>
        <w:ind w:left="0" w:right="0" w:firstLine="0"/>
      </w:pPr>
      <w:r>
        <w:rPr>
          <w:rFonts w:ascii="Calibri" w:eastAsia="Calibri" w:hAnsi="Calibri" w:cs="Calibri"/>
          <w:b/>
          <w:sz w:val="26"/>
        </w:rPr>
        <w:t xml:space="preserve"> </w:t>
      </w:r>
    </w:p>
    <w:p w14:paraId="47B3D8FC" w14:textId="77777777" w:rsidR="00526E18" w:rsidRDefault="009F7BF5">
      <w:pPr>
        <w:spacing w:after="142" w:line="259" w:lineRule="auto"/>
        <w:ind w:left="0" w:right="0" w:firstLine="0"/>
      </w:pPr>
      <w:r>
        <w:rPr>
          <w:rFonts w:ascii="Calibri" w:eastAsia="Calibri" w:hAnsi="Calibri" w:cs="Calibri"/>
          <w:sz w:val="26"/>
        </w:rPr>
        <w:t xml:space="preserve"> </w:t>
      </w:r>
    </w:p>
    <w:p w14:paraId="59981649" w14:textId="77777777" w:rsidR="00526E18" w:rsidRDefault="009F7BF5">
      <w:pPr>
        <w:spacing w:after="224" w:line="259" w:lineRule="auto"/>
        <w:ind w:left="0" w:right="0" w:firstLine="0"/>
      </w:pPr>
      <w:r>
        <w:rPr>
          <w:rFonts w:ascii="Calibri" w:eastAsia="Calibri" w:hAnsi="Calibri" w:cs="Calibri"/>
          <w:sz w:val="26"/>
        </w:rPr>
        <w:t xml:space="preserve"> </w:t>
      </w:r>
    </w:p>
    <w:p w14:paraId="3A9BC716" w14:textId="77777777" w:rsidR="00526E18" w:rsidRDefault="009F7BF5">
      <w:pPr>
        <w:spacing w:after="5618" w:line="259" w:lineRule="auto"/>
        <w:ind w:left="1049" w:right="0" w:firstLine="0"/>
      </w:pPr>
      <w:r>
        <w:rPr>
          <w:noProof/>
        </w:rPr>
        <w:drawing>
          <wp:inline distT="0" distB="0" distL="0" distR="0" wp14:anchorId="0408EE6D" wp14:editId="65AF70FC">
            <wp:extent cx="5427980" cy="3285872"/>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6"/>
                    <a:stretch>
                      <a:fillRect/>
                    </a:stretch>
                  </pic:blipFill>
                  <pic:spPr>
                    <a:xfrm>
                      <a:off x="0" y="0"/>
                      <a:ext cx="5427980" cy="3285872"/>
                    </a:xfrm>
                    <a:prstGeom prst="rect">
                      <a:avLst/>
                    </a:prstGeom>
                  </pic:spPr>
                </pic:pic>
              </a:graphicData>
            </a:graphic>
          </wp:inline>
        </w:drawing>
      </w:r>
    </w:p>
    <w:p w14:paraId="0531654C" w14:textId="77777777" w:rsidR="00526E18" w:rsidRDefault="009F7BF5">
      <w:pPr>
        <w:spacing w:after="0" w:line="259" w:lineRule="auto"/>
        <w:ind w:left="0" w:right="0" w:firstLine="0"/>
      </w:pPr>
      <w:r>
        <w:rPr>
          <w:rFonts w:ascii="Calibri" w:eastAsia="Calibri" w:hAnsi="Calibri" w:cs="Calibri"/>
          <w:sz w:val="21"/>
        </w:rPr>
        <w:t xml:space="preserve"> </w:t>
      </w:r>
    </w:p>
    <w:p w14:paraId="5307C0F7" w14:textId="77777777" w:rsidR="00526E18" w:rsidRDefault="00526E18">
      <w:pPr>
        <w:sectPr w:rsidR="00526E18">
          <w:pgSz w:w="12240" w:h="15840"/>
          <w:pgMar w:top="40" w:right="763" w:bottom="633" w:left="497" w:header="720" w:footer="720" w:gutter="0"/>
          <w:cols w:space="720"/>
        </w:sectPr>
      </w:pPr>
    </w:p>
    <w:p w14:paraId="6B82B1F3" w14:textId="77777777" w:rsidR="00526E18" w:rsidRDefault="009F7BF5">
      <w:pPr>
        <w:spacing w:after="617" w:line="259" w:lineRule="auto"/>
        <w:ind w:left="-735" w:right="0" w:firstLine="0"/>
      </w:pPr>
      <w:r>
        <w:rPr>
          <w:rFonts w:ascii="Calibri" w:eastAsia="Calibri" w:hAnsi="Calibri" w:cs="Calibri"/>
          <w:sz w:val="22"/>
        </w:rPr>
        <w:lastRenderedPageBreak/>
        <w:t xml:space="preserve"> </w:t>
      </w:r>
    </w:p>
    <w:p w14:paraId="0FF1988A" w14:textId="77777777" w:rsidR="00526E18" w:rsidRDefault="009F7BF5">
      <w:pPr>
        <w:pStyle w:val="Heading1"/>
        <w:ind w:left="-516"/>
      </w:pPr>
      <w:r>
        <w:t xml:space="preserve">EXAMPLE 1 </w:t>
      </w:r>
    </w:p>
    <w:p w14:paraId="427590EB" w14:textId="77777777" w:rsidR="00526E18" w:rsidRDefault="009F7BF5">
      <w:pPr>
        <w:spacing w:after="72" w:line="259" w:lineRule="auto"/>
        <w:ind w:left="-707" w:right="-971" w:firstLine="0"/>
      </w:pPr>
      <w:r>
        <w:rPr>
          <w:noProof/>
        </w:rPr>
        <w:drawing>
          <wp:inline distT="0" distB="0" distL="0" distR="0" wp14:anchorId="168E65E4" wp14:editId="6FE79658">
            <wp:extent cx="6795644" cy="270383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
                    <a:stretch>
                      <a:fillRect/>
                    </a:stretch>
                  </pic:blipFill>
                  <pic:spPr>
                    <a:xfrm>
                      <a:off x="0" y="0"/>
                      <a:ext cx="6795644" cy="2703830"/>
                    </a:xfrm>
                    <a:prstGeom prst="rect">
                      <a:avLst/>
                    </a:prstGeom>
                  </pic:spPr>
                </pic:pic>
              </a:graphicData>
            </a:graphic>
          </wp:inline>
        </w:drawing>
      </w:r>
    </w:p>
    <w:p w14:paraId="33455659" w14:textId="77777777" w:rsidR="00526E18" w:rsidRDefault="009F7BF5">
      <w:pPr>
        <w:spacing w:after="0" w:line="259" w:lineRule="auto"/>
        <w:ind w:left="-735" w:right="0" w:firstLine="0"/>
      </w:pPr>
      <w:r>
        <w:rPr>
          <w:rFonts w:ascii="Calibri" w:eastAsia="Calibri" w:hAnsi="Calibri" w:cs="Calibri"/>
          <w:b/>
          <w:sz w:val="34"/>
        </w:rPr>
        <w:t xml:space="preserve"> </w:t>
      </w:r>
    </w:p>
    <w:p w14:paraId="060E590C" w14:textId="77777777" w:rsidR="00526E18" w:rsidRDefault="009F7BF5">
      <w:pPr>
        <w:pStyle w:val="Heading1"/>
        <w:ind w:left="-516"/>
      </w:pPr>
      <w:r>
        <w:t xml:space="preserve">EXAMPLE 2 </w:t>
      </w:r>
    </w:p>
    <w:p w14:paraId="6F7AC420" w14:textId="77777777" w:rsidR="00526E18" w:rsidRDefault="009F7BF5">
      <w:pPr>
        <w:spacing w:after="67" w:line="259" w:lineRule="auto"/>
        <w:ind w:left="-720" w:right="-986" w:firstLine="0"/>
      </w:pPr>
      <w:r>
        <w:rPr>
          <w:noProof/>
        </w:rPr>
        <w:drawing>
          <wp:inline distT="0" distB="0" distL="0" distR="0" wp14:anchorId="227FA8DA" wp14:editId="167D88D7">
            <wp:extent cx="6813296" cy="4819015"/>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8"/>
                    <a:stretch>
                      <a:fillRect/>
                    </a:stretch>
                  </pic:blipFill>
                  <pic:spPr>
                    <a:xfrm>
                      <a:off x="0" y="0"/>
                      <a:ext cx="6813296" cy="4819015"/>
                    </a:xfrm>
                    <a:prstGeom prst="rect">
                      <a:avLst/>
                    </a:prstGeom>
                  </pic:spPr>
                </pic:pic>
              </a:graphicData>
            </a:graphic>
          </wp:inline>
        </w:drawing>
      </w:r>
    </w:p>
    <w:p w14:paraId="53C2E441" w14:textId="77777777" w:rsidR="00526E18" w:rsidRDefault="009F7BF5">
      <w:pPr>
        <w:spacing w:after="1872" w:line="259" w:lineRule="auto"/>
        <w:ind w:left="-735" w:right="0" w:firstLine="0"/>
      </w:pPr>
      <w:r>
        <w:rPr>
          <w:rFonts w:ascii="Calibri" w:eastAsia="Calibri" w:hAnsi="Calibri" w:cs="Calibri"/>
          <w:color w:val="2E74B5"/>
          <w:sz w:val="26"/>
        </w:rPr>
        <w:t xml:space="preserve"> </w:t>
      </w:r>
    </w:p>
    <w:p w14:paraId="76BB695A" w14:textId="77777777" w:rsidR="00526E18" w:rsidRDefault="009F7BF5">
      <w:pPr>
        <w:spacing w:after="0" w:line="259" w:lineRule="auto"/>
        <w:ind w:left="-735" w:right="0" w:firstLine="0"/>
      </w:pPr>
      <w:r>
        <w:rPr>
          <w:rFonts w:ascii="Calibri" w:eastAsia="Calibri" w:hAnsi="Calibri" w:cs="Calibri"/>
          <w:sz w:val="21"/>
        </w:rPr>
        <w:lastRenderedPageBreak/>
        <w:t xml:space="preserve"> </w:t>
      </w:r>
    </w:p>
    <w:sectPr w:rsidR="00526E18">
      <w:pgSz w:w="11904" w:h="16816"/>
      <w:pgMar w:top="569" w:right="1440" w:bottom="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0E99"/>
    <w:multiLevelType w:val="hybridMultilevel"/>
    <w:tmpl w:val="64441476"/>
    <w:lvl w:ilvl="0" w:tplc="79B2265E">
      <w:start w:val="1"/>
      <w:numFmt w:val="bullet"/>
      <w:lvlText w:val="•"/>
      <w:lvlJc w:val="left"/>
      <w:pPr>
        <w:ind w:left="9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608236">
      <w:start w:val="1"/>
      <w:numFmt w:val="bullet"/>
      <w:lvlText w:val="o"/>
      <w:lvlJc w:val="left"/>
      <w:pPr>
        <w:ind w:left="16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B67A80">
      <w:start w:val="1"/>
      <w:numFmt w:val="bullet"/>
      <w:lvlText w:val="▪"/>
      <w:lvlJc w:val="left"/>
      <w:pPr>
        <w:ind w:left="23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78235E">
      <w:start w:val="1"/>
      <w:numFmt w:val="bullet"/>
      <w:lvlText w:val="•"/>
      <w:lvlJc w:val="left"/>
      <w:pPr>
        <w:ind w:left="3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10BB3A">
      <w:start w:val="1"/>
      <w:numFmt w:val="bullet"/>
      <w:lvlText w:val="o"/>
      <w:lvlJc w:val="left"/>
      <w:pPr>
        <w:ind w:left="3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DC2CBE">
      <w:start w:val="1"/>
      <w:numFmt w:val="bullet"/>
      <w:lvlText w:val="▪"/>
      <w:lvlJc w:val="left"/>
      <w:pPr>
        <w:ind w:left="4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1E484A">
      <w:start w:val="1"/>
      <w:numFmt w:val="bullet"/>
      <w:lvlText w:val="•"/>
      <w:lvlJc w:val="left"/>
      <w:pPr>
        <w:ind w:left="5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2D232">
      <w:start w:val="1"/>
      <w:numFmt w:val="bullet"/>
      <w:lvlText w:val="o"/>
      <w:lvlJc w:val="left"/>
      <w:pPr>
        <w:ind w:left="5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34E9E2">
      <w:start w:val="1"/>
      <w:numFmt w:val="bullet"/>
      <w:lvlText w:val="▪"/>
      <w:lvlJc w:val="left"/>
      <w:pPr>
        <w:ind w:left="6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4317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E18"/>
    <w:rsid w:val="00526E18"/>
    <w:rsid w:val="009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C40F"/>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line="271" w:lineRule="auto"/>
      <w:ind w:left="956" w:right="1" w:hanging="379"/>
    </w:pPr>
    <w:rPr>
      <w:rFonts w:ascii="Trebuchet MS" w:eastAsia="Trebuchet MS" w:hAnsi="Trebuchet MS" w:cs="Trebuchet MS"/>
      <w:color w:val="000000"/>
      <w:sz w:val="24"/>
    </w:rPr>
  </w:style>
  <w:style w:type="paragraph" w:styleId="Heading1">
    <w:name w:val="heading 1"/>
    <w:next w:val="Normal"/>
    <w:link w:val="Heading1Char"/>
    <w:uiPriority w:val="9"/>
    <w:qFormat/>
    <w:pPr>
      <w:keepNext/>
      <w:keepLines/>
      <w:spacing w:after="0" w:line="267" w:lineRule="auto"/>
      <w:ind w:left="234"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284</Words>
  <Characters>1625</Characters>
  <Application>Microsoft Office Word</Application>
  <DocSecurity>0</DocSecurity>
  <Lines>13</Lines>
  <Paragraphs>3</Paragraphs>
  <ScaleCrop>false</ScaleCrop>
  <Company>Wake Forest Baptist Medical Center</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2022-06-10T16:56:00Z</dcterms:created>
  <dcterms:modified xsi:type="dcterms:W3CDTF">2022-06-10T16:56:00Z</dcterms:modified>
</cp:coreProperties>
</file>