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20AE7" w14:textId="77777777" w:rsidR="00BD0A0B" w:rsidRDefault="00C2204F">
      <w:pPr>
        <w:spacing w:after="943" w:line="259" w:lineRule="auto"/>
        <w:ind w:left="0" w:firstLine="0"/>
        <w:jc w:val="left"/>
      </w:pPr>
      <w:r>
        <w:rPr>
          <w:sz w:val="21"/>
        </w:rPr>
        <w:t xml:space="preserve"> </w:t>
      </w:r>
    </w:p>
    <w:p w14:paraId="66590DFE" w14:textId="77777777" w:rsidR="00BD0A0B" w:rsidRDefault="00C2204F">
      <w:pPr>
        <w:spacing w:after="346" w:line="259" w:lineRule="auto"/>
        <w:ind w:left="92" w:firstLine="0"/>
        <w:jc w:val="center"/>
      </w:pPr>
      <w:r>
        <w:rPr>
          <w:b/>
          <w:sz w:val="32"/>
        </w:rPr>
        <w:t xml:space="preserve">Survey Settings- </w:t>
      </w:r>
      <w:r>
        <w:rPr>
          <w:b/>
          <w:color w:val="FF0000"/>
          <w:sz w:val="32"/>
        </w:rPr>
        <w:t>REDCap</w:t>
      </w:r>
      <w:r>
        <w:rPr>
          <w:b/>
          <w:sz w:val="32"/>
        </w:rPr>
        <w:t xml:space="preserve"> – How-To Guide </w:t>
      </w:r>
    </w:p>
    <w:p w14:paraId="017AAD75" w14:textId="77777777" w:rsidR="00BD0A0B" w:rsidRDefault="00C2204F">
      <w:pPr>
        <w:pStyle w:val="Heading1"/>
        <w:spacing w:after="488" w:line="265" w:lineRule="auto"/>
        <w:ind w:left="10" w:right="896"/>
      </w:pPr>
      <w:r>
        <w:rPr>
          <w:color w:val="4472C4"/>
        </w:rPr>
        <w:t xml:space="preserve">  Enable Survey </w:t>
      </w:r>
    </w:p>
    <w:p w14:paraId="5A5D0F5C" w14:textId="77777777" w:rsidR="00BD0A0B" w:rsidRDefault="00C2204F">
      <w:pPr>
        <w:spacing w:after="30" w:line="259" w:lineRule="auto"/>
        <w:ind w:left="0" w:firstLine="0"/>
        <w:jc w:val="left"/>
      </w:pPr>
      <w:r>
        <w:rPr>
          <w:b/>
          <w:color w:val="4472C4"/>
          <w:sz w:val="26"/>
        </w:rPr>
        <w:t xml:space="preserve"> </w:t>
      </w:r>
    </w:p>
    <w:p w14:paraId="3F231C8E" w14:textId="77777777" w:rsidR="00BD0A0B" w:rsidRDefault="00C2204F">
      <w:pPr>
        <w:spacing w:after="241" w:line="323" w:lineRule="auto"/>
      </w:pPr>
      <w:r>
        <w:t xml:space="preserve">You can enable any instrument as a survey and then collect data for that instrument from </w:t>
      </w:r>
      <w:r>
        <w:t xml:space="preserve">survey respondents. The only difference between an instrument and a survey is who will be entering the data: project users, survey participants, or both. </w:t>
      </w:r>
    </w:p>
    <w:p w14:paraId="410B5A9D" w14:textId="77777777" w:rsidR="00BD0A0B" w:rsidRDefault="00C2204F">
      <w:pPr>
        <w:spacing w:line="330" w:lineRule="auto"/>
        <w:ind w:right="61"/>
      </w:pPr>
      <w:r>
        <w:t xml:space="preserve">For surveys, you may </w:t>
      </w:r>
      <w:proofErr w:type="spellStart"/>
      <w:r>
        <w:t>utilise</w:t>
      </w:r>
      <w:proofErr w:type="spellEnd"/>
      <w:r>
        <w:t xml:space="preserve"> a Participant List for emailing your recipients and to track who has tak</w:t>
      </w:r>
      <w:r>
        <w:t xml:space="preserve">en your survey(s). And if your first data collection is enabled as a survey, then you may use a public survey link, which is a single link that can be emailed to all participants or even posted on a website. </w:t>
      </w:r>
    </w:p>
    <w:p w14:paraId="6BA00981" w14:textId="77777777" w:rsidR="00BD0A0B" w:rsidRDefault="00C2204F">
      <w:pPr>
        <w:spacing w:after="220" w:line="259" w:lineRule="auto"/>
        <w:ind w:left="0" w:firstLine="0"/>
        <w:jc w:val="left"/>
      </w:pPr>
      <w:r>
        <w:rPr>
          <w:sz w:val="13"/>
        </w:rPr>
        <w:t xml:space="preserve"> </w:t>
      </w:r>
    </w:p>
    <w:p w14:paraId="75999D36" w14:textId="77777777" w:rsidR="00BD0A0B" w:rsidRDefault="00C2204F">
      <w:pPr>
        <w:spacing w:after="0" w:line="259" w:lineRule="auto"/>
        <w:ind w:left="396"/>
        <w:jc w:val="left"/>
      </w:pPr>
      <w:r>
        <w:rPr>
          <w:rFonts w:ascii="Arial" w:eastAsia="Arial" w:hAnsi="Arial" w:cs="Arial"/>
          <w:sz w:val="24"/>
        </w:rPr>
        <w:t>▪</w:t>
      </w:r>
      <w:r>
        <w:rPr>
          <w:rFonts w:ascii="Arial" w:eastAsia="Arial" w:hAnsi="Arial" w:cs="Arial"/>
          <w:sz w:val="24"/>
        </w:rPr>
        <w:t xml:space="preserve"> </w:t>
      </w:r>
      <w:r>
        <w:rPr>
          <w:sz w:val="24"/>
        </w:rPr>
        <w:t xml:space="preserve">Go to </w:t>
      </w:r>
      <w:r>
        <w:rPr>
          <w:b/>
          <w:sz w:val="24"/>
        </w:rPr>
        <w:t xml:space="preserve">Project Setup </w:t>
      </w:r>
    </w:p>
    <w:p w14:paraId="21310A7E" w14:textId="77777777" w:rsidR="00BD0A0B" w:rsidRDefault="00C2204F">
      <w:pPr>
        <w:spacing w:after="0" w:line="259" w:lineRule="auto"/>
        <w:ind w:left="0" w:firstLine="0"/>
        <w:jc w:val="left"/>
      </w:pPr>
      <w:r>
        <w:rPr>
          <w:b/>
        </w:rPr>
        <w:t xml:space="preserve"> </w:t>
      </w:r>
    </w:p>
    <w:p w14:paraId="716C5092" w14:textId="77777777" w:rsidR="00BD0A0B" w:rsidRDefault="00C2204F">
      <w:pPr>
        <w:spacing w:after="297" w:line="259" w:lineRule="auto"/>
        <w:ind w:left="717" w:firstLine="0"/>
        <w:jc w:val="left"/>
      </w:pPr>
      <w:r>
        <w:rPr>
          <w:noProof/>
        </w:rPr>
        <w:drawing>
          <wp:inline distT="0" distB="0" distL="0" distR="0" wp14:anchorId="70ED0541" wp14:editId="4FEF77F6">
            <wp:extent cx="6038850" cy="333362"/>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6"/>
                    <a:stretch>
                      <a:fillRect/>
                    </a:stretch>
                  </pic:blipFill>
                  <pic:spPr>
                    <a:xfrm>
                      <a:off x="0" y="0"/>
                      <a:ext cx="6038850" cy="333362"/>
                    </a:xfrm>
                    <a:prstGeom prst="rect">
                      <a:avLst/>
                    </a:prstGeom>
                  </pic:spPr>
                </pic:pic>
              </a:graphicData>
            </a:graphic>
          </wp:inline>
        </w:drawing>
      </w:r>
    </w:p>
    <w:p w14:paraId="635BF835" w14:textId="77777777" w:rsidR="00BD0A0B" w:rsidRDefault="00C2204F">
      <w:pPr>
        <w:spacing w:after="3" w:line="259" w:lineRule="auto"/>
        <w:ind w:left="396"/>
        <w:jc w:val="left"/>
      </w:pPr>
      <w:r>
        <w:rPr>
          <w:rFonts w:ascii="Arial" w:eastAsia="Arial" w:hAnsi="Arial" w:cs="Arial"/>
          <w:sz w:val="24"/>
        </w:rPr>
        <w:t>▪</w:t>
      </w:r>
      <w:r>
        <w:rPr>
          <w:rFonts w:ascii="Arial" w:eastAsia="Arial" w:hAnsi="Arial" w:cs="Arial"/>
          <w:sz w:val="24"/>
        </w:rPr>
        <w:t xml:space="preserve"> </w:t>
      </w:r>
      <w:r>
        <w:rPr>
          <w:sz w:val="24"/>
        </w:rPr>
        <w:t xml:space="preserve">In the top </w:t>
      </w:r>
      <w:r>
        <w:rPr>
          <w:sz w:val="24"/>
        </w:rPr>
        <w:t xml:space="preserve">box </w:t>
      </w:r>
      <w:r>
        <w:rPr>
          <w:b/>
          <w:sz w:val="24"/>
        </w:rPr>
        <w:t xml:space="preserve">Main Project Settings </w:t>
      </w:r>
      <w:r>
        <w:rPr>
          <w:sz w:val="24"/>
        </w:rPr>
        <w:t xml:space="preserve">click </w:t>
      </w:r>
      <w:r>
        <w:rPr>
          <w:b/>
          <w:sz w:val="24"/>
        </w:rPr>
        <w:t xml:space="preserve">Enable </w:t>
      </w:r>
      <w:r>
        <w:rPr>
          <w:sz w:val="24"/>
        </w:rPr>
        <w:t xml:space="preserve">Use surveys in this </w:t>
      </w:r>
      <w:proofErr w:type="gramStart"/>
      <w:r>
        <w:rPr>
          <w:sz w:val="24"/>
        </w:rPr>
        <w:t>project?</w:t>
      </w:r>
      <w:proofErr w:type="gramEnd"/>
      <w:r>
        <w:rPr>
          <w:sz w:val="24"/>
        </w:rPr>
        <w:t xml:space="preserve"> </w:t>
      </w:r>
    </w:p>
    <w:p w14:paraId="5A4DFD2B" w14:textId="77777777" w:rsidR="00BD0A0B" w:rsidRDefault="00C2204F">
      <w:pPr>
        <w:spacing w:after="0" w:line="259" w:lineRule="auto"/>
        <w:ind w:left="0" w:firstLine="0"/>
        <w:jc w:val="left"/>
      </w:pPr>
      <w:r>
        <w:rPr>
          <w:sz w:val="21"/>
        </w:rPr>
        <w:t xml:space="preserve"> </w:t>
      </w:r>
    </w:p>
    <w:p w14:paraId="7CF63462" w14:textId="77777777" w:rsidR="00BD0A0B" w:rsidRDefault="00C2204F">
      <w:pPr>
        <w:spacing w:after="273" w:line="259" w:lineRule="auto"/>
        <w:ind w:left="607" w:right="-63" w:firstLine="0"/>
        <w:jc w:val="left"/>
      </w:pPr>
      <w:r>
        <w:rPr>
          <w:noProof/>
        </w:rPr>
        <w:drawing>
          <wp:inline distT="0" distB="0" distL="0" distR="0" wp14:anchorId="30DA0131" wp14:editId="366C9310">
            <wp:extent cx="6198362" cy="1115695"/>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7"/>
                    <a:stretch>
                      <a:fillRect/>
                    </a:stretch>
                  </pic:blipFill>
                  <pic:spPr>
                    <a:xfrm>
                      <a:off x="0" y="0"/>
                      <a:ext cx="6198362" cy="1115695"/>
                    </a:xfrm>
                    <a:prstGeom prst="rect">
                      <a:avLst/>
                    </a:prstGeom>
                  </pic:spPr>
                </pic:pic>
              </a:graphicData>
            </a:graphic>
          </wp:inline>
        </w:drawing>
      </w:r>
    </w:p>
    <w:p w14:paraId="0C4484AC" w14:textId="77777777" w:rsidR="00BD0A0B" w:rsidRDefault="00C2204F">
      <w:pPr>
        <w:spacing w:after="0" w:line="259" w:lineRule="auto"/>
        <w:ind w:left="396"/>
        <w:jc w:val="left"/>
      </w:pPr>
      <w:r>
        <w:rPr>
          <w:rFonts w:ascii="Arial" w:eastAsia="Arial" w:hAnsi="Arial" w:cs="Arial"/>
          <w:sz w:val="24"/>
        </w:rPr>
        <w:t>▪</w:t>
      </w:r>
      <w:r>
        <w:rPr>
          <w:rFonts w:ascii="Arial" w:eastAsia="Arial" w:hAnsi="Arial" w:cs="Arial"/>
          <w:sz w:val="24"/>
        </w:rPr>
        <w:t xml:space="preserve"> </w:t>
      </w:r>
      <w:r>
        <w:rPr>
          <w:sz w:val="24"/>
        </w:rPr>
        <w:t xml:space="preserve">Next click on </w:t>
      </w:r>
      <w:r>
        <w:rPr>
          <w:b/>
          <w:sz w:val="24"/>
        </w:rPr>
        <w:t xml:space="preserve">Online Designer </w:t>
      </w:r>
    </w:p>
    <w:p w14:paraId="3BA271B5" w14:textId="77777777" w:rsidR="00BD0A0B" w:rsidRDefault="00C2204F">
      <w:pPr>
        <w:spacing w:after="0" w:line="259" w:lineRule="auto"/>
        <w:ind w:left="0" w:firstLine="0"/>
        <w:jc w:val="left"/>
      </w:pPr>
      <w:r>
        <w:rPr>
          <w:b/>
          <w:sz w:val="21"/>
        </w:rPr>
        <w:t xml:space="preserve"> </w:t>
      </w:r>
    </w:p>
    <w:p w14:paraId="61F10192" w14:textId="77777777" w:rsidR="00BD0A0B" w:rsidRDefault="00C2204F">
      <w:pPr>
        <w:spacing w:after="272" w:line="259" w:lineRule="auto"/>
        <w:ind w:left="607" w:right="-63" w:firstLine="0"/>
        <w:jc w:val="left"/>
      </w:pPr>
      <w:r>
        <w:rPr>
          <w:noProof/>
        </w:rPr>
        <w:drawing>
          <wp:inline distT="0" distB="0" distL="0" distR="0" wp14:anchorId="7E52939E" wp14:editId="40F60730">
            <wp:extent cx="6198616" cy="177990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8"/>
                    <a:stretch>
                      <a:fillRect/>
                    </a:stretch>
                  </pic:blipFill>
                  <pic:spPr>
                    <a:xfrm>
                      <a:off x="0" y="0"/>
                      <a:ext cx="6198616" cy="1779905"/>
                    </a:xfrm>
                    <a:prstGeom prst="rect">
                      <a:avLst/>
                    </a:prstGeom>
                  </pic:spPr>
                </pic:pic>
              </a:graphicData>
            </a:graphic>
          </wp:inline>
        </w:drawing>
      </w:r>
    </w:p>
    <w:p w14:paraId="75D62F8D" w14:textId="77777777" w:rsidR="00BD0A0B" w:rsidRDefault="00C2204F">
      <w:pPr>
        <w:spacing w:after="3" w:line="259" w:lineRule="auto"/>
        <w:ind w:left="396"/>
        <w:jc w:val="left"/>
      </w:pPr>
      <w:r>
        <w:rPr>
          <w:rFonts w:ascii="Arial" w:eastAsia="Arial" w:hAnsi="Arial" w:cs="Arial"/>
          <w:sz w:val="24"/>
        </w:rPr>
        <w:lastRenderedPageBreak/>
        <w:t>▪</w:t>
      </w:r>
      <w:r>
        <w:rPr>
          <w:rFonts w:ascii="Arial" w:eastAsia="Arial" w:hAnsi="Arial" w:cs="Arial"/>
          <w:sz w:val="24"/>
        </w:rPr>
        <w:t xml:space="preserve"> </w:t>
      </w:r>
      <w:r>
        <w:rPr>
          <w:sz w:val="24"/>
        </w:rPr>
        <w:t xml:space="preserve">Select </w:t>
      </w:r>
      <w:r>
        <w:rPr>
          <w:b/>
          <w:sz w:val="24"/>
        </w:rPr>
        <w:t xml:space="preserve">Enable </w:t>
      </w:r>
      <w:r>
        <w:rPr>
          <w:sz w:val="24"/>
        </w:rPr>
        <w:t>for the forms you want to use as surveys.</w:t>
      </w:r>
    </w:p>
    <w:p w14:paraId="34EB3B8B" w14:textId="77777777" w:rsidR="00BD0A0B" w:rsidRDefault="00BD0A0B">
      <w:pPr>
        <w:sectPr w:rsidR="00BD0A0B">
          <w:headerReference w:type="even" r:id="rId9"/>
          <w:headerReference w:type="default" r:id="rId10"/>
          <w:headerReference w:type="first" r:id="rId11"/>
          <w:pgSz w:w="11904" w:h="16816"/>
          <w:pgMar w:top="1440" w:right="894" w:bottom="1440" w:left="705" w:header="316" w:footer="720" w:gutter="0"/>
          <w:cols w:space="720"/>
        </w:sectPr>
      </w:pPr>
    </w:p>
    <w:p w14:paraId="3F581F22" w14:textId="77777777" w:rsidR="00BD0A0B" w:rsidRDefault="00C2204F">
      <w:pPr>
        <w:spacing w:after="201" w:line="259" w:lineRule="auto"/>
        <w:ind w:left="0" w:firstLine="0"/>
        <w:jc w:val="left"/>
      </w:pPr>
      <w:r>
        <w:lastRenderedPageBreak/>
        <w:t xml:space="preserve"> </w:t>
      </w:r>
    </w:p>
    <w:p w14:paraId="32AF3AD0" w14:textId="77777777" w:rsidR="00BD0A0B" w:rsidRDefault="00C2204F">
      <w:pPr>
        <w:pStyle w:val="Heading1"/>
        <w:ind w:left="652"/>
      </w:pPr>
      <w:r>
        <w:t xml:space="preserve">Survey Settings </w:t>
      </w:r>
    </w:p>
    <w:p w14:paraId="077000C7" w14:textId="77777777" w:rsidR="00BD0A0B" w:rsidRDefault="00C2204F">
      <w:pPr>
        <w:spacing w:after="0" w:line="259" w:lineRule="auto"/>
        <w:ind w:left="657" w:firstLine="0"/>
        <w:jc w:val="left"/>
      </w:pPr>
      <w:r>
        <w:rPr>
          <w:b/>
          <w:sz w:val="26"/>
        </w:rPr>
        <w:t xml:space="preserve"> </w:t>
      </w:r>
    </w:p>
    <w:p w14:paraId="6EDA8325" w14:textId="77777777" w:rsidR="00BD0A0B" w:rsidRDefault="00C2204F">
      <w:pPr>
        <w:spacing w:after="171"/>
        <w:ind w:left="652" w:right="994"/>
      </w:pPr>
      <w:r>
        <w:t xml:space="preserve">Once you </w:t>
      </w:r>
      <w:r>
        <w:t xml:space="preserve">enable your data collection instrument as a survey, the </w:t>
      </w:r>
      <w:r>
        <w:t>“Survey</w:t>
      </w:r>
      <w:r>
        <w:t xml:space="preserve"> </w:t>
      </w:r>
      <w:r>
        <w:t>Settings”</w:t>
      </w:r>
      <w:r>
        <w:t xml:space="preserve"> page will appear. </w:t>
      </w:r>
    </w:p>
    <w:p w14:paraId="4FE60CC4" w14:textId="77777777" w:rsidR="00BD0A0B" w:rsidRDefault="00C2204F">
      <w:pPr>
        <w:spacing w:after="205"/>
        <w:ind w:left="652" w:right="994"/>
      </w:pPr>
      <w:r>
        <w:t>You can make changes to Survey Settings at any time. To get to the Survey Settings click on the Designer link on the left-hand navigation bar under Project Home an</w:t>
      </w:r>
      <w:r>
        <w:t xml:space="preserve">d Design. </w:t>
      </w:r>
    </w:p>
    <w:p w14:paraId="47848B74" w14:textId="77777777" w:rsidR="00BD0A0B" w:rsidRDefault="00C2204F">
      <w:pPr>
        <w:pStyle w:val="Heading2"/>
        <w:ind w:left="652" w:right="896"/>
      </w:pPr>
      <w:r>
        <w:t xml:space="preserve">Survey Status </w:t>
      </w:r>
    </w:p>
    <w:p w14:paraId="42E6A939" w14:textId="77777777" w:rsidR="00BD0A0B" w:rsidRDefault="00C2204F">
      <w:pPr>
        <w:ind w:left="652" w:right="994"/>
      </w:pPr>
      <w:r>
        <w:t xml:space="preserve">A survey can be Active (online) or Inactive (offline). The default setting is online </w:t>
      </w:r>
    </w:p>
    <w:p w14:paraId="25F6BF82" w14:textId="77777777" w:rsidR="00BD0A0B" w:rsidRDefault="00C2204F">
      <w:pPr>
        <w:spacing w:after="0" w:line="259" w:lineRule="auto"/>
        <w:ind w:left="0" w:firstLine="0"/>
        <w:jc w:val="left"/>
      </w:pPr>
      <w:r>
        <w:rPr>
          <w:sz w:val="13"/>
        </w:rPr>
        <w:t xml:space="preserve"> </w:t>
      </w:r>
    </w:p>
    <w:p w14:paraId="061DA2DD" w14:textId="77777777" w:rsidR="00BD0A0B" w:rsidRDefault="00C2204F">
      <w:pPr>
        <w:spacing w:after="228" w:line="259" w:lineRule="auto"/>
        <w:ind w:left="659" w:firstLine="0"/>
        <w:jc w:val="left"/>
      </w:pPr>
      <w:r>
        <w:rPr>
          <w:noProof/>
        </w:rPr>
        <w:drawing>
          <wp:inline distT="0" distB="0" distL="0" distR="0" wp14:anchorId="397EA0C4" wp14:editId="49EA615C">
            <wp:extent cx="5955158" cy="73850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2"/>
                    <a:stretch>
                      <a:fillRect/>
                    </a:stretch>
                  </pic:blipFill>
                  <pic:spPr>
                    <a:xfrm>
                      <a:off x="0" y="0"/>
                      <a:ext cx="5955158" cy="738505"/>
                    </a:xfrm>
                    <a:prstGeom prst="rect">
                      <a:avLst/>
                    </a:prstGeom>
                  </pic:spPr>
                </pic:pic>
              </a:graphicData>
            </a:graphic>
          </wp:inline>
        </w:drawing>
      </w:r>
    </w:p>
    <w:p w14:paraId="39FDBA73" w14:textId="77777777" w:rsidR="00BD0A0B" w:rsidRDefault="00C2204F">
      <w:pPr>
        <w:spacing w:after="142" w:line="259" w:lineRule="auto"/>
        <w:ind w:left="657" w:firstLine="0"/>
        <w:jc w:val="left"/>
      </w:pPr>
      <w:r>
        <w:rPr>
          <w:b/>
          <w:color w:val="1F4D78"/>
          <w:sz w:val="26"/>
        </w:rPr>
        <w:t xml:space="preserve"> </w:t>
      </w:r>
    </w:p>
    <w:p w14:paraId="55E6902A" w14:textId="77777777" w:rsidR="00BD0A0B" w:rsidRDefault="00C2204F">
      <w:pPr>
        <w:pStyle w:val="Heading2"/>
        <w:ind w:left="652" w:right="896"/>
      </w:pPr>
      <w:r>
        <w:t xml:space="preserve">Basic Survey Options in Survey Settings </w:t>
      </w:r>
    </w:p>
    <w:p w14:paraId="0935728E" w14:textId="77777777" w:rsidR="00BD0A0B" w:rsidRDefault="00C2204F">
      <w:pPr>
        <w:spacing w:after="154"/>
        <w:ind w:left="652" w:right="994"/>
      </w:pPr>
      <w:r>
        <w:rPr>
          <w:b/>
        </w:rPr>
        <w:t xml:space="preserve">Survey Title: </w:t>
      </w:r>
      <w:r>
        <w:t xml:space="preserve">The default survey title is the name of the instrument. However, your survey title does not have to be the same name as your instrument. You can change the title here in Survey Settings. </w:t>
      </w:r>
    </w:p>
    <w:p w14:paraId="62785626" w14:textId="77777777" w:rsidR="00BD0A0B" w:rsidRDefault="00C2204F">
      <w:pPr>
        <w:ind w:left="652" w:right="1158"/>
      </w:pPr>
      <w:r>
        <w:rPr>
          <w:b/>
        </w:rPr>
        <w:t xml:space="preserve">Survey Instructions: </w:t>
      </w:r>
      <w:r>
        <w:t xml:space="preserve">Enter any instructions you wish to give to the </w:t>
      </w:r>
      <w:r>
        <w:t xml:space="preserve">participant. The default instructions </w:t>
      </w:r>
      <w:r>
        <w:t xml:space="preserve">are “Please complete the survey below. Thank You!” Oftentimes it is </w:t>
      </w:r>
      <w:r>
        <w:t xml:space="preserve">helpful to include a contact email address if the person has questions or the deadline by when you need them to complete the survey. </w:t>
      </w:r>
    </w:p>
    <w:p w14:paraId="3D8DE238" w14:textId="77777777" w:rsidR="00BD0A0B" w:rsidRDefault="00C2204F">
      <w:pPr>
        <w:spacing w:after="0" w:line="259" w:lineRule="auto"/>
        <w:ind w:left="0" w:firstLine="0"/>
        <w:jc w:val="left"/>
      </w:pPr>
      <w:r>
        <w:rPr>
          <w:sz w:val="11"/>
        </w:rPr>
        <w:t xml:space="preserve"> </w:t>
      </w:r>
    </w:p>
    <w:p w14:paraId="072C6633" w14:textId="77777777" w:rsidR="00BD0A0B" w:rsidRDefault="00C2204F">
      <w:pPr>
        <w:spacing w:after="51" w:line="259" w:lineRule="auto"/>
        <w:ind w:left="677" w:firstLine="0"/>
        <w:jc w:val="left"/>
      </w:pPr>
      <w:r>
        <w:rPr>
          <w:noProof/>
        </w:rPr>
        <w:drawing>
          <wp:inline distT="0" distB="0" distL="0" distR="0" wp14:anchorId="3FA5DE50" wp14:editId="594E7F5F">
            <wp:extent cx="4438650" cy="234124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3"/>
                    <a:stretch>
                      <a:fillRect/>
                    </a:stretch>
                  </pic:blipFill>
                  <pic:spPr>
                    <a:xfrm>
                      <a:off x="0" y="0"/>
                      <a:ext cx="4438650" cy="2341245"/>
                    </a:xfrm>
                    <a:prstGeom prst="rect">
                      <a:avLst/>
                    </a:prstGeom>
                  </pic:spPr>
                </pic:pic>
              </a:graphicData>
            </a:graphic>
          </wp:inline>
        </w:drawing>
      </w:r>
    </w:p>
    <w:p w14:paraId="4D595C90" w14:textId="77777777" w:rsidR="00BD0A0B" w:rsidRDefault="00C2204F">
      <w:pPr>
        <w:spacing w:after="93" w:line="259" w:lineRule="auto"/>
        <w:ind w:left="0" w:firstLine="0"/>
        <w:jc w:val="left"/>
      </w:pPr>
      <w:r>
        <w:rPr>
          <w:sz w:val="16"/>
        </w:rPr>
        <w:t xml:space="preserve"> </w:t>
      </w:r>
    </w:p>
    <w:p w14:paraId="7840D654" w14:textId="77777777" w:rsidR="00BD0A0B" w:rsidRDefault="00C2204F">
      <w:pPr>
        <w:pStyle w:val="Heading2"/>
        <w:ind w:left="652" w:right="896"/>
      </w:pPr>
      <w:r>
        <w:t>Survey Des</w:t>
      </w:r>
      <w:r>
        <w:t xml:space="preserve">ign Options </w:t>
      </w:r>
    </w:p>
    <w:p w14:paraId="6A6B426F" w14:textId="77777777" w:rsidR="00BD0A0B" w:rsidRDefault="00C2204F">
      <w:pPr>
        <w:spacing w:after="156"/>
        <w:ind w:left="652" w:right="994"/>
      </w:pPr>
      <w:r>
        <w:rPr>
          <w:b/>
        </w:rPr>
        <w:t xml:space="preserve">Logo: </w:t>
      </w:r>
      <w:r>
        <w:t xml:space="preserve">Click the Choose File icon and add a logo. </w:t>
      </w:r>
    </w:p>
    <w:p w14:paraId="2FE08826" w14:textId="77777777" w:rsidR="00BD0A0B" w:rsidRDefault="00C2204F">
      <w:pPr>
        <w:ind w:left="652" w:right="994"/>
      </w:pPr>
      <w:r>
        <w:rPr>
          <w:b/>
        </w:rPr>
        <w:t xml:space="preserve">Size of survey text: </w:t>
      </w:r>
      <w:r>
        <w:t xml:space="preserve">Use the drop down and select Normal, Large or Very Large. </w:t>
      </w:r>
    </w:p>
    <w:p w14:paraId="53D3DBE4" w14:textId="77777777" w:rsidR="00BD0A0B" w:rsidRDefault="00C2204F">
      <w:pPr>
        <w:spacing w:after="41" w:line="259" w:lineRule="auto"/>
        <w:ind w:left="0" w:firstLine="0"/>
        <w:jc w:val="left"/>
      </w:pPr>
      <w:r>
        <w:t xml:space="preserve"> </w:t>
      </w:r>
    </w:p>
    <w:p w14:paraId="01A79B9D" w14:textId="77777777" w:rsidR="00BD0A0B" w:rsidRDefault="00C2204F">
      <w:pPr>
        <w:spacing w:after="187"/>
        <w:ind w:left="652" w:right="994"/>
      </w:pPr>
      <w:r>
        <w:rPr>
          <w:b/>
        </w:rPr>
        <w:t xml:space="preserve">Font of survey text: </w:t>
      </w:r>
      <w:r>
        <w:t xml:space="preserve">Use the drop down and select the font family you would like to use. </w:t>
      </w:r>
    </w:p>
    <w:p w14:paraId="16098B16" w14:textId="77777777" w:rsidR="00BD0A0B" w:rsidRDefault="00C2204F">
      <w:pPr>
        <w:spacing w:after="0" w:line="253" w:lineRule="auto"/>
        <w:ind w:left="652" w:right="876"/>
        <w:jc w:val="left"/>
      </w:pPr>
      <w:r>
        <w:rPr>
          <w:b/>
        </w:rPr>
        <w:lastRenderedPageBreak/>
        <w:t xml:space="preserve">Survey Theme: </w:t>
      </w:r>
      <w:r>
        <w:t xml:space="preserve">Use the drop down to select a saved survey theme, including a CMH survey theme. </w:t>
      </w:r>
      <w:proofErr w:type="gramStart"/>
      <w:r>
        <w:t>Otherwise</w:t>
      </w:r>
      <w:proofErr w:type="gramEnd"/>
      <w:r>
        <w:t xml:space="preserve"> you may click Customize and change the color of your backgrounds, fonts and buttons. If you would like to use the same color choices </w:t>
      </w:r>
      <w:proofErr w:type="gramStart"/>
      <w:r>
        <w:t>at a later date</w:t>
      </w:r>
      <w:proofErr w:type="gramEnd"/>
      <w:r>
        <w:t>, cl</w:t>
      </w:r>
      <w:r>
        <w:t xml:space="preserve">ick the Save custom theme icon. </w:t>
      </w:r>
    </w:p>
    <w:p w14:paraId="0729958D" w14:textId="77777777" w:rsidR="00BD0A0B" w:rsidRDefault="00C2204F">
      <w:pPr>
        <w:spacing w:after="0" w:line="259" w:lineRule="auto"/>
        <w:ind w:left="0" w:firstLine="0"/>
        <w:jc w:val="left"/>
      </w:pPr>
      <w:r>
        <w:rPr>
          <w:sz w:val="10"/>
        </w:rPr>
        <w:t xml:space="preserve"> </w:t>
      </w:r>
    </w:p>
    <w:p w14:paraId="615AF6EF" w14:textId="77777777" w:rsidR="00BD0A0B" w:rsidRDefault="00C2204F">
      <w:pPr>
        <w:spacing w:after="50" w:line="259" w:lineRule="auto"/>
        <w:ind w:left="666" w:firstLine="0"/>
        <w:jc w:val="left"/>
      </w:pPr>
      <w:r>
        <w:rPr>
          <w:noProof/>
        </w:rPr>
        <w:drawing>
          <wp:inline distT="0" distB="0" distL="0" distR="0" wp14:anchorId="33795753" wp14:editId="5117CFA3">
            <wp:extent cx="3846449" cy="3366771"/>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4"/>
                    <a:stretch>
                      <a:fillRect/>
                    </a:stretch>
                  </pic:blipFill>
                  <pic:spPr>
                    <a:xfrm>
                      <a:off x="0" y="0"/>
                      <a:ext cx="3846449" cy="3366771"/>
                    </a:xfrm>
                    <a:prstGeom prst="rect">
                      <a:avLst/>
                    </a:prstGeom>
                  </pic:spPr>
                </pic:pic>
              </a:graphicData>
            </a:graphic>
          </wp:inline>
        </w:drawing>
      </w:r>
    </w:p>
    <w:p w14:paraId="79C01390" w14:textId="77777777" w:rsidR="00BD0A0B" w:rsidRDefault="00C2204F">
      <w:pPr>
        <w:spacing w:after="25" w:line="259" w:lineRule="auto"/>
        <w:ind w:left="0" w:firstLine="0"/>
        <w:jc w:val="left"/>
      </w:pPr>
      <w:r>
        <w:t xml:space="preserve"> </w:t>
      </w:r>
    </w:p>
    <w:p w14:paraId="58BB70A6" w14:textId="77777777" w:rsidR="00BD0A0B" w:rsidRDefault="00C2204F">
      <w:pPr>
        <w:spacing w:after="0" w:line="259" w:lineRule="auto"/>
        <w:ind w:left="0" w:firstLine="0"/>
        <w:jc w:val="left"/>
      </w:pPr>
      <w:r>
        <w:rPr>
          <w:sz w:val="29"/>
        </w:rPr>
        <w:t xml:space="preserve"> </w:t>
      </w:r>
    </w:p>
    <w:p w14:paraId="29DD7B87" w14:textId="77777777" w:rsidR="00BD0A0B" w:rsidRDefault="00C2204F">
      <w:pPr>
        <w:pStyle w:val="Heading3"/>
        <w:spacing w:after="0" w:line="259" w:lineRule="auto"/>
        <w:ind w:left="652"/>
      </w:pPr>
      <w:r>
        <w:rPr>
          <w:sz w:val="24"/>
        </w:rPr>
        <w:t xml:space="preserve">Survey Customizations in Survey Settings </w:t>
      </w:r>
    </w:p>
    <w:p w14:paraId="30D8C11C" w14:textId="77777777" w:rsidR="00BD0A0B" w:rsidRDefault="00C2204F">
      <w:pPr>
        <w:spacing w:after="218" w:line="259" w:lineRule="auto"/>
        <w:ind w:left="659" w:firstLine="0"/>
        <w:jc w:val="left"/>
      </w:pPr>
      <w:r>
        <w:rPr>
          <w:noProof/>
        </w:rPr>
        <w:drawing>
          <wp:inline distT="0" distB="0" distL="0" distR="0" wp14:anchorId="19857ACE" wp14:editId="30C4FB77">
            <wp:extent cx="3710940" cy="2491613"/>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5"/>
                    <a:stretch>
                      <a:fillRect/>
                    </a:stretch>
                  </pic:blipFill>
                  <pic:spPr>
                    <a:xfrm>
                      <a:off x="0" y="0"/>
                      <a:ext cx="3710940" cy="2491613"/>
                    </a:xfrm>
                    <a:prstGeom prst="rect">
                      <a:avLst/>
                    </a:prstGeom>
                  </pic:spPr>
                </pic:pic>
              </a:graphicData>
            </a:graphic>
          </wp:inline>
        </w:drawing>
      </w:r>
    </w:p>
    <w:p w14:paraId="06752B90" w14:textId="77777777" w:rsidR="00BD0A0B" w:rsidRDefault="00C2204F">
      <w:pPr>
        <w:pStyle w:val="Heading2"/>
        <w:spacing w:after="120"/>
        <w:ind w:left="652" w:right="896"/>
      </w:pPr>
      <w:r>
        <w:t xml:space="preserve">Question Numbering </w:t>
      </w:r>
    </w:p>
    <w:p w14:paraId="5814E55D" w14:textId="77777777" w:rsidR="00BD0A0B" w:rsidRDefault="00C2204F">
      <w:pPr>
        <w:ind w:left="652" w:right="994"/>
      </w:pPr>
      <w:r>
        <w:t xml:space="preserve">REDCap will by default auto number survey questions. The exception is if you have branching logic in your survey. In that case, auto-numbering is disabled and instead your questions are custom-numbered. </w:t>
      </w:r>
    </w:p>
    <w:p w14:paraId="34B00783" w14:textId="77777777" w:rsidR="00BD0A0B" w:rsidRDefault="00C2204F">
      <w:pPr>
        <w:spacing w:after="0" w:line="259" w:lineRule="auto"/>
        <w:ind w:left="0" w:firstLine="0"/>
        <w:jc w:val="left"/>
      </w:pPr>
      <w:r>
        <w:rPr>
          <w:sz w:val="27"/>
        </w:rPr>
        <w:t xml:space="preserve"> </w:t>
      </w:r>
    </w:p>
    <w:p w14:paraId="601D078D" w14:textId="77777777" w:rsidR="00BD0A0B" w:rsidRDefault="00C2204F">
      <w:pPr>
        <w:spacing w:after="0" w:line="259" w:lineRule="auto"/>
        <w:ind w:left="659" w:firstLine="0"/>
        <w:jc w:val="left"/>
      </w:pPr>
      <w:r>
        <w:rPr>
          <w:noProof/>
        </w:rPr>
        <w:lastRenderedPageBreak/>
        <w:drawing>
          <wp:inline distT="0" distB="0" distL="0" distR="0" wp14:anchorId="0FEFDAC7" wp14:editId="7FA8AFE6">
            <wp:extent cx="5932424" cy="644525"/>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16"/>
                    <a:stretch>
                      <a:fillRect/>
                    </a:stretch>
                  </pic:blipFill>
                  <pic:spPr>
                    <a:xfrm>
                      <a:off x="0" y="0"/>
                      <a:ext cx="5932424" cy="644525"/>
                    </a:xfrm>
                    <a:prstGeom prst="rect">
                      <a:avLst/>
                    </a:prstGeom>
                  </pic:spPr>
                </pic:pic>
              </a:graphicData>
            </a:graphic>
          </wp:inline>
        </w:drawing>
      </w:r>
    </w:p>
    <w:p w14:paraId="54B799B1" w14:textId="77777777" w:rsidR="00BD0A0B" w:rsidRDefault="00C2204F">
      <w:pPr>
        <w:spacing w:after="155" w:line="259" w:lineRule="auto"/>
        <w:ind w:left="0" w:firstLine="0"/>
      </w:pPr>
      <w:r>
        <w:rPr>
          <w:sz w:val="10"/>
        </w:rPr>
        <w:t xml:space="preserve"> </w:t>
      </w:r>
      <w:r>
        <w:rPr>
          <w:sz w:val="10"/>
        </w:rPr>
        <w:tab/>
      </w:r>
      <w:r>
        <w:rPr>
          <w:sz w:val="21"/>
        </w:rPr>
        <w:t xml:space="preserve"> </w:t>
      </w:r>
    </w:p>
    <w:p w14:paraId="2290039A" w14:textId="77777777" w:rsidR="00BD0A0B" w:rsidRDefault="00C2204F">
      <w:pPr>
        <w:pStyle w:val="Heading2"/>
        <w:ind w:left="652" w:right="896"/>
      </w:pPr>
      <w:r>
        <w:t xml:space="preserve">Custom numbering of questions in Survey </w:t>
      </w:r>
    </w:p>
    <w:p w14:paraId="09E6FECB" w14:textId="77777777" w:rsidR="00BD0A0B" w:rsidRDefault="00C2204F">
      <w:pPr>
        <w:spacing w:after="0" w:line="253" w:lineRule="auto"/>
        <w:ind w:left="652" w:right="876"/>
        <w:jc w:val="left"/>
      </w:pPr>
      <w:r>
        <w:t xml:space="preserve">If </w:t>
      </w:r>
      <w:r>
        <w:t xml:space="preserve">you change the setting to custom numbering, question numbers will be removed. If you set your Survey Settings so that your questions are custom numbered, you will see a </w:t>
      </w:r>
      <w:r>
        <w:t>‘Question</w:t>
      </w:r>
      <w:r>
        <w:t xml:space="preserve"> </w:t>
      </w:r>
      <w:r>
        <w:t>Number’</w:t>
      </w:r>
      <w:r>
        <w:t xml:space="preserve"> box for each field of that survey in Online Designer: </w:t>
      </w:r>
    </w:p>
    <w:p w14:paraId="7DC96F09" w14:textId="77777777" w:rsidR="00BD0A0B" w:rsidRDefault="00C2204F">
      <w:pPr>
        <w:spacing w:after="0" w:line="259" w:lineRule="auto"/>
        <w:ind w:left="0" w:firstLine="0"/>
        <w:jc w:val="left"/>
      </w:pPr>
      <w:r>
        <w:rPr>
          <w:sz w:val="13"/>
        </w:rPr>
        <w:t xml:space="preserve"> </w:t>
      </w:r>
    </w:p>
    <w:p w14:paraId="33B59C70" w14:textId="77777777" w:rsidR="00BD0A0B" w:rsidRDefault="00C2204F">
      <w:pPr>
        <w:spacing w:after="223" w:line="259" w:lineRule="auto"/>
        <w:ind w:left="659" w:firstLine="0"/>
        <w:jc w:val="left"/>
      </w:pPr>
      <w:r>
        <w:rPr>
          <w:noProof/>
        </w:rPr>
        <mc:AlternateContent>
          <mc:Choice Requires="wpg">
            <w:drawing>
              <wp:inline distT="0" distB="0" distL="0" distR="0" wp14:anchorId="0570FFD2" wp14:editId="5B12D91B">
                <wp:extent cx="2971800" cy="2219325"/>
                <wp:effectExtent l="0" t="0" r="0" b="0"/>
                <wp:docPr id="13913" name="Group 13913"/>
                <wp:cNvGraphicFramePr/>
                <a:graphic xmlns:a="http://schemas.openxmlformats.org/drawingml/2006/main">
                  <a:graphicData uri="http://schemas.microsoft.com/office/word/2010/wordprocessingGroup">
                    <wpg:wgp>
                      <wpg:cNvGrpSpPr/>
                      <wpg:grpSpPr>
                        <a:xfrm>
                          <a:off x="0" y="0"/>
                          <a:ext cx="2971800" cy="2219325"/>
                          <a:chOff x="0" y="0"/>
                          <a:chExt cx="2971800" cy="2219325"/>
                        </a:xfrm>
                      </wpg:grpSpPr>
                      <pic:pic xmlns:pic="http://schemas.openxmlformats.org/drawingml/2006/picture">
                        <pic:nvPicPr>
                          <pic:cNvPr id="963" name="Picture 963"/>
                          <pic:cNvPicPr/>
                        </pic:nvPicPr>
                        <pic:blipFill>
                          <a:blip r:embed="rId17"/>
                          <a:stretch>
                            <a:fillRect/>
                          </a:stretch>
                        </pic:blipFill>
                        <pic:spPr>
                          <a:xfrm>
                            <a:off x="0" y="0"/>
                            <a:ext cx="2971800" cy="2219325"/>
                          </a:xfrm>
                          <a:prstGeom prst="rect">
                            <a:avLst/>
                          </a:prstGeom>
                        </pic:spPr>
                      </pic:pic>
                      <wps:wsp>
                        <wps:cNvPr id="964" name="Shape 964"/>
                        <wps:cNvSpPr/>
                        <wps:spPr>
                          <a:xfrm>
                            <a:off x="86360" y="1595120"/>
                            <a:ext cx="2604770" cy="435610"/>
                          </a:xfrm>
                          <a:custGeom>
                            <a:avLst/>
                            <a:gdLst/>
                            <a:ahLst/>
                            <a:cxnLst/>
                            <a:rect l="0" t="0" r="0" b="0"/>
                            <a:pathLst>
                              <a:path w="2604770" h="435610">
                                <a:moveTo>
                                  <a:pt x="0" y="435610"/>
                                </a:moveTo>
                                <a:lnTo>
                                  <a:pt x="2604770" y="435610"/>
                                </a:lnTo>
                                <a:lnTo>
                                  <a:pt x="2604770" y="0"/>
                                </a:lnTo>
                                <a:lnTo>
                                  <a:pt x="0" y="0"/>
                                </a:lnTo>
                                <a:close/>
                              </a:path>
                            </a:pathLst>
                          </a:custGeom>
                          <a:ln w="25400" cap="flat">
                            <a:miter lim="1270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13" style="width:234pt;height:174.75pt;mso-position-horizontal-relative:char;mso-position-vertical-relative:line" coordsize="29718,22193">
                <v:shape id="Picture 963" style="position:absolute;width:29718;height:22193;left:0;top:0;" filled="f">
                  <v:imagedata r:id="rId18"/>
                </v:shape>
                <v:shape id="Shape 964" style="position:absolute;width:26047;height:4356;left:863;top:15951;" coordsize="2604770,435610" path="m0,435610l2604770,435610l2604770,0l0,0x">
                  <v:stroke weight="2pt" endcap="flat" joinstyle="miter" miterlimit="10" on="true" color="#c00000"/>
                  <v:fill on="false" color="#000000" opacity="0"/>
                </v:shape>
              </v:group>
            </w:pict>
          </mc:Fallback>
        </mc:AlternateContent>
      </w:r>
    </w:p>
    <w:p w14:paraId="593F4B61" w14:textId="77777777" w:rsidR="00BD0A0B" w:rsidRDefault="00C2204F">
      <w:pPr>
        <w:spacing w:after="203"/>
        <w:ind w:left="652" w:right="994"/>
      </w:pPr>
      <w:r>
        <w:t>You can en</w:t>
      </w:r>
      <w:r>
        <w:t xml:space="preserve">ter your custom question number there (or leave it blank.) </w:t>
      </w:r>
    </w:p>
    <w:p w14:paraId="6C3BA825" w14:textId="77777777" w:rsidR="00BD0A0B" w:rsidRDefault="00C2204F">
      <w:pPr>
        <w:pStyle w:val="Heading2"/>
        <w:ind w:left="652" w:right="896"/>
      </w:pPr>
      <w:r>
        <w:t xml:space="preserve">Question Display Format in Survey Settings </w:t>
      </w:r>
    </w:p>
    <w:p w14:paraId="47AE8076" w14:textId="77777777" w:rsidR="00BD0A0B" w:rsidRDefault="00C2204F">
      <w:pPr>
        <w:spacing w:after="172"/>
        <w:ind w:left="1388" w:right="994"/>
      </w:pPr>
      <w:r>
        <w:rPr>
          <w:b/>
        </w:rPr>
        <w:t xml:space="preserve">All on one page: </w:t>
      </w:r>
      <w:r>
        <w:t xml:space="preserve">Select this if you would like </w:t>
      </w:r>
      <w:proofErr w:type="gramStart"/>
      <w:r>
        <w:t>all of</w:t>
      </w:r>
      <w:proofErr w:type="gramEnd"/>
      <w:r>
        <w:t xml:space="preserve"> your questions placed on one page. </w:t>
      </w:r>
    </w:p>
    <w:p w14:paraId="0C8313CD" w14:textId="77777777" w:rsidR="00BD0A0B" w:rsidRDefault="00C2204F">
      <w:pPr>
        <w:spacing w:after="205"/>
        <w:ind w:left="1388" w:right="1142"/>
      </w:pPr>
      <w:r>
        <w:rPr>
          <w:b/>
        </w:rPr>
        <w:t xml:space="preserve">One section per page (multiple pages): </w:t>
      </w:r>
      <w:r>
        <w:t>Select this option if y</w:t>
      </w:r>
      <w:r>
        <w:t xml:space="preserve">ou would like to like to break your survey up into sections by your section headers (the yellow banner bars). If you select this option, you can display the page numbers at the top of the survey page </w:t>
      </w:r>
      <w:proofErr w:type="gramStart"/>
      <w:r>
        <w:t>and also</w:t>
      </w:r>
      <w:proofErr w:type="gramEnd"/>
      <w:r>
        <w:t xml:space="preserve"> hide the </w:t>
      </w:r>
      <w:r>
        <w:t>“Previous</w:t>
      </w:r>
      <w:r>
        <w:t xml:space="preserve"> Page </w:t>
      </w:r>
      <w:r>
        <w:t>button”.</w:t>
      </w:r>
      <w:r>
        <w:t xml:space="preserve"> </w:t>
      </w:r>
    </w:p>
    <w:p w14:paraId="1B9B464A" w14:textId="77777777" w:rsidR="00BD0A0B" w:rsidRDefault="00C2204F">
      <w:pPr>
        <w:pStyle w:val="Heading2"/>
        <w:ind w:left="652" w:right="896"/>
      </w:pPr>
      <w:r>
        <w:t xml:space="preserve">Survey </w:t>
      </w:r>
      <w:r>
        <w:t xml:space="preserve">Design Tip: Using Descriptive Text field as a section sub-heading </w:t>
      </w:r>
    </w:p>
    <w:p w14:paraId="2EE43BCE" w14:textId="77777777" w:rsidR="00BD0A0B" w:rsidRDefault="00C2204F">
      <w:pPr>
        <w:spacing w:after="159" w:line="253" w:lineRule="auto"/>
        <w:ind w:left="657" w:right="842" w:firstLine="0"/>
        <w:jc w:val="left"/>
      </w:pPr>
      <w:r>
        <w:t xml:space="preserve">If you want to break up the content of the survey page but </w:t>
      </w:r>
      <w:r>
        <w:t>don’t</w:t>
      </w:r>
      <w:r>
        <w:t xml:space="preserve"> want the participant to have to go to a </w:t>
      </w:r>
      <w:r>
        <w:t>new page (which is what a ‘Begin New Section’ field type will cause), use the descri</w:t>
      </w:r>
      <w:r>
        <w:t>ptive text field</w:t>
      </w:r>
      <w:r>
        <w:t xml:space="preserve"> instead. </w:t>
      </w:r>
    </w:p>
    <w:p w14:paraId="04D72D26" w14:textId="77777777" w:rsidR="00BD0A0B" w:rsidRDefault="00C2204F">
      <w:pPr>
        <w:spacing w:after="92"/>
        <w:ind w:left="652" w:right="994"/>
      </w:pPr>
      <w:r>
        <w:t xml:space="preserve">For example, using html coding you could type this as your field label: </w:t>
      </w:r>
    </w:p>
    <w:p w14:paraId="4DEBC014" w14:textId="77777777" w:rsidR="00BD0A0B" w:rsidRDefault="00C2204F">
      <w:pPr>
        <w:spacing w:after="0" w:line="265" w:lineRule="auto"/>
        <w:ind w:left="1094" w:right="1457" w:firstLine="0"/>
        <w:jc w:val="center"/>
      </w:pPr>
      <w:r>
        <w:rPr>
          <w:rFonts w:ascii="Consolas" w:eastAsia="Consolas" w:hAnsi="Consolas" w:cs="Consolas"/>
          <w:sz w:val="16"/>
        </w:rPr>
        <w:t>&lt;div class="blue" style="</w:t>
      </w:r>
      <w:proofErr w:type="spellStart"/>
      <w:r>
        <w:rPr>
          <w:rFonts w:ascii="Consolas" w:eastAsia="Consolas" w:hAnsi="Consolas" w:cs="Consolas"/>
          <w:sz w:val="16"/>
        </w:rPr>
        <w:t>font-</w:t>
      </w:r>
      <w:proofErr w:type="gramStart"/>
      <w:r>
        <w:rPr>
          <w:rFonts w:ascii="Consolas" w:eastAsia="Consolas" w:hAnsi="Consolas" w:cs="Consolas"/>
          <w:sz w:val="16"/>
        </w:rPr>
        <w:t>weight:bold</w:t>
      </w:r>
      <w:proofErr w:type="spellEnd"/>
      <w:proofErr w:type="gramEnd"/>
      <w:r>
        <w:rPr>
          <w:rFonts w:ascii="Consolas" w:eastAsia="Consolas" w:hAnsi="Consolas" w:cs="Consolas"/>
          <w:sz w:val="16"/>
        </w:rPr>
        <w:t xml:space="preserve">;"&gt;A descriptive text field used as a sub-heading&lt;/div&gt; </w:t>
      </w:r>
    </w:p>
    <w:p w14:paraId="68349EB9" w14:textId="77777777" w:rsidR="00BD0A0B" w:rsidRDefault="00C2204F">
      <w:pPr>
        <w:spacing w:after="0" w:line="259" w:lineRule="auto"/>
        <w:ind w:left="0" w:firstLine="0"/>
        <w:jc w:val="left"/>
      </w:pPr>
      <w:r>
        <w:rPr>
          <w:rFonts w:ascii="Consolas" w:eastAsia="Consolas" w:hAnsi="Consolas" w:cs="Consolas"/>
          <w:sz w:val="21"/>
        </w:rPr>
        <w:t xml:space="preserve"> </w:t>
      </w:r>
    </w:p>
    <w:p w14:paraId="45BA08C8" w14:textId="77777777" w:rsidR="00BD0A0B" w:rsidRDefault="00C2204F">
      <w:pPr>
        <w:spacing w:after="0" w:line="259" w:lineRule="auto"/>
        <w:ind w:left="0" w:firstLine="0"/>
        <w:jc w:val="left"/>
      </w:pPr>
      <w:r>
        <w:rPr>
          <w:rFonts w:ascii="Consolas" w:eastAsia="Consolas" w:hAnsi="Consolas" w:cs="Consolas"/>
          <w:sz w:val="21"/>
        </w:rPr>
        <w:t xml:space="preserve"> </w:t>
      </w:r>
    </w:p>
    <w:p w14:paraId="0CEFB7E0" w14:textId="77777777" w:rsidR="00BD0A0B" w:rsidRDefault="00C2204F">
      <w:pPr>
        <w:spacing w:after="2" w:line="259" w:lineRule="auto"/>
        <w:ind w:left="0" w:right="126" w:firstLine="0"/>
        <w:jc w:val="left"/>
      </w:pPr>
      <w:r>
        <w:rPr>
          <w:rFonts w:ascii="Consolas" w:eastAsia="Consolas" w:hAnsi="Consolas" w:cs="Consolas"/>
          <w:sz w:val="14"/>
        </w:rPr>
        <w:t xml:space="preserve"> </w:t>
      </w:r>
    </w:p>
    <w:p w14:paraId="636DD055" w14:textId="77777777" w:rsidR="00BD0A0B" w:rsidRDefault="00C2204F">
      <w:pPr>
        <w:spacing w:after="0" w:line="259" w:lineRule="auto"/>
        <w:ind w:left="0" w:firstLine="0"/>
        <w:jc w:val="right"/>
      </w:pPr>
      <w:r>
        <w:rPr>
          <w:noProof/>
        </w:rPr>
        <w:lastRenderedPageBreak/>
        <w:drawing>
          <wp:inline distT="0" distB="0" distL="0" distR="0" wp14:anchorId="7D1FB506" wp14:editId="4470ADAD">
            <wp:extent cx="6822568" cy="2124710"/>
            <wp:effectExtent l="0" t="0" r="0" b="0"/>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19"/>
                    <a:stretch>
                      <a:fillRect/>
                    </a:stretch>
                  </pic:blipFill>
                  <pic:spPr>
                    <a:xfrm>
                      <a:off x="0" y="0"/>
                      <a:ext cx="6822568" cy="2124710"/>
                    </a:xfrm>
                    <a:prstGeom prst="rect">
                      <a:avLst/>
                    </a:prstGeom>
                  </pic:spPr>
                </pic:pic>
              </a:graphicData>
            </a:graphic>
          </wp:inline>
        </w:drawing>
      </w:r>
      <w:r>
        <w:rPr>
          <w:rFonts w:ascii="Consolas" w:eastAsia="Consolas" w:hAnsi="Consolas" w:cs="Consolas"/>
          <w:sz w:val="21"/>
        </w:rPr>
        <w:t xml:space="preserve"> </w:t>
      </w:r>
    </w:p>
    <w:p w14:paraId="06DE436B" w14:textId="77777777" w:rsidR="00BD0A0B" w:rsidRDefault="00C2204F">
      <w:pPr>
        <w:spacing w:after="0" w:line="259" w:lineRule="auto"/>
        <w:ind w:left="0" w:firstLine="0"/>
        <w:jc w:val="left"/>
      </w:pPr>
      <w:r>
        <w:rPr>
          <w:rFonts w:ascii="Consolas" w:eastAsia="Consolas" w:hAnsi="Consolas" w:cs="Consolas"/>
          <w:sz w:val="21"/>
        </w:rPr>
        <w:t xml:space="preserve"> </w:t>
      </w:r>
    </w:p>
    <w:p w14:paraId="17CD20FD" w14:textId="77777777" w:rsidR="00BD0A0B" w:rsidRDefault="00C2204F">
      <w:pPr>
        <w:spacing w:after="80" w:line="259" w:lineRule="auto"/>
        <w:ind w:left="0" w:firstLine="0"/>
        <w:jc w:val="left"/>
      </w:pPr>
      <w:r>
        <w:rPr>
          <w:rFonts w:ascii="Consolas" w:eastAsia="Consolas" w:hAnsi="Consolas" w:cs="Consolas"/>
          <w:sz w:val="18"/>
        </w:rPr>
        <w:t xml:space="preserve"> </w:t>
      </w:r>
    </w:p>
    <w:p w14:paraId="33773778" w14:textId="77777777" w:rsidR="00BD0A0B" w:rsidRDefault="00C2204F">
      <w:pPr>
        <w:spacing w:after="3" w:line="265" w:lineRule="auto"/>
        <w:ind w:left="652" w:right="896"/>
        <w:jc w:val="left"/>
      </w:pPr>
      <w:r>
        <w:rPr>
          <w:b/>
          <w:color w:val="4472C4"/>
          <w:sz w:val="26"/>
        </w:rPr>
        <w:t xml:space="preserve">Allow participants to download a PDF of </w:t>
      </w:r>
      <w:r>
        <w:rPr>
          <w:b/>
          <w:color w:val="4472C4"/>
          <w:sz w:val="26"/>
        </w:rPr>
        <w:t xml:space="preserve">their responses at end of survey? </w:t>
      </w:r>
    </w:p>
    <w:p w14:paraId="7F97BADA" w14:textId="77777777" w:rsidR="00BD0A0B" w:rsidRDefault="00C2204F">
      <w:pPr>
        <w:spacing w:after="155"/>
        <w:ind w:left="652" w:right="994"/>
      </w:pPr>
      <w:r>
        <w:t xml:space="preserve">The default setting is no. </w:t>
      </w:r>
    </w:p>
    <w:p w14:paraId="7AE8293D" w14:textId="77777777" w:rsidR="00BD0A0B" w:rsidRDefault="00C2204F">
      <w:pPr>
        <w:ind w:left="652" w:right="994"/>
      </w:pPr>
      <w:r>
        <w:t xml:space="preserve">The respondent will see a PDF button on the confirmation screen (screen they see after they hit the survey submit button). </w:t>
      </w:r>
    </w:p>
    <w:p w14:paraId="378306AA" w14:textId="77777777" w:rsidR="00BD0A0B" w:rsidRDefault="00C2204F">
      <w:pPr>
        <w:spacing w:after="0" w:line="259" w:lineRule="auto"/>
        <w:ind w:left="0" w:firstLine="0"/>
        <w:jc w:val="left"/>
      </w:pPr>
      <w:r>
        <w:rPr>
          <w:sz w:val="10"/>
        </w:rPr>
        <w:t xml:space="preserve"> </w:t>
      </w:r>
    </w:p>
    <w:p w14:paraId="38A38B30" w14:textId="77777777" w:rsidR="00BD0A0B" w:rsidRDefault="00C2204F">
      <w:pPr>
        <w:spacing w:after="226" w:line="259" w:lineRule="auto"/>
        <w:ind w:left="659" w:firstLine="0"/>
        <w:jc w:val="left"/>
      </w:pPr>
      <w:r>
        <w:rPr>
          <w:noProof/>
        </w:rPr>
        <w:drawing>
          <wp:inline distT="0" distB="0" distL="0" distR="0" wp14:anchorId="31C3A17C" wp14:editId="3916F182">
            <wp:extent cx="4686300" cy="312420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0"/>
                    <a:stretch>
                      <a:fillRect/>
                    </a:stretch>
                  </pic:blipFill>
                  <pic:spPr>
                    <a:xfrm>
                      <a:off x="0" y="0"/>
                      <a:ext cx="4686300" cy="3124200"/>
                    </a:xfrm>
                    <a:prstGeom prst="rect">
                      <a:avLst/>
                    </a:prstGeom>
                  </pic:spPr>
                </pic:pic>
              </a:graphicData>
            </a:graphic>
          </wp:inline>
        </w:drawing>
      </w:r>
    </w:p>
    <w:p w14:paraId="751F8BB2" w14:textId="77777777" w:rsidR="00BD0A0B" w:rsidRDefault="00C2204F">
      <w:pPr>
        <w:spacing w:after="155"/>
        <w:ind w:left="652" w:right="1104"/>
      </w:pPr>
      <w:r>
        <w:t>All fields viewable to the survey respondent on the screen, regar</w:t>
      </w:r>
      <w:r>
        <w:t xml:space="preserve">dless of </w:t>
      </w:r>
      <w:proofErr w:type="gramStart"/>
      <w:r>
        <w:t>whether or not</w:t>
      </w:r>
      <w:proofErr w:type="gramEnd"/>
      <w:r>
        <w:t xml:space="preserve"> they answered the question, are included in the PDF. This means that if a HIDDEN </w:t>
      </w:r>
      <w:r>
        <w:rPr>
          <w:color w:val="0563C1"/>
          <w:u w:val="single" w:color="0563C1"/>
        </w:rPr>
        <w:t>action tag</w:t>
      </w:r>
      <w:r>
        <w:rPr>
          <w:color w:val="0563C1"/>
        </w:rPr>
        <w:t xml:space="preserve"> </w:t>
      </w:r>
      <w:r>
        <w:t xml:space="preserve">is used on a field in the survey, that field will not be visible in the PDF. </w:t>
      </w:r>
    </w:p>
    <w:p w14:paraId="563F3502" w14:textId="77777777" w:rsidR="00BD0A0B" w:rsidRDefault="00C2204F">
      <w:pPr>
        <w:ind w:left="652" w:right="994"/>
      </w:pPr>
      <w:r>
        <w:t>Exceptions: This option is not available if the Survey Auto-co</w:t>
      </w:r>
      <w:r>
        <w:t xml:space="preserve">ntinue feature is enabled or if the Survey queue auto-start option is enabled. </w:t>
      </w:r>
    </w:p>
    <w:p w14:paraId="51E1659E" w14:textId="77777777" w:rsidR="00BD0A0B" w:rsidRDefault="00C2204F">
      <w:pPr>
        <w:spacing w:after="30" w:line="259" w:lineRule="auto"/>
        <w:ind w:left="0" w:firstLine="0"/>
        <w:jc w:val="left"/>
      </w:pPr>
      <w:r>
        <w:rPr>
          <w:sz w:val="26"/>
        </w:rPr>
        <w:t xml:space="preserve"> </w:t>
      </w:r>
    </w:p>
    <w:p w14:paraId="4F043AB6" w14:textId="77777777" w:rsidR="00BD0A0B" w:rsidRDefault="00C2204F">
      <w:pPr>
        <w:pStyle w:val="Heading2"/>
        <w:ind w:left="652" w:right="896"/>
      </w:pPr>
      <w:r>
        <w:lastRenderedPageBreak/>
        <w:t xml:space="preserve">Survey-specific email invitation field in Survey Settings </w:t>
      </w:r>
    </w:p>
    <w:p w14:paraId="704D2990" w14:textId="77777777" w:rsidR="00BD0A0B" w:rsidRDefault="00C2204F">
      <w:pPr>
        <w:spacing w:after="158"/>
        <w:ind w:left="652" w:right="994"/>
      </w:pPr>
      <w:r>
        <w:t xml:space="preserve">You may have a project with multiple surveys where different people are completing the survey for the same record. </w:t>
      </w:r>
      <w:r>
        <w:t xml:space="preserve">If you wish to designate which person should be sent the invitation for that specific survey, you </w:t>
      </w:r>
      <w:proofErr w:type="gramStart"/>
      <w:r>
        <w:t>would</w:t>
      </w:r>
      <w:proofErr w:type="gramEnd"/>
      <w:r>
        <w:t xml:space="preserve"> select that designated email field from the drop-down list. </w:t>
      </w:r>
    </w:p>
    <w:p w14:paraId="5B406429" w14:textId="77777777" w:rsidR="00BD0A0B" w:rsidRDefault="00C2204F">
      <w:pPr>
        <w:spacing w:after="204"/>
        <w:ind w:left="652" w:right="994"/>
      </w:pPr>
      <w:r>
        <w:t>Note: only text box fields that have been validated as an email address show up on the drop</w:t>
      </w:r>
      <w:r>
        <w:t xml:space="preserve">-down list. </w:t>
      </w:r>
    </w:p>
    <w:p w14:paraId="504F53A2" w14:textId="77777777" w:rsidR="00BD0A0B" w:rsidRDefault="00C2204F">
      <w:pPr>
        <w:pStyle w:val="Heading2"/>
        <w:ind w:left="652" w:right="896"/>
      </w:pPr>
      <w:r>
        <w:t xml:space="preserve">For </w:t>
      </w:r>
      <w:r>
        <w:t>“Required”</w:t>
      </w:r>
      <w:r>
        <w:t xml:space="preserve"> fields, display the red </w:t>
      </w:r>
      <w:r>
        <w:t>‘must</w:t>
      </w:r>
      <w:r>
        <w:t xml:space="preserve"> provide </w:t>
      </w:r>
      <w:r>
        <w:t>value’</w:t>
      </w:r>
      <w:r>
        <w:t xml:space="preserve"> text on the survey page</w:t>
      </w:r>
      <w:r>
        <w:rPr>
          <w:color w:val="000000"/>
        </w:rPr>
        <w:t xml:space="preserve"> </w:t>
      </w:r>
    </w:p>
    <w:p w14:paraId="0E48466C" w14:textId="77777777" w:rsidR="00BD0A0B" w:rsidRDefault="00C2204F">
      <w:pPr>
        <w:spacing w:after="205"/>
        <w:ind w:left="652" w:right="994"/>
      </w:pPr>
      <w:r>
        <w:t xml:space="preserve">The default setting is Yes. If you do not wish to have the </w:t>
      </w:r>
      <w:r>
        <w:t>‘must</w:t>
      </w:r>
      <w:r>
        <w:t xml:space="preserve"> provide </w:t>
      </w:r>
      <w:r>
        <w:t>value’ field</w:t>
      </w:r>
      <w:r>
        <w:t xml:space="preserve"> display on your survey, use the drop down and select No. </w:t>
      </w:r>
    </w:p>
    <w:p w14:paraId="05C2452D" w14:textId="77777777" w:rsidR="00BD0A0B" w:rsidRDefault="00C2204F">
      <w:pPr>
        <w:pStyle w:val="Heading1"/>
        <w:ind w:left="652"/>
      </w:pPr>
      <w:r>
        <w:t xml:space="preserve">Allow </w:t>
      </w:r>
      <w:r>
        <w:t>survey respondents to view aggregate survey results after completing the survey</w:t>
      </w:r>
      <w:r>
        <w:rPr>
          <w:color w:val="000000"/>
        </w:rPr>
        <w:t xml:space="preserve"> </w:t>
      </w:r>
    </w:p>
    <w:p w14:paraId="08E47BB5" w14:textId="77777777" w:rsidR="00BD0A0B" w:rsidRDefault="00C2204F">
      <w:pPr>
        <w:spacing w:after="208" w:line="253" w:lineRule="auto"/>
        <w:ind w:left="652" w:right="876"/>
        <w:jc w:val="left"/>
      </w:pPr>
      <w:r>
        <w:t xml:space="preserve">The default setting is disabled. </w:t>
      </w:r>
      <w:proofErr w:type="gramStart"/>
      <w:r>
        <w:t>Otherwise</w:t>
      </w:r>
      <w:proofErr w:type="gramEnd"/>
      <w:r>
        <w:t xml:space="preserve"> you may choose to display Graphical Plots, Descriptive Statistics or both plots and statistics. If you enable this setting, you can </w:t>
      </w:r>
      <w:r>
        <w:t xml:space="preserve">choose the minimum number of responses before participants are allowed to view the aggregate data. </w:t>
      </w:r>
    </w:p>
    <w:p w14:paraId="406A969C" w14:textId="77777777" w:rsidR="00BD0A0B" w:rsidRDefault="00C2204F">
      <w:pPr>
        <w:pStyle w:val="Heading2"/>
        <w:ind w:left="652" w:right="896"/>
      </w:pPr>
      <w:r>
        <w:t xml:space="preserve">Text-To-Speech functionality </w:t>
      </w:r>
    </w:p>
    <w:p w14:paraId="5420BFEE" w14:textId="77777777" w:rsidR="00BD0A0B" w:rsidRDefault="00C2204F">
      <w:pPr>
        <w:spacing w:after="221"/>
        <w:ind w:left="652" w:right="994"/>
      </w:pPr>
      <w:r>
        <w:t xml:space="preserve">The default settings </w:t>
      </w:r>
      <w:proofErr w:type="gramStart"/>
      <w:r>
        <w:t>is</w:t>
      </w:r>
      <w:proofErr w:type="gramEnd"/>
      <w:r>
        <w:t xml:space="preserve"> Disabled. When enabled, icons will be displayed next to each text that is listed on the survey. When c</w:t>
      </w:r>
      <w:r>
        <w:t xml:space="preserve">licked, the text will be read out loud to the participant. </w:t>
      </w:r>
    </w:p>
    <w:p w14:paraId="076FDE76" w14:textId="77777777" w:rsidR="00BD0A0B" w:rsidRDefault="00C2204F">
      <w:pPr>
        <w:pStyle w:val="Heading2"/>
        <w:ind w:left="652" w:right="896"/>
      </w:pPr>
      <w:r>
        <w:t xml:space="preserve">Survey Access in Survey Settings </w:t>
      </w:r>
    </w:p>
    <w:p w14:paraId="69B615E7" w14:textId="77777777" w:rsidR="00BD0A0B" w:rsidRDefault="00C2204F">
      <w:pPr>
        <w:ind w:left="652" w:right="994"/>
      </w:pPr>
      <w:r>
        <w:t xml:space="preserve">How a survey participant accesses the survey can be set in the Survey Access section of Survey Settings. </w:t>
      </w:r>
    </w:p>
    <w:p w14:paraId="0973323C" w14:textId="77777777" w:rsidR="00BD0A0B" w:rsidRDefault="00C2204F">
      <w:pPr>
        <w:spacing w:after="0" w:line="259" w:lineRule="auto"/>
        <w:ind w:left="0" w:firstLine="0"/>
        <w:jc w:val="left"/>
      </w:pPr>
      <w:r>
        <w:rPr>
          <w:sz w:val="13"/>
        </w:rPr>
        <w:t xml:space="preserve"> </w:t>
      </w:r>
    </w:p>
    <w:p w14:paraId="235AF02E" w14:textId="77777777" w:rsidR="00BD0A0B" w:rsidRDefault="00C2204F">
      <w:pPr>
        <w:spacing w:after="247" w:line="259" w:lineRule="auto"/>
        <w:ind w:left="793" w:firstLine="0"/>
        <w:jc w:val="left"/>
      </w:pPr>
      <w:r>
        <w:rPr>
          <w:noProof/>
        </w:rPr>
        <w:drawing>
          <wp:inline distT="0" distB="0" distL="0" distR="0" wp14:anchorId="403BCB70" wp14:editId="50F85EE7">
            <wp:extent cx="5993384" cy="3180715"/>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21"/>
                    <a:stretch>
                      <a:fillRect/>
                    </a:stretch>
                  </pic:blipFill>
                  <pic:spPr>
                    <a:xfrm>
                      <a:off x="0" y="0"/>
                      <a:ext cx="5993384" cy="3180715"/>
                    </a:xfrm>
                    <a:prstGeom prst="rect">
                      <a:avLst/>
                    </a:prstGeom>
                  </pic:spPr>
                </pic:pic>
              </a:graphicData>
            </a:graphic>
          </wp:inline>
        </w:drawing>
      </w:r>
    </w:p>
    <w:p w14:paraId="72BCDA04" w14:textId="77777777" w:rsidR="00BD0A0B" w:rsidRDefault="00C2204F">
      <w:pPr>
        <w:spacing w:after="169" w:line="259" w:lineRule="auto"/>
        <w:ind w:left="652"/>
        <w:jc w:val="left"/>
      </w:pPr>
      <w:r>
        <w:rPr>
          <w:b/>
        </w:rPr>
        <w:t xml:space="preserve">Response Limit (optional): </w:t>
      </w:r>
      <w:r>
        <w:t xml:space="preserve">Default is blank </w:t>
      </w:r>
    </w:p>
    <w:p w14:paraId="5204CC54" w14:textId="77777777" w:rsidR="00BD0A0B" w:rsidRDefault="00C2204F">
      <w:pPr>
        <w:ind w:left="652" w:right="994"/>
      </w:pPr>
      <w:r>
        <w:t>This setting prevents respondents from starting the survey after a set number of responses have been collected. You can specify if a response is only completed responses or partial/completed responses. You can also modify the stock language that is shown w</w:t>
      </w:r>
      <w:r>
        <w:t xml:space="preserve">hen the limit is reached. </w:t>
      </w:r>
    </w:p>
    <w:p w14:paraId="1D1F9C8B" w14:textId="77777777" w:rsidR="00BD0A0B" w:rsidRDefault="00C2204F">
      <w:pPr>
        <w:spacing w:after="25" w:line="259" w:lineRule="auto"/>
        <w:ind w:left="0" w:firstLine="0"/>
        <w:jc w:val="left"/>
      </w:pPr>
      <w:r>
        <w:t xml:space="preserve"> </w:t>
      </w:r>
    </w:p>
    <w:p w14:paraId="60C534CB" w14:textId="77777777" w:rsidR="00BD0A0B" w:rsidRDefault="00C2204F">
      <w:pPr>
        <w:spacing w:after="169" w:line="259" w:lineRule="auto"/>
        <w:ind w:left="652"/>
        <w:jc w:val="left"/>
      </w:pPr>
      <w:r>
        <w:rPr>
          <w:b/>
        </w:rPr>
        <w:lastRenderedPageBreak/>
        <w:t xml:space="preserve">Time Limit for Survey Completion </w:t>
      </w:r>
    </w:p>
    <w:p w14:paraId="088747B6" w14:textId="77777777" w:rsidR="00BD0A0B" w:rsidRDefault="00C2204F">
      <w:pPr>
        <w:spacing w:after="157"/>
        <w:ind w:left="652" w:right="994"/>
      </w:pPr>
      <w:r>
        <w:t xml:space="preserve">You can use this setting if you wish to limit the amount of time a respondent has to complete a survey after it was sent to them. </w:t>
      </w:r>
    </w:p>
    <w:p w14:paraId="48D6BD2D" w14:textId="77777777" w:rsidR="00BD0A0B" w:rsidRDefault="00C2204F">
      <w:pPr>
        <w:spacing w:after="157"/>
        <w:ind w:left="652" w:right="994"/>
      </w:pPr>
      <w:r>
        <w:t xml:space="preserve">This only works when you have a participant list </w:t>
      </w:r>
      <w:r>
        <w:t>–</w:t>
      </w:r>
      <w:r>
        <w:t xml:space="preserve"> </w:t>
      </w:r>
      <w:r>
        <w:t>it will not work on public survey links. It’s ideal if you</w:t>
      </w:r>
      <w:r>
        <w:t xml:space="preserve"> want to keep a survey open but will have rotating groups of people taking it. </w:t>
      </w:r>
    </w:p>
    <w:p w14:paraId="712439B1" w14:textId="77777777" w:rsidR="00BD0A0B" w:rsidRDefault="00C2204F">
      <w:pPr>
        <w:ind w:left="652" w:right="994"/>
      </w:pPr>
      <w:r>
        <w:t>Note: the language displayed to the participant is not customizable</w:t>
      </w:r>
      <w:r>
        <w:t xml:space="preserve">. </w:t>
      </w:r>
    </w:p>
    <w:p w14:paraId="15C62D0B" w14:textId="77777777" w:rsidR="00BD0A0B" w:rsidRDefault="00C2204F">
      <w:pPr>
        <w:spacing w:after="183" w:line="259" w:lineRule="auto"/>
        <w:ind w:left="0" w:firstLine="0"/>
        <w:jc w:val="left"/>
      </w:pPr>
      <w:r>
        <w:rPr>
          <w:sz w:val="8"/>
        </w:rPr>
        <w:t xml:space="preserve"> </w:t>
      </w:r>
    </w:p>
    <w:p w14:paraId="6EBACEA4" w14:textId="77777777" w:rsidR="00BD0A0B" w:rsidRDefault="00C2204F">
      <w:pPr>
        <w:spacing w:after="174"/>
        <w:ind w:left="652" w:right="1170"/>
      </w:pPr>
      <w:r>
        <w:rPr>
          <w:b/>
        </w:rPr>
        <w:t xml:space="preserve">Survey Expiration (optional): </w:t>
      </w:r>
      <w:r>
        <w:t>You may enter a date/time you would like for your survey to expire. This saves you the trouble of going to survey settings and changing the survey status to inactive (especially helpful if you want the survey to go offlin</w:t>
      </w:r>
      <w:r>
        <w:t xml:space="preserve">e when you are not at work!) </w:t>
      </w:r>
    </w:p>
    <w:p w14:paraId="0F966D01" w14:textId="77777777" w:rsidR="00BD0A0B" w:rsidRDefault="00C2204F">
      <w:pPr>
        <w:spacing w:after="176"/>
        <w:ind w:left="652" w:right="994"/>
      </w:pPr>
      <w:r>
        <w:rPr>
          <w:b/>
        </w:rPr>
        <w:t xml:space="preserve">Allow ‘Save &amp; Return Later’ (Save and Return Later) option for respondents: </w:t>
      </w:r>
      <w:r>
        <w:t xml:space="preserve">You may enable this option if you would like your participants to be able to come back and finish taking their survey. </w:t>
      </w:r>
    </w:p>
    <w:p w14:paraId="18E089EB" w14:textId="77777777" w:rsidR="00BD0A0B" w:rsidRDefault="00C2204F">
      <w:pPr>
        <w:spacing w:after="178"/>
        <w:ind w:left="652" w:right="994"/>
      </w:pPr>
      <w:r>
        <w:t>If enabled, the participant wi</w:t>
      </w:r>
      <w:r>
        <w:t xml:space="preserve">ll receive a generated code they must enter </w:t>
      </w:r>
      <w:proofErr w:type="gramStart"/>
      <w:r>
        <w:t>in order to</w:t>
      </w:r>
      <w:proofErr w:type="gramEnd"/>
      <w:r>
        <w:t xml:space="preserve"> continue. If you want them to be able to return to the survey without needing a code, you can check that box. </w:t>
      </w:r>
      <w:r>
        <w:rPr>
          <w:b/>
          <w:color w:val="303030"/>
          <w:sz w:val="21"/>
        </w:rPr>
        <w:t xml:space="preserve">NOTE: If you are collecting identifying information (e.g., PII, PHI), for privacy reasons </w:t>
      </w:r>
      <w:r>
        <w:rPr>
          <w:b/>
          <w:color w:val="303030"/>
          <w:sz w:val="21"/>
        </w:rPr>
        <w:t xml:space="preserve">it is HIGHLY recommended that you leave the option unchecked </w:t>
      </w:r>
      <w:proofErr w:type="gramStart"/>
      <w:r>
        <w:rPr>
          <w:b/>
          <w:color w:val="303030"/>
          <w:sz w:val="21"/>
        </w:rPr>
        <w:t>so as to</w:t>
      </w:r>
      <w:proofErr w:type="gramEnd"/>
      <w:r>
        <w:rPr>
          <w:b/>
          <w:color w:val="303030"/>
          <w:sz w:val="21"/>
        </w:rPr>
        <w:t xml:space="preserve"> enforce a return code.</w:t>
      </w:r>
      <w:r>
        <w:rPr>
          <w:b/>
          <w:sz w:val="21"/>
        </w:rPr>
        <w:t xml:space="preserve"> </w:t>
      </w:r>
    </w:p>
    <w:p w14:paraId="7917CBF1" w14:textId="77777777" w:rsidR="00BD0A0B" w:rsidRDefault="00C2204F">
      <w:pPr>
        <w:ind w:left="652" w:right="994"/>
      </w:pPr>
      <w:r>
        <w:t>You may also indicate if you would like your participants to be able to return and modify their completed responses.</w:t>
      </w:r>
      <w:r>
        <w:br w:type="page"/>
      </w:r>
    </w:p>
    <w:p w14:paraId="20F7D902" w14:textId="77777777" w:rsidR="00BD0A0B" w:rsidRDefault="00C2204F">
      <w:pPr>
        <w:spacing w:after="73" w:line="259" w:lineRule="auto"/>
        <w:ind w:left="0" w:firstLine="0"/>
        <w:jc w:val="left"/>
      </w:pPr>
      <w:r>
        <w:lastRenderedPageBreak/>
        <w:t xml:space="preserve"> </w:t>
      </w:r>
    </w:p>
    <w:p w14:paraId="5F4CF053" w14:textId="77777777" w:rsidR="00BD0A0B" w:rsidRDefault="00C2204F">
      <w:pPr>
        <w:pStyle w:val="Heading2"/>
        <w:ind w:left="652" w:right="896"/>
      </w:pPr>
      <w:r>
        <w:t>Survey Termination Options in Survey Setti</w:t>
      </w:r>
      <w:r>
        <w:t xml:space="preserve">ngs </w:t>
      </w:r>
    </w:p>
    <w:p w14:paraId="25AC8EC0" w14:textId="77777777" w:rsidR="00BD0A0B" w:rsidRDefault="00C2204F">
      <w:pPr>
        <w:spacing w:after="0" w:line="259" w:lineRule="auto"/>
        <w:ind w:left="0" w:firstLine="0"/>
        <w:jc w:val="left"/>
      </w:pPr>
      <w:r>
        <w:rPr>
          <w:sz w:val="24"/>
        </w:rPr>
        <w:t xml:space="preserve"> </w:t>
      </w:r>
    </w:p>
    <w:p w14:paraId="67ED131F" w14:textId="77777777" w:rsidR="00BD0A0B" w:rsidRDefault="00C2204F">
      <w:pPr>
        <w:spacing w:after="11" w:line="259" w:lineRule="auto"/>
        <w:ind w:left="573" w:firstLine="0"/>
        <w:jc w:val="left"/>
      </w:pPr>
      <w:r>
        <w:rPr>
          <w:noProof/>
        </w:rPr>
        <w:drawing>
          <wp:inline distT="0" distB="0" distL="0" distR="0" wp14:anchorId="635DAE3D" wp14:editId="1BF250B3">
            <wp:extent cx="5711825" cy="5056759"/>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22"/>
                    <a:stretch>
                      <a:fillRect/>
                    </a:stretch>
                  </pic:blipFill>
                  <pic:spPr>
                    <a:xfrm>
                      <a:off x="0" y="0"/>
                      <a:ext cx="5711825" cy="5056759"/>
                    </a:xfrm>
                    <a:prstGeom prst="rect">
                      <a:avLst/>
                    </a:prstGeom>
                  </pic:spPr>
                </pic:pic>
              </a:graphicData>
            </a:graphic>
          </wp:inline>
        </w:drawing>
      </w:r>
    </w:p>
    <w:p w14:paraId="0D036F05" w14:textId="77777777" w:rsidR="00BD0A0B" w:rsidRDefault="00C2204F">
      <w:pPr>
        <w:spacing w:after="9" w:line="259" w:lineRule="auto"/>
        <w:ind w:left="0" w:firstLine="0"/>
        <w:jc w:val="left"/>
      </w:pPr>
      <w:r>
        <w:t xml:space="preserve"> </w:t>
      </w:r>
    </w:p>
    <w:p w14:paraId="57C6D5BA" w14:textId="77777777" w:rsidR="00BD0A0B" w:rsidRDefault="00C2204F">
      <w:pPr>
        <w:pStyle w:val="Heading2"/>
        <w:spacing w:after="120"/>
        <w:ind w:left="652" w:right="896"/>
      </w:pPr>
      <w:r>
        <w:t xml:space="preserve">Auto-continue to next survey </w:t>
      </w:r>
    </w:p>
    <w:p w14:paraId="02022248" w14:textId="77777777" w:rsidR="00BD0A0B" w:rsidRDefault="00C2204F">
      <w:pPr>
        <w:spacing w:after="156"/>
        <w:ind w:left="652" w:right="994"/>
      </w:pPr>
      <w:r>
        <w:t xml:space="preserve">Click this if you have more than one survey and you would like the next survey to automatically start as soon as this survey is completed. If you want the respondent to complete a subsequent survey </w:t>
      </w:r>
      <w:proofErr w:type="gramStart"/>
      <w:r>
        <w:t xml:space="preserve">at a later </w:t>
      </w:r>
      <w:r>
        <w:t>time</w:t>
      </w:r>
      <w:proofErr w:type="gramEnd"/>
      <w:r>
        <w:t xml:space="preserve"> or only if they answered questions with a specific answer, then you would not want to enable this feature. See Survey Invitations for further information. </w:t>
      </w:r>
    </w:p>
    <w:p w14:paraId="26E9D23D" w14:textId="77777777" w:rsidR="00BD0A0B" w:rsidRDefault="00C2204F">
      <w:pPr>
        <w:spacing w:after="189"/>
        <w:ind w:left="652" w:right="994"/>
      </w:pPr>
      <w:r>
        <w:t>Note: if you have auto-continue enabled and then set up a Survey Queue, auto-continue is not au</w:t>
      </w:r>
      <w:r>
        <w:t xml:space="preserve">tomatically disabled. In fact, it will trump your Survey Queue settings. </w:t>
      </w:r>
    </w:p>
    <w:p w14:paraId="73333CD6" w14:textId="77777777" w:rsidR="00BD0A0B" w:rsidRDefault="00C2204F">
      <w:pPr>
        <w:pStyle w:val="Heading2"/>
        <w:spacing w:after="120"/>
        <w:ind w:left="652" w:right="896"/>
      </w:pPr>
      <w:r>
        <w:t xml:space="preserve">Redirect to a URL </w:t>
      </w:r>
    </w:p>
    <w:p w14:paraId="0FB1C3F3" w14:textId="77777777" w:rsidR="00BD0A0B" w:rsidRDefault="00C2204F">
      <w:pPr>
        <w:ind w:left="652" w:right="994"/>
      </w:pPr>
      <w:r>
        <w:t>If you would like the participant to be redirected to another URL after they have completed their survey, enter the full URL. For instance, if a person is register</w:t>
      </w:r>
      <w:r>
        <w:t>ing for an event and you have a website for your event, you could enter that website here.</w:t>
      </w:r>
    </w:p>
    <w:p w14:paraId="31B6EB77" w14:textId="77777777" w:rsidR="00BD0A0B" w:rsidRDefault="00C2204F">
      <w:pPr>
        <w:spacing w:after="73" w:line="259" w:lineRule="auto"/>
        <w:ind w:left="0" w:firstLine="0"/>
        <w:jc w:val="left"/>
      </w:pPr>
      <w:r>
        <w:lastRenderedPageBreak/>
        <w:t xml:space="preserve"> </w:t>
      </w:r>
    </w:p>
    <w:p w14:paraId="5173F1D2" w14:textId="77777777" w:rsidR="00BD0A0B" w:rsidRDefault="00C2204F">
      <w:pPr>
        <w:pStyle w:val="Heading2"/>
        <w:spacing w:after="104"/>
        <w:ind w:left="652" w:right="896"/>
      </w:pPr>
      <w:r>
        <w:t xml:space="preserve">Allow respondents to repeat the survey </w:t>
      </w:r>
    </w:p>
    <w:p w14:paraId="6810EAF7" w14:textId="77777777" w:rsidR="00BD0A0B" w:rsidRDefault="00C2204F">
      <w:pPr>
        <w:ind w:left="652" w:right="994"/>
      </w:pPr>
      <w:r>
        <w:t xml:space="preserve">If the instrument is enabled as a repeating instrument, you will see these options in the Survey Settings. </w:t>
      </w:r>
    </w:p>
    <w:p w14:paraId="6C12F239" w14:textId="77777777" w:rsidR="00BD0A0B" w:rsidRDefault="00C2204F">
      <w:pPr>
        <w:spacing w:after="0" w:line="259" w:lineRule="auto"/>
        <w:ind w:left="0" w:firstLine="0"/>
        <w:jc w:val="left"/>
      </w:pPr>
      <w:r>
        <w:t xml:space="preserve"> </w:t>
      </w:r>
    </w:p>
    <w:p w14:paraId="2DE37583" w14:textId="77777777" w:rsidR="00BD0A0B" w:rsidRDefault="00C2204F">
      <w:pPr>
        <w:spacing w:after="0" w:line="259" w:lineRule="auto"/>
        <w:ind w:left="1111" w:firstLine="0"/>
        <w:jc w:val="left"/>
      </w:pPr>
      <w:r>
        <w:rPr>
          <w:noProof/>
        </w:rPr>
        <w:drawing>
          <wp:inline distT="0" distB="0" distL="0" distR="0" wp14:anchorId="3A0EA424" wp14:editId="5EBBCCFF">
            <wp:extent cx="5794883" cy="716280"/>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23"/>
                    <a:stretch>
                      <a:fillRect/>
                    </a:stretch>
                  </pic:blipFill>
                  <pic:spPr>
                    <a:xfrm>
                      <a:off x="0" y="0"/>
                      <a:ext cx="5794883" cy="716280"/>
                    </a:xfrm>
                    <a:prstGeom prst="rect">
                      <a:avLst/>
                    </a:prstGeom>
                  </pic:spPr>
                </pic:pic>
              </a:graphicData>
            </a:graphic>
          </wp:inline>
        </w:drawing>
      </w:r>
    </w:p>
    <w:p w14:paraId="0A1FDF5C" w14:textId="77777777" w:rsidR="00BD0A0B" w:rsidRDefault="00C2204F">
      <w:pPr>
        <w:spacing w:after="0" w:line="259" w:lineRule="auto"/>
        <w:ind w:left="0" w:right="740" w:firstLine="0"/>
        <w:jc w:val="left"/>
      </w:pPr>
      <w:r>
        <w:rPr>
          <w:sz w:val="27"/>
        </w:rPr>
        <w:t xml:space="preserve"> </w:t>
      </w:r>
    </w:p>
    <w:p w14:paraId="03C88BD1" w14:textId="77777777" w:rsidR="00BD0A0B" w:rsidRDefault="00C2204F">
      <w:pPr>
        <w:pStyle w:val="Heading1"/>
        <w:spacing w:after="142"/>
        <w:ind w:left="652"/>
      </w:pPr>
      <w:r>
        <w:t>Survey Completion Text</w:t>
      </w:r>
      <w:r>
        <w:rPr>
          <w:color w:val="000000"/>
        </w:rPr>
        <w:t xml:space="preserve"> </w:t>
      </w:r>
    </w:p>
    <w:p w14:paraId="3FA877AA" w14:textId="77777777" w:rsidR="00BD0A0B" w:rsidRDefault="00C2204F">
      <w:pPr>
        <w:spacing w:after="189"/>
        <w:ind w:left="652" w:right="994"/>
      </w:pPr>
      <w:r>
        <w:t xml:space="preserve">Enter any text you wish to display after the participant has finished taking your survey. The default text is </w:t>
      </w:r>
      <w:r>
        <w:t>“Thank</w:t>
      </w:r>
      <w:r>
        <w:t xml:space="preserve"> you for taking the survey. Have a nice </w:t>
      </w:r>
      <w:r>
        <w:t>day!”</w:t>
      </w:r>
      <w:r>
        <w:t xml:space="preserve"> </w:t>
      </w:r>
    </w:p>
    <w:p w14:paraId="3D038B13" w14:textId="77777777" w:rsidR="00BD0A0B" w:rsidRDefault="00C2204F">
      <w:pPr>
        <w:pStyle w:val="Heading2"/>
        <w:ind w:left="652" w:right="896"/>
      </w:pPr>
      <w:r>
        <w:t xml:space="preserve">PDF Auto-archiver </w:t>
      </w:r>
    </w:p>
    <w:tbl>
      <w:tblPr>
        <w:tblStyle w:val="TableGrid"/>
        <w:tblW w:w="9388" w:type="dxa"/>
        <w:tblInd w:w="657" w:type="dxa"/>
        <w:tblCellMar>
          <w:top w:w="36" w:type="dxa"/>
          <w:left w:w="0" w:type="dxa"/>
          <w:bottom w:w="0" w:type="dxa"/>
          <w:right w:w="10" w:type="dxa"/>
        </w:tblCellMar>
        <w:tblLook w:val="04A0" w:firstRow="1" w:lastRow="0" w:firstColumn="1" w:lastColumn="0" w:noHBand="0" w:noVBand="1"/>
      </w:tblPr>
      <w:tblGrid>
        <w:gridCol w:w="8363"/>
        <w:gridCol w:w="1025"/>
      </w:tblGrid>
      <w:tr w:rsidR="00BD0A0B" w14:paraId="67BED30E" w14:textId="77777777">
        <w:trPr>
          <w:trHeight w:val="264"/>
        </w:trPr>
        <w:tc>
          <w:tcPr>
            <w:tcW w:w="8364" w:type="dxa"/>
            <w:tcBorders>
              <w:top w:val="nil"/>
              <w:left w:val="nil"/>
              <w:bottom w:val="nil"/>
              <w:right w:val="nil"/>
            </w:tcBorders>
            <w:shd w:val="clear" w:color="auto" w:fill="FAFAFA"/>
          </w:tcPr>
          <w:p w14:paraId="4BFB3B55" w14:textId="77777777" w:rsidR="00BD0A0B" w:rsidRDefault="00C2204F">
            <w:pPr>
              <w:spacing w:after="0" w:line="259" w:lineRule="auto"/>
              <w:ind w:left="0" w:firstLine="0"/>
            </w:pPr>
            <w:r>
              <w:rPr>
                <w:sz w:val="21"/>
              </w:rPr>
              <w:t>With this setting enabled, upon survey completion,</w:t>
            </w:r>
            <w:r>
              <w:rPr>
                <w:sz w:val="21"/>
              </w:rPr>
              <w:t xml:space="preserve"> a compact PDF copy of the survey response will be</w:t>
            </w:r>
          </w:p>
        </w:tc>
        <w:tc>
          <w:tcPr>
            <w:tcW w:w="1025" w:type="dxa"/>
            <w:tcBorders>
              <w:top w:val="nil"/>
              <w:left w:val="nil"/>
              <w:bottom w:val="nil"/>
              <w:right w:val="nil"/>
            </w:tcBorders>
          </w:tcPr>
          <w:p w14:paraId="00200725" w14:textId="77777777" w:rsidR="00BD0A0B" w:rsidRDefault="00C2204F">
            <w:pPr>
              <w:spacing w:after="0" w:line="259" w:lineRule="auto"/>
              <w:ind w:left="0" w:firstLine="0"/>
              <w:jc w:val="left"/>
            </w:pPr>
            <w:r>
              <w:rPr>
                <w:sz w:val="21"/>
              </w:rPr>
              <w:t xml:space="preserve"> </w:t>
            </w:r>
          </w:p>
        </w:tc>
      </w:tr>
      <w:tr w:rsidR="00BD0A0B" w14:paraId="70971A6E" w14:textId="77777777">
        <w:trPr>
          <w:trHeight w:val="248"/>
        </w:trPr>
        <w:tc>
          <w:tcPr>
            <w:tcW w:w="9388" w:type="dxa"/>
            <w:gridSpan w:val="2"/>
            <w:tcBorders>
              <w:top w:val="nil"/>
              <w:left w:val="nil"/>
              <w:bottom w:val="nil"/>
              <w:right w:val="nil"/>
            </w:tcBorders>
            <w:shd w:val="clear" w:color="auto" w:fill="FAFAFA"/>
          </w:tcPr>
          <w:p w14:paraId="1EB3BE45" w14:textId="77777777" w:rsidR="00BD0A0B" w:rsidRDefault="00C2204F">
            <w:pPr>
              <w:spacing w:after="0" w:line="259" w:lineRule="auto"/>
              <w:ind w:left="0" w:firstLine="0"/>
            </w:pPr>
            <w:r>
              <w:rPr>
                <w:sz w:val="21"/>
              </w:rPr>
              <w:t>automatically stored in the project's File Repository, from which the archived PDFs can be downloaded at any time.</w:t>
            </w:r>
          </w:p>
        </w:tc>
      </w:tr>
    </w:tbl>
    <w:p w14:paraId="6FDDE518" w14:textId="77777777" w:rsidR="00BD0A0B" w:rsidRDefault="00C2204F">
      <w:pPr>
        <w:spacing w:after="28"/>
        <w:ind w:left="652" w:right="994"/>
      </w:pPr>
      <w:r>
        <w:t xml:space="preserve">The default setting for this option is </w:t>
      </w:r>
      <w:r>
        <w:t>‘no’.</w:t>
      </w:r>
      <w:r>
        <w:t xml:space="preserve"> </w:t>
      </w:r>
    </w:p>
    <w:p w14:paraId="2EAAC2BB" w14:textId="77777777" w:rsidR="00BD0A0B" w:rsidRDefault="00C2204F">
      <w:pPr>
        <w:spacing w:after="215" w:line="259" w:lineRule="auto"/>
        <w:ind w:left="0" w:firstLine="0"/>
        <w:jc w:val="left"/>
      </w:pPr>
      <w:r>
        <w:rPr>
          <w:sz w:val="8"/>
        </w:rPr>
        <w:t xml:space="preserve"> </w:t>
      </w:r>
    </w:p>
    <w:p w14:paraId="67FD40E5" w14:textId="77777777" w:rsidR="00BD0A0B" w:rsidRDefault="00C2204F">
      <w:pPr>
        <w:pStyle w:val="Heading1"/>
        <w:ind w:left="657" w:firstLine="0"/>
      </w:pPr>
      <w:r>
        <w:rPr>
          <w:color w:val="4472C4"/>
          <w:shd w:val="clear" w:color="auto" w:fill="FAFAFA"/>
        </w:rPr>
        <w:t xml:space="preserve">Auto-Archiver + </w:t>
      </w:r>
      <w:proofErr w:type="spellStart"/>
      <w:r>
        <w:rPr>
          <w:color w:val="4472C4"/>
          <w:shd w:val="clear" w:color="auto" w:fill="FAFAFA"/>
        </w:rPr>
        <w:t>eConsent</w:t>
      </w:r>
      <w:proofErr w:type="spellEnd"/>
      <w:r>
        <w:rPr>
          <w:color w:val="4472C4"/>
          <w:shd w:val="clear" w:color="auto" w:fill="FAFAFA"/>
        </w:rPr>
        <w:t xml:space="preserve"> </w:t>
      </w:r>
      <w:r>
        <w:rPr>
          <w:color w:val="4472C4"/>
          <w:shd w:val="clear" w:color="auto" w:fill="FAFAFA"/>
        </w:rPr>
        <w:t>Framework</w:t>
      </w:r>
      <w:r>
        <w:rPr>
          <w:color w:val="4472C4"/>
        </w:rPr>
        <w:t xml:space="preserve"> </w:t>
      </w:r>
    </w:p>
    <w:tbl>
      <w:tblPr>
        <w:tblStyle w:val="TableGrid"/>
        <w:tblW w:w="9036" w:type="dxa"/>
        <w:tblInd w:w="657" w:type="dxa"/>
        <w:tblCellMar>
          <w:top w:w="36" w:type="dxa"/>
          <w:left w:w="0" w:type="dxa"/>
          <w:bottom w:w="0" w:type="dxa"/>
          <w:right w:w="0" w:type="dxa"/>
        </w:tblCellMar>
        <w:tblLook w:val="04A0" w:firstRow="1" w:lastRow="0" w:firstColumn="1" w:lastColumn="0" w:noHBand="0" w:noVBand="1"/>
      </w:tblPr>
      <w:tblGrid>
        <w:gridCol w:w="8780"/>
        <w:gridCol w:w="256"/>
      </w:tblGrid>
      <w:tr w:rsidR="00BD0A0B" w14:paraId="4B7CA939" w14:textId="77777777">
        <w:trPr>
          <w:trHeight w:val="264"/>
        </w:trPr>
        <w:tc>
          <w:tcPr>
            <w:tcW w:w="8780" w:type="dxa"/>
            <w:tcBorders>
              <w:top w:val="nil"/>
              <w:left w:val="nil"/>
              <w:bottom w:val="nil"/>
              <w:right w:val="nil"/>
            </w:tcBorders>
            <w:shd w:val="clear" w:color="auto" w:fill="FAFAFA"/>
          </w:tcPr>
          <w:p w14:paraId="79AF7D89" w14:textId="77777777" w:rsidR="00BD0A0B" w:rsidRDefault="00C2204F">
            <w:pPr>
              <w:spacing w:after="0" w:line="259" w:lineRule="auto"/>
              <w:ind w:left="0" w:firstLine="0"/>
            </w:pPr>
            <w:r>
              <w:rPr>
                <w:sz w:val="21"/>
              </w:rPr>
              <w:t>This setting not only will save the version of the completed survey to the file repository, but it will provide a</w:t>
            </w:r>
          </w:p>
        </w:tc>
        <w:tc>
          <w:tcPr>
            <w:tcW w:w="256" w:type="dxa"/>
            <w:tcBorders>
              <w:top w:val="nil"/>
              <w:left w:val="nil"/>
              <w:bottom w:val="nil"/>
              <w:right w:val="nil"/>
            </w:tcBorders>
          </w:tcPr>
          <w:p w14:paraId="5C6FE3A2" w14:textId="77777777" w:rsidR="00BD0A0B" w:rsidRDefault="00C2204F">
            <w:pPr>
              <w:spacing w:after="0" w:line="259" w:lineRule="auto"/>
              <w:ind w:left="0" w:firstLine="0"/>
              <w:jc w:val="left"/>
            </w:pPr>
            <w:r>
              <w:rPr>
                <w:sz w:val="21"/>
              </w:rPr>
              <w:t xml:space="preserve"> </w:t>
            </w:r>
          </w:p>
        </w:tc>
      </w:tr>
      <w:tr w:rsidR="00BD0A0B" w14:paraId="05111E44" w14:textId="77777777">
        <w:trPr>
          <w:trHeight w:val="249"/>
        </w:trPr>
        <w:tc>
          <w:tcPr>
            <w:tcW w:w="9036" w:type="dxa"/>
            <w:gridSpan w:val="2"/>
            <w:tcBorders>
              <w:top w:val="nil"/>
              <w:left w:val="nil"/>
              <w:bottom w:val="nil"/>
              <w:right w:val="nil"/>
            </w:tcBorders>
            <w:shd w:val="clear" w:color="auto" w:fill="FAFAFA"/>
          </w:tcPr>
          <w:p w14:paraId="0874D4B7" w14:textId="77777777" w:rsidR="00BD0A0B" w:rsidRDefault="00C2204F">
            <w:pPr>
              <w:spacing w:after="0" w:line="259" w:lineRule="auto"/>
              <w:ind w:left="0" w:right="-3" w:firstLine="0"/>
            </w:pPr>
            <w:r>
              <w:rPr>
                <w:sz w:val="21"/>
              </w:rPr>
              <w:t xml:space="preserve">summary screen to the respondent. The respondent </w:t>
            </w:r>
            <w:proofErr w:type="gramStart"/>
            <w:r>
              <w:rPr>
                <w:sz w:val="21"/>
              </w:rPr>
              <w:t>has to</w:t>
            </w:r>
            <w:proofErr w:type="gramEnd"/>
            <w:r>
              <w:rPr>
                <w:sz w:val="21"/>
              </w:rPr>
              <w:t xml:space="preserve"> review that summary screen before clicking submit.</w:t>
            </w:r>
          </w:p>
        </w:tc>
      </w:tr>
    </w:tbl>
    <w:p w14:paraId="7CC2C980" w14:textId="77777777" w:rsidR="00BD0A0B" w:rsidRDefault="00C2204F">
      <w:pPr>
        <w:spacing w:after="0" w:line="242" w:lineRule="auto"/>
        <w:ind w:left="0" w:right="10929" w:firstLine="0"/>
        <w:jc w:val="left"/>
      </w:pPr>
      <w:r>
        <w:rPr>
          <w:sz w:val="21"/>
        </w:rPr>
        <w:t xml:space="preserve">  </w:t>
      </w:r>
    </w:p>
    <w:p w14:paraId="57B9398C" w14:textId="77777777" w:rsidR="00BD0A0B" w:rsidRDefault="00C2204F">
      <w:pPr>
        <w:spacing w:line="259" w:lineRule="auto"/>
        <w:ind w:left="687" w:firstLine="0"/>
        <w:jc w:val="left"/>
      </w:pPr>
      <w:r>
        <w:rPr>
          <w:noProof/>
        </w:rPr>
        <w:drawing>
          <wp:inline distT="0" distB="0" distL="0" distR="0" wp14:anchorId="65B43D42" wp14:editId="4E9EF906">
            <wp:extent cx="6069839" cy="3240405"/>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24"/>
                    <a:stretch>
                      <a:fillRect/>
                    </a:stretch>
                  </pic:blipFill>
                  <pic:spPr>
                    <a:xfrm>
                      <a:off x="0" y="0"/>
                      <a:ext cx="6069839" cy="3240405"/>
                    </a:xfrm>
                    <a:prstGeom prst="rect">
                      <a:avLst/>
                    </a:prstGeom>
                  </pic:spPr>
                </pic:pic>
              </a:graphicData>
            </a:graphic>
          </wp:inline>
        </w:drawing>
      </w:r>
    </w:p>
    <w:p w14:paraId="77E1880C" w14:textId="77777777" w:rsidR="00BD0A0B" w:rsidRDefault="00C2204F">
      <w:pPr>
        <w:spacing w:after="0" w:line="259" w:lineRule="auto"/>
        <w:ind w:left="0" w:firstLine="0"/>
        <w:jc w:val="left"/>
      </w:pPr>
      <w:r>
        <w:rPr>
          <w:sz w:val="21"/>
        </w:rPr>
        <w:lastRenderedPageBreak/>
        <w:t xml:space="preserve"> </w:t>
      </w:r>
    </w:p>
    <w:p w14:paraId="222D2C8C" w14:textId="77777777" w:rsidR="00BD0A0B" w:rsidRDefault="00C2204F">
      <w:pPr>
        <w:spacing w:after="51" w:line="259" w:lineRule="auto"/>
        <w:ind w:left="0" w:firstLine="0"/>
        <w:jc w:val="left"/>
      </w:pPr>
      <w:r>
        <w:rPr>
          <w:sz w:val="14"/>
        </w:rPr>
        <w:t xml:space="preserve"> </w:t>
      </w:r>
    </w:p>
    <w:p w14:paraId="3A12B7D3" w14:textId="77777777" w:rsidR="00BD0A0B" w:rsidRDefault="00C2204F">
      <w:pPr>
        <w:spacing w:after="0"/>
        <w:ind w:left="657" w:right="788" w:firstLine="0"/>
        <w:jc w:val="left"/>
      </w:pPr>
      <w:r>
        <w:rPr>
          <w:b/>
          <w:color w:val="C00000"/>
          <w:sz w:val="21"/>
        </w:rPr>
        <w:t>It is highly recommended that you have a discussion with your local Institutional Review Board (IRB) if you wish to do e-Consent in REDCap.</w:t>
      </w:r>
      <w:r>
        <w:rPr>
          <w:b/>
          <w:sz w:val="21"/>
        </w:rPr>
        <w:t xml:space="preserve"> </w:t>
      </w:r>
    </w:p>
    <w:p w14:paraId="7B22DFA2" w14:textId="77777777" w:rsidR="00BD0A0B" w:rsidRDefault="00C2204F">
      <w:pPr>
        <w:pStyle w:val="Heading2"/>
        <w:spacing w:after="126" w:line="259" w:lineRule="auto"/>
        <w:ind w:left="652"/>
      </w:pPr>
      <w:r>
        <w:rPr>
          <w:color w:val="2E74B5"/>
        </w:rPr>
        <w:t>Send survey confirmation email in Survey Settings</w:t>
      </w:r>
      <w:r>
        <w:rPr>
          <w:color w:val="000000"/>
        </w:rPr>
        <w:t xml:space="preserve"> </w:t>
      </w:r>
    </w:p>
    <w:p w14:paraId="03EA3CB8" w14:textId="77777777" w:rsidR="00BD0A0B" w:rsidRDefault="00C2204F">
      <w:pPr>
        <w:ind w:left="652" w:right="994"/>
      </w:pPr>
      <w:r>
        <w:t>If you would like the participant to receive a confirmation emai</w:t>
      </w:r>
      <w:r>
        <w:t>l once they have completed the survey, use the drop down and select Yes. Enter the subject and the body of the message. You may also add an attachment to the email by clicking Choose File or automatically attach a PDF of the completed survey as an attachme</w:t>
      </w:r>
      <w:r>
        <w:t xml:space="preserve">nt. The PDF of the completed survey will show all the questions and choices in the survey </w:t>
      </w:r>
      <w:r>
        <w:t>–</w:t>
      </w:r>
      <w:r>
        <w:t xml:space="preserve"> not just the questions and choices selected. </w:t>
      </w:r>
    </w:p>
    <w:p w14:paraId="4C2823DA" w14:textId="77777777" w:rsidR="00BD0A0B" w:rsidRDefault="00C2204F">
      <w:pPr>
        <w:spacing w:after="0" w:line="259" w:lineRule="auto"/>
        <w:ind w:left="0" w:right="1011" w:firstLine="0"/>
        <w:jc w:val="left"/>
      </w:pPr>
      <w:r>
        <w:rPr>
          <w:sz w:val="13"/>
        </w:rPr>
        <w:t xml:space="preserve"> </w:t>
      </w:r>
    </w:p>
    <w:tbl>
      <w:tblPr>
        <w:tblStyle w:val="TableGrid"/>
        <w:tblW w:w="9308" w:type="dxa"/>
        <w:tblInd w:w="657" w:type="dxa"/>
        <w:tblCellMar>
          <w:top w:w="28" w:type="dxa"/>
          <w:left w:w="0" w:type="dxa"/>
          <w:bottom w:w="0" w:type="dxa"/>
          <w:right w:w="0" w:type="dxa"/>
        </w:tblCellMar>
        <w:tblLook w:val="04A0" w:firstRow="1" w:lastRow="0" w:firstColumn="1" w:lastColumn="0" w:noHBand="0" w:noVBand="1"/>
      </w:tblPr>
      <w:tblGrid>
        <w:gridCol w:w="3829"/>
        <w:gridCol w:w="5479"/>
      </w:tblGrid>
      <w:tr w:rsidR="00BD0A0B" w14:paraId="485C43AC" w14:textId="77777777">
        <w:trPr>
          <w:trHeight w:val="216"/>
        </w:trPr>
        <w:tc>
          <w:tcPr>
            <w:tcW w:w="9308" w:type="dxa"/>
            <w:gridSpan w:val="2"/>
            <w:tcBorders>
              <w:top w:val="nil"/>
              <w:left w:val="nil"/>
              <w:bottom w:val="nil"/>
              <w:right w:val="nil"/>
            </w:tcBorders>
            <w:shd w:val="clear" w:color="auto" w:fill="FAFAFA"/>
          </w:tcPr>
          <w:p w14:paraId="3AF44733" w14:textId="77777777" w:rsidR="00BD0A0B" w:rsidRDefault="00C2204F">
            <w:pPr>
              <w:spacing w:after="0" w:line="259" w:lineRule="auto"/>
              <w:ind w:left="0" w:right="-4" w:firstLine="0"/>
            </w:pPr>
            <w:r>
              <w:rPr>
                <w:color w:val="A00000"/>
                <w:sz w:val="18"/>
              </w:rPr>
              <w:t>Since email is not considered a secure form of communication, the PDF attachment option is NOT recommended if the su</w:t>
            </w:r>
            <w:r>
              <w:rPr>
                <w:color w:val="A00000"/>
                <w:sz w:val="18"/>
              </w:rPr>
              <w:t>rvey contains</w:t>
            </w:r>
          </w:p>
        </w:tc>
      </w:tr>
      <w:tr w:rsidR="00BD0A0B" w14:paraId="3F1E4B07" w14:textId="77777777">
        <w:trPr>
          <w:trHeight w:val="217"/>
        </w:trPr>
        <w:tc>
          <w:tcPr>
            <w:tcW w:w="3829" w:type="dxa"/>
            <w:tcBorders>
              <w:top w:val="nil"/>
              <w:left w:val="nil"/>
              <w:bottom w:val="nil"/>
              <w:right w:val="nil"/>
            </w:tcBorders>
            <w:shd w:val="clear" w:color="auto" w:fill="FAFAFA"/>
          </w:tcPr>
          <w:p w14:paraId="169CF6A7" w14:textId="77777777" w:rsidR="00BD0A0B" w:rsidRDefault="00C2204F">
            <w:pPr>
              <w:spacing w:after="0" w:line="259" w:lineRule="auto"/>
              <w:ind w:left="0" w:firstLine="0"/>
            </w:pPr>
            <w:r>
              <w:rPr>
                <w:color w:val="A00000"/>
                <w:sz w:val="18"/>
              </w:rPr>
              <w:t>questions asking for identifying information (e.g., PHI).</w:t>
            </w:r>
          </w:p>
        </w:tc>
        <w:tc>
          <w:tcPr>
            <w:tcW w:w="5479" w:type="dxa"/>
            <w:tcBorders>
              <w:top w:val="nil"/>
              <w:left w:val="nil"/>
              <w:bottom w:val="nil"/>
              <w:right w:val="nil"/>
            </w:tcBorders>
          </w:tcPr>
          <w:p w14:paraId="1EAF1DFE" w14:textId="77777777" w:rsidR="00BD0A0B" w:rsidRDefault="00C2204F">
            <w:pPr>
              <w:spacing w:after="0" w:line="259" w:lineRule="auto"/>
              <w:ind w:left="0" w:firstLine="0"/>
              <w:jc w:val="left"/>
            </w:pPr>
            <w:r>
              <w:rPr>
                <w:sz w:val="18"/>
              </w:rPr>
              <w:t xml:space="preserve"> </w:t>
            </w:r>
          </w:p>
        </w:tc>
      </w:tr>
    </w:tbl>
    <w:p w14:paraId="08311666" w14:textId="77777777" w:rsidR="00BD0A0B" w:rsidRDefault="00C2204F">
      <w:pPr>
        <w:spacing w:after="72" w:line="259" w:lineRule="auto"/>
        <w:ind w:left="0" w:firstLine="0"/>
        <w:jc w:val="left"/>
      </w:pPr>
      <w:r>
        <w:rPr>
          <w:sz w:val="13"/>
        </w:rPr>
        <w:t xml:space="preserve"> </w:t>
      </w:r>
    </w:p>
    <w:p w14:paraId="5E350C23" w14:textId="77777777" w:rsidR="00BD0A0B" w:rsidRDefault="00C2204F">
      <w:pPr>
        <w:spacing w:after="160" w:line="253" w:lineRule="auto"/>
        <w:ind w:left="652" w:right="876"/>
        <w:jc w:val="left"/>
      </w:pPr>
      <w:r>
        <w:t xml:space="preserve">If you send a confirmation email to the participant and you have the </w:t>
      </w:r>
      <w:proofErr w:type="spellStart"/>
      <w:r>
        <w:t>eConsent</w:t>
      </w:r>
      <w:proofErr w:type="spellEnd"/>
      <w:r>
        <w:t xml:space="preserve"> framework enabled, the participant will receive a compact version of the PDF of their survey responses. That means that they will only see the questions they answered (it will om</w:t>
      </w:r>
      <w:r>
        <w:t xml:space="preserve">it unanswered questions and unselected choices.) </w:t>
      </w:r>
    </w:p>
    <w:p w14:paraId="341F86B0" w14:textId="77777777" w:rsidR="00BD0A0B" w:rsidRDefault="00C2204F">
      <w:pPr>
        <w:spacing w:after="232"/>
        <w:ind w:left="652" w:right="994"/>
      </w:pPr>
      <w:r>
        <w:t xml:space="preserve">You can use html coding in the confirmation email. </w:t>
      </w:r>
    </w:p>
    <w:p w14:paraId="387EDDF6" w14:textId="77777777" w:rsidR="00BD0A0B" w:rsidRDefault="00C2204F">
      <w:pPr>
        <w:spacing w:after="0" w:line="259" w:lineRule="auto"/>
        <w:ind w:left="662" w:firstLine="0"/>
        <w:jc w:val="left"/>
      </w:pPr>
      <w:r>
        <w:rPr>
          <w:noProof/>
        </w:rPr>
        <w:drawing>
          <wp:inline distT="0" distB="0" distL="0" distR="0" wp14:anchorId="43C4322C" wp14:editId="58C59767">
            <wp:extent cx="5456428" cy="3420745"/>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25"/>
                    <a:stretch>
                      <a:fillRect/>
                    </a:stretch>
                  </pic:blipFill>
                  <pic:spPr>
                    <a:xfrm>
                      <a:off x="0" y="0"/>
                      <a:ext cx="5456428" cy="3420745"/>
                    </a:xfrm>
                    <a:prstGeom prst="rect">
                      <a:avLst/>
                    </a:prstGeom>
                  </pic:spPr>
                </pic:pic>
              </a:graphicData>
            </a:graphic>
          </wp:inline>
        </w:drawing>
      </w:r>
    </w:p>
    <w:p w14:paraId="7615FFE7" w14:textId="77777777" w:rsidR="00BD0A0B" w:rsidRDefault="00C2204F">
      <w:pPr>
        <w:pStyle w:val="Heading3"/>
        <w:ind w:left="652" w:right="896"/>
      </w:pPr>
      <w:r>
        <w:t xml:space="preserve">Survey Inactive Comparison </w:t>
      </w:r>
    </w:p>
    <w:p w14:paraId="45074371" w14:textId="77777777" w:rsidR="00BD0A0B" w:rsidRDefault="00C2204F">
      <w:pPr>
        <w:ind w:left="652" w:right="994"/>
      </w:pPr>
      <w:r>
        <w:t xml:space="preserve">There are several ways a survey can be taken offline. Here is a side-by-side comparison to help you choose the one that best suits your needs: </w:t>
      </w:r>
    </w:p>
    <w:p w14:paraId="42B33013" w14:textId="77777777" w:rsidR="00BD0A0B" w:rsidRDefault="00C2204F">
      <w:pPr>
        <w:spacing w:after="0" w:line="259" w:lineRule="auto"/>
        <w:ind w:left="0" w:firstLine="0"/>
        <w:jc w:val="left"/>
      </w:pPr>
      <w:r>
        <w:rPr>
          <w:sz w:val="11"/>
        </w:rPr>
        <w:t xml:space="preserve"> </w:t>
      </w:r>
    </w:p>
    <w:p w14:paraId="6F482390" w14:textId="77777777" w:rsidR="00BD0A0B" w:rsidRDefault="00C2204F">
      <w:pPr>
        <w:spacing w:after="53" w:line="259" w:lineRule="auto"/>
        <w:ind w:left="659" w:firstLine="0"/>
        <w:jc w:val="left"/>
      </w:pPr>
      <w:r>
        <w:rPr>
          <w:noProof/>
        </w:rPr>
        <w:lastRenderedPageBreak/>
        <w:drawing>
          <wp:inline distT="0" distB="0" distL="0" distR="0" wp14:anchorId="2F4E26F5" wp14:editId="643944FE">
            <wp:extent cx="5942965" cy="4457573"/>
            <wp:effectExtent l="0" t="0" r="0" b="0"/>
            <wp:docPr id="2569" name="Picture 2569"/>
            <wp:cNvGraphicFramePr/>
            <a:graphic xmlns:a="http://schemas.openxmlformats.org/drawingml/2006/main">
              <a:graphicData uri="http://schemas.openxmlformats.org/drawingml/2006/picture">
                <pic:pic xmlns:pic="http://schemas.openxmlformats.org/drawingml/2006/picture">
                  <pic:nvPicPr>
                    <pic:cNvPr id="2569" name="Picture 2569"/>
                    <pic:cNvPicPr/>
                  </pic:nvPicPr>
                  <pic:blipFill>
                    <a:blip r:embed="rId26"/>
                    <a:stretch>
                      <a:fillRect/>
                    </a:stretch>
                  </pic:blipFill>
                  <pic:spPr>
                    <a:xfrm>
                      <a:off x="0" y="0"/>
                      <a:ext cx="5942965" cy="4457573"/>
                    </a:xfrm>
                    <a:prstGeom prst="rect">
                      <a:avLst/>
                    </a:prstGeom>
                  </pic:spPr>
                </pic:pic>
              </a:graphicData>
            </a:graphic>
          </wp:inline>
        </w:drawing>
      </w:r>
    </w:p>
    <w:p w14:paraId="3D894346" w14:textId="77777777" w:rsidR="00BD0A0B" w:rsidRDefault="00C2204F">
      <w:pPr>
        <w:spacing w:after="153" w:line="259" w:lineRule="auto"/>
        <w:ind w:left="0" w:firstLine="0"/>
        <w:jc w:val="left"/>
      </w:pPr>
      <w:r>
        <w:t xml:space="preserve"> </w:t>
      </w:r>
    </w:p>
    <w:p w14:paraId="55E6A6ED" w14:textId="77777777" w:rsidR="00BD0A0B" w:rsidRDefault="00C2204F">
      <w:pPr>
        <w:spacing w:after="153" w:line="259" w:lineRule="auto"/>
        <w:ind w:left="0" w:firstLine="0"/>
        <w:jc w:val="left"/>
      </w:pPr>
      <w:r>
        <w:t xml:space="preserve"> </w:t>
      </w:r>
    </w:p>
    <w:p w14:paraId="0C9EAB6A" w14:textId="77777777" w:rsidR="00BD0A0B" w:rsidRDefault="00C2204F">
      <w:pPr>
        <w:spacing w:after="153" w:line="259" w:lineRule="auto"/>
        <w:ind w:left="0" w:firstLine="0"/>
        <w:jc w:val="left"/>
      </w:pPr>
      <w:r>
        <w:t xml:space="preserve"> </w:t>
      </w:r>
    </w:p>
    <w:p w14:paraId="3E22C8C4" w14:textId="77777777" w:rsidR="00BD0A0B" w:rsidRDefault="00C2204F">
      <w:pPr>
        <w:spacing w:after="153" w:line="259" w:lineRule="auto"/>
        <w:ind w:left="0" w:firstLine="0"/>
        <w:jc w:val="left"/>
      </w:pPr>
      <w:r>
        <w:t xml:space="preserve"> </w:t>
      </w:r>
    </w:p>
    <w:p w14:paraId="577CD713" w14:textId="77777777" w:rsidR="00BD0A0B" w:rsidRDefault="00C2204F">
      <w:pPr>
        <w:spacing w:after="153" w:line="259" w:lineRule="auto"/>
        <w:ind w:left="0" w:firstLine="0"/>
        <w:jc w:val="left"/>
      </w:pPr>
      <w:r>
        <w:t xml:space="preserve"> </w:t>
      </w:r>
    </w:p>
    <w:p w14:paraId="6B53E5DE" w14:textId="77777777" w:rsidR="00BD0A0B" w:rsidRDefault="00C2204F">
      <w:pPr>
        <w:spacing w:after="153" w:line="259" w:lineRule="auto"/>
        <w:ind w:left="0" w:firstLine="0"/>
        <w:jc w:val="left"/>
      </w:pPr>
      <w:r>
        <w:t xml:space="preserve"> </w:t>
      </w:r>
    </w:p>
    <w:p w14:paraId="0CA65A0E" w14:textId="77777777" w:rsidR="00BD0A0B" w:rsidRDefault="00C2204F">
      <w:pPr>
        <w:spacing w:after="169" w:line="259" w:lineRule="auto"/>
        <w:ind w:left="0" w:firstLine="0"/>
        <w:jc w:val="left"/>
      </w:pPr>
      <w:r>
        <w:t xml:space="preserve"> </w:t>
      </w:r>
    </w:p>
    <w:p w14:paraId="64D98DD8" w14:textId="77777777" w:rsidR="00BD0A0B" w:rsidRDefault="00C2204F">
      <w:pPr>
        <w:spacing w:after="153" w:line="259" w:lineRule="auto"/>
        <w:ind w:left="0" w:firstLine="0"/>
        <w:jc w:val="left"/>
      </w:pPr>
      <w:r>
        <w:t xml:space="preserve"> </w:t>
      </w:r>
    </w:p>
    <w:p w14:paraId="0923919B" w14:textId="77777777" w:rsidR="00BD0A0B" w:rsidRDefault="00C2204F">
      <w:pPr>
        <w:spacing w:after="153" w:line="259" w:lineRule="auto"/>
        <w:ind w:left="0" w:firstLine="0"/>
        <w:jc w:val="left"/>
      </w:pPr>
      <w:r>
        <w:t xml:space="preserve"> </w:t>
      </w:r>
    </w:p>
    <w:p w14:paraId="34959DA2" w14:textId="77777777" w:rsidR="00BD0A0B" w:rsidRDefault="00C2204F">
      <w:pPr>
        <w:spacing w:after="153" w:line="259" w:lineRule="auto"/>
        <w:ind w:left="0" w:firstLine="0"/>
        <w:jc w:val="left"/>
      </w:pPr>
      <w:r>
        <w:t xml:space="preserve"> </w:t>
      </w:r>
    </w:p>
    <w:p w14:paraId="6ACD1DC6" w14:textId="77777777" w:rsidR="00BD0A0B" w:rsidRDefault="00C2204F">
      <w:pPr>
        <w:spacing w:after="0" w:line="259" w:lineRule="auto"/>
        <w:ind w:left="0" w:firstLine="0"/>
        <w:jc w:val="left"/>
      </w:pPr>
      <w:r>
        <w:t xml:space="preserve"> </w:t>
      </w:r>
    </w:p>
    <w:p w14:paraId="59FC3189" w14:textId="77777777" w:rsidR="00BD0A0B" w:rsidRDefault="00C2204F">
      <w:pPr>
        <w:pStyle w:val="Heading4"/>
        <w:ind w:left="652"/>
      </w:pPr>
      <w:r>
        <w:lastRenderedPageBreak/>
        <w:t xml:space="preserve">Best practices for Survey Settings if collecting PHI (Protected Health Information) </w:t>
      </w:r>
    </w:p>
    <w:p w14:paraId="3B05314E" w14:textId="77777777" w:rsidR="00BD0A0B" w:rsidRDefault="00C2204F">
      <w:pPr>
        <w:spacing w:after="258" w:line="259" w:lineRule="auto"/>
        <w:ind w:left="659" w:firstLine="0"/>
        <w:jc w:val="left"/>
      </w:pPr>
      <w:r>
        <w:rPr>
          <w:noProof/>
        </w:rPr>
        <w:drawing>
          <wp:inline distT="0" distB="0" distL="0" distR="0" wp14:anchorId="0418A2C3" wp14:editId="4028C830">
            <wp:extent cx="5942965" cy="4457573"/>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27"/>
                    <a:stretch>
                      <a:fillRect/>
                    </a:stretch>
                  </pic:blipFill>
                  <pic:spPr>
                    <a:xfrm>
                      <a:off x="0" y="0"/>
                      <a:ext cx="5942965" cy="4457573"/>
                    </a:xfrm>
                    <a:prstGeom prst="rect">
                      <a:avLst/>
                    </a:prstGeom>
                  </pic:spPr>
                </pic:pic>
              </a:graphicData>
            </a:graphic>
          </wp:inline>
        </w:drawing>
      </w:r>
    </w:p>
    <w:p w14:paraId="514163B0" w14:textId="77777777" w:rsidR="00BD0A0B" w:rsidRDefault="00C2204F">
      <w:pPr>
        <w:pStyle w:val="Heading3"/>
        <w:ind w:left="652" w:right="896"/>
      </w:pPr>
      <w:r>
        <w:t xml:space="preserve">To change an instrument from a survey back into a data entry form (reverting a survey to a data entry form) </w:t>
      </w:r>
    </w:p>
    <w:p w14:paraId="549A356C" w14:textId="77777777" w:rsidR="00BD0A0B" w:rsidRDefault="00C2204F">
      <w:pPr>
        <w:ind w:left="652" w:right="1278"/>
      </w:pPr>
      <w:r>
        <w:t>If you have designed an instrument as a survey but want to change it back to a data entry form, go to Survey Settings (Project Setup/Online Desig</w:t>
      </w:r>
      <w:r>
        <w:t xml:space="preserve">ner) and click on the Delete Survey Settings button at the bottom of the page. </w:t>
      </w:r>
    </w:p>
    <w:p w14:paraId="3B004BF2" w14:textId="77777777" w:rsidR="00BD0A0B" w:rsidRDefault="00C2204F">
      <w:pPr>
        <w:spacing w:after="4" w:line="259" w:lineRule="auto"/>
        <w:ind w:left="0" w:firstLine="0"/>
        <w:jc w:val="left"/>
      </w:pPr>
      <w:r>
        <w:t xml:space="preserve"> </w:t>
      </w:r>
    </w:p>
    <w:p w14:paraId="156E6958" w14:textId="77777777" w:rsidR="00BD0A0B" w:rsidRDefault="00C2204F">
      <w:pPr>
        <w:spacing w:after="0" w:line="259" w:lineRule="auto"/>
        <w:ind w:left="1592" w:firstLine="0"/>
        <w:jc w:val="left"/>
      </w:pPr>
      <w:r>
        <w:rPr>
          <w:noProof/>
        </w:rPr>
        <mc:AlternateContent>
          <mc:Choice Requires="wpg">
            <w:drawing>
              <wp:inline distT="0" distB="0" distL="0" distR="0" wp14:anchorId="7794BFDD" wp14:editId="209166BE">
                <wp:extent cx="4536440" cy="2178685"/>
                <wp:effectExtent l="0" t="0" r="0" b="0"/>
                <wp:docPr id="13554" name="Group 13554"/>
                <wp:cNvGraphicFramePr/>
                <a:graphic xmlns:a="http://schemas.openxmlformats.org/drawingml/2006/main">
                  <a:graphicData uri="http://schemas.microsoft.com/office/word/2010/wordprocessingGroup">
                    <wpg:wgp>
                      <wpg:cNvGrpSpPr/>
                      <wpg:grpSpPr>
                        <a:xfrm>
                          <a:off x="0" y="0"/>
                          <a:ext cx="4536440" cy="2178685"/>
                          <a:chOff x="0" y="0"/>
                          <a:chExt cx="4536440" cy="2178685"/>
                        </a:xfrm>
                      </wpg:grpSpPr>
                      <pic:pic xmlns:pic="http://schemas.openxmlformats.org/drawingml/2006/picture">
                        <pic:nvPicPr>
                          <pic:cNvPr id="2690" name="Picture 2690"/>
                          <pic:cNvPicPr/>
                        </pic:nvPicPr>
                        <pic:blipFill>
                          <a:blip r:embed="rId28"/>
                          <a:stretch>
                            <a:fillRect/>
                          </a:stretch>
                        </pic:blipFill>
                        <pic:spPr>
                          <a:xfrm>
                            <a:off x="0" y="0"/>
                            <a:ext cx="4536440" cy="2178685"/>
                          </a:xfrm>
                          <a:prstGeom prst="rect">
                            <a:avLst/>
                          </a:prstGeom>
                        </pic:spPr>
                      </pic:pic>
                      <wps:wsp>
                        <wps:cNvPr id="2691" name="Shape 2691"/>
                        <wps:cNvSpPr/>
                        <wps:spPr>
                          <a:xfrm>
                            <a:off x="384175" y="1282700"/>
                            <a:ext cx="4142105" cy="884555"/>
                          </a:xfrm>
                          <a:custGeom>
                            <a:avLst/>
                            <a:gdLst/>
                            <a:ahLst/>
                            <a:cxnLst/>
                            <a:rect l="0" t="0" r="0" b="0"/>
                            <a:pathLst>
                              <a:path w="4142105" h="884555">
                                <a:moveTo>
                                  <a:pt x="0" y="884555"/>
                                </a:moveTo>
                                <a:lnTo>
                                  <a:pt x="4142105" y="884555"/>
                                </a:lnTo>
                                <a:lnTo>
                                  <a:pt x="4142105" y="0"/>
                                </a:lnTo>
                                <a:lnTo>
                                  <a:pt x="0" y="0"/>
                                </a:lnTo>
                                <a:close/>
                              </a:path>
                            </a:pathLst>
                          </a:custGeom>
                          <a:ln w="28575" cap="flat">
                            <a:miter lim="1270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54" style="width:357.2pt;height:171.55pt;mso-position-horizontal-relative:char;mso-position-vertical-relative:line" coordsize="45364,21786">
                <v:shape id="Picture 2690" style="position:absolute;width:45364;height:21786;left:0;top:0;" filled="f">
                  <v:imagedata r:id="rId29"/>
                </v:shape>
                <v:shape id="Shape 2691" style="position:absolute;width:41421;height:8845;left:3841;top:12827;" coordsize="4142105,884555" path="m0,884555l4142105,884555l4142105,0l0,0x">
                  <v:stroke weight="2.25pt" endcap="flat" joinstyle="miter" miterlimit="10" on="true" color="#c00000"/>
                  <v:fill on="false" color="#000000" opacity="0"/>
                </v:shape>
              </v:group>
            </w:pict>
          </mc:Fallback>
        </mc:AlternateContent>
      </w:r>
    </w:p>
    <w:p w14:paraId="47CC140F" w14:textId="77777777" w:rsidR="00BD0A0B" w:rsidRDefault="00BD0A0B">
      <w:pPr>
        <w:sectPr w:rsidR="00BD0A0B">
          <w:headerReference w:type="even" r:id="rId30"/>
          <w:headerReference w:type="default" r:id="rId31"/>
          <w:headerReference w:type="first" r:id="rId32"/>
          <w:pgSz w:w="11904" w:h="16848"/>
          <w:pgMar w:top="1607" w:right="367" w:bottom="1834" w:left="561" w:header="720" w:footer="720" w:gutter="0"/>
          <w:cols w:space="720"/>
        </w:sectPr>
      </w:pPr>
    </w:p>
    <w:p w14:paraId="7B2A5B09" w14:textId="77777777" w:rsidR="00BD0A0B" w:rsidRDefault="00C2204F">
      <w:pPr>
        <w:spacing w:after="527" w:line="259" w:lineRule="auto"/>
        <w:ind w:left="2" w:firstLine="0"/>
      </w:pPr>
      <w:r>
        <w:rPr>
          <w:sz w:val="21"/>
        </w:rPr>
        <w:lastRenderedPageBreak/>
        <w:t xml:space="preserve"> </w:t>
      </w:r>
      <w:r>
        <w:rPr>
          <w:sz w:val="21"/>
        </w:rPr>
        <w:tab/>
      </w:r>
      <w:r>
        <w:rPr>
          <w:sz w:val="30"/>
        </w:rPr>
        <w:t xml:space="preserve"> </w:t>
      </w:r>
    </w:p>
    <w:p w14:paraId="22F37570" w14:textId="77777777" w:rsidR="00BD0A0B" w:rsidRDefault="00C2204F">
      <w:pPr>
        <w:spacing w:after="0" w:line="259" w:lineRule="auto"/>
        <w:ind w:left="2" w:firstLine="0"/>
        <w:jc w:val="left"/>
      </w:pPr>
      <w:r>
        <w:t xml:space="preserve"> </w:t>
      </w:r>
    </w:p>
    <w:sectPr w:rsidR="00BD0A0B">
      <w:headerReference w:type="even" r:id="rId33"/>
      <w:headerReference w:type="default" r:id="rId34"/>
      <w:headerReference w:type="firs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1E805" w14:textId="77777777" w:rsidR="00C2204F" w:rsidRDefault="00C2204F">
      <w:pPr>
        <w:spacing w:after="0" w:line="240" w:lineRule="auto"/>
      </w:pPr>
      <w:r>
        <w:separator/>
      </w:r>
    </w:p>
  </w:endnote>
  <w:endnote w:type="continuationSeparator" w:id="0">
    <w:p w14:paraId="5E9CE83F" w14:textId="77777777" w:rsidR="00C2204F" w:rsidRDefault="00C22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39AE2" w14:textId="77777777" w:rsidR="00C2204F" w:rsidRDefault="00C2204F">
      <w:pPr>
        <w:spacing w:after="0" w:line="240" w:lineRule="auto"/>
      </w:pPr>
      <w:r>
        <w:separator/>
      </w:r>
    </w:p>
  </w:footnote>
  <w:footnote w:type="continuationSeparator" w:id="0">
    <w:p w14:paraId="74925B68" w14:textId="77777777" w:rsidR="00C2204F" w:rsidRDefault="00C22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6C96" w14:textId="77777777" w:rsidR="00BD0A0B" w:rsidRDefault="00C2204F">
    <w:pPr>
      <w:spacing w:after="0" w:line="259" w:lineRule="auto"/>
      <w:ind w:left="4325" w:right="-766" w:firstLine="0"/>
      <w:jc w:val="left"/>
    </w:pPr>
    <w:r>
      <w:rPr>
        <w:noProof/>
      </w:rPr>
      <w:drawing>
        <wp:anchor distT="0" distB="0" distL="114300" distR="114300" simplePos="0" relativeHeight="251658240" behindDoc="0" locked="0" layoutInCell="1" allowOverlap="0" wp14:anchorId="7E59C8E6" wp14:editId="557D2587">
          <wp:simplePos x="0" y="0"/>
          <wp:positionH relativeFrom="page">
            <wp:posOffset>6037580</wp:posOffset>
          </wp:positionH>
          <wp:positionV relativeFrom="page">
            <wp:posOffset>200660</wp:posOffset>
          </wp:positionV>
          <wp:extent cx="1440180" cy="47498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308F87F1" w14:textId="77777777" w:rsidR="00BD0A0B" w:rsidRDefault="00C2204F">
    <w:r>
      <w:rPr>
        <w:noProof/>
      </w:rPr>
      <mc:AlternateContent>
        <mc:Choice Requires="wpg">
          <w:drawing>
            <wp:anchor distT="0" distB="0" distL="114300" distR="114300" simplePos="0" relativeHeight="251659264" behindDoc="1" locked="0" layoutInCell="1" allowOverlap="1" wp14:anchorId="3D157D31" wp14:editId="7C708FC6">
              <wp:simplePos x="0" y="0"/>
              <wp:positionH relativeFrom="page">
                <wp:posOffset>0</wp:posOffset>
              </wp:positionH>
              <wp:positionV relativeFrom="page">
                <wp:posOffset>0</wp:posOffset>
              </wp:positionV>
              <wp:extent cx="1" cy="1"/>
              <wp:effectExtent l="0" t="0" r="0" b="0"/>
              <wp:wrapNone/>
              <wp:docPr id="15092" name="Group 1509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092"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4CDC" w14:textId="77777777" w:rsidR="00BD0A0B" w:rsidRDefault="00C2204F">
    <w:pPr>
      <w:spacing w:after="0" w:line="259" w:lineRule="auto"/>
      <w:ind w:left="4325" w:right="-766" w:firstLine="0"/>
      <w:jc w:val="left"/>
    </w:pPr>
    <w:r>
      <w:rPr>
        <w:noProof/>
      </w:rPr>
      <w:drawing>
        <wp:anchor distT="0" distB="0" distL="114300" distR="114300" simplePos="0" relativeHeight="251660288" behindDoc="0" locked="0" layoutInCell="1" allowOverlap="0" wp14:anchorId="05488A02" wp14:editId="4AE31191">
          <wp:simplePos x="0" y="0"/>
          <wp:positionH relativeFrom="page">
            <wp:posOffset>6037580</wp:posOffset>
          </wp:positionH>
          <wp:positionV relativeFrom="page">
            <wp:posOffset>200660</wp:posOffset>
          </wp:positionV>
          <wp:extent cx="1440180" cy="47498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72695E8C" w14:textId="77777777" w:rsidR="00BD0A0B" w:rsidRDefault="00C2204F">
    <w:r>
      <w:rPr>
        <w:noProof/>
      </w:rPr>
      <mc:AlternateContent>
        <mc:Choice Requires="wpg">
          <w:drawing>
            <wp:anchor distT="0" distB="0" distL="114300" distR="114300" simplePos="0" relativeHeight="251661312" behindDoc="1" locked="0" layoutInCell="1" allowOverlap="1" wp14:anchorId="0425D347" wp14:editId="3A26F7FA">
              <wp:simplePos x="0" y="0"/>
              <wp:positionH relativeFrom="page">
                <wp:posOffset>0</wp:posOffset>
              </wp:positionH>
              <wp:positionV relativeFrom="page">
                <wp:posOffset>0</wp:posOffset>
              </wp:positionV>
              <wp:extent cx="1" cy="1"/>
              <wp:effectExtent l="0" t="0" r="0" b="0"/>
              <wp:wrapNone/>
              <wp:docPr id="15082" name="Group 150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082"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BBA40" w14:textId="77777777" w:rsidR="00BD0A0B" w:rsidRDefault="00C2204F">
    <w:pPr>
      <w:spacing w:after="0" w:line="259" w:lineRule="auto"/>
      <w:ind w:left="4325" w:right="-766" w:firstLine="0"/>
      <w:jc w:val="left"/>
    </w:pPr>
    <w:r>
      <w:rPr>
        <w:noProof/>
      </w:rPr>
      <w:drawing>
        <wp:anchor distT="0" distB="0" distL="114300" distR="114300" simplePos="0" relativeHeight="251662336" behindDoc="0" locked="0" layoutInCell="1" allowOverlap="0" wp14:anchorId="0403F99B" wp14:editId="278B633C">
          <wp:simplePos x="0" y="0"/>
          <wp:positionH relativeFrom="page">
            <wp:posOffset>6037580</wp:posOffset>
          </wp:positionH>
          <wp:positionV relativeFrom="page">
            <wp:posOffset>200660</wp:posOffset>
          </wp:positionV>
          <wp:extent cx="1440180" cy="47498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6E34FF1E" w14:textId="77777777" w:rsidR="00BD0A0B" w:rsidRDefault="00C2204F">
    <w:r>
      <w:rPr>
        <w:noProof/>
      </w:rPr>
      <mc:AlternateContent>
        <mc:Choice Requires="wpg">
          <w:drawing>
            <wp:anchor distT="0" distB="0" distL="114300" distR="114300" simplePos="0" relativeHeight="251663360" behindDoc="1" locked="0" layoutInCell="1" allowOverlap="1" wp14:anchorId="296AC9EB" wp14:editId="00D0FD0A">
              <wp:simplePos x="0" y="0"/>
              <wp:positionH relativeFrom="page">
                <wp:posOffset>0</wp:posOffset>
              </wp:positionH>
              <wp:positionV relativeFrom="page">
                <wp:posOffset>0</wp:posOffset>
              </wp:positionV>
              <wp:extent cx="1" cy="1"/>
              <wp:effectExtent l="0" t="0" r="0" b="0"/>
              <wp:wrapNone/>
              <wp:docPr id="15072" name="Group 150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072"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08CD" w14:textId="77777777" w:rsidR="00BD0A0B" w:rsidRDefault="00C2204F">
    <w:pPr>
      <w:spacing w:after="0" w:line="259" w:lineRule="auto"/>
      <w:ind w:left="4469" w:right="-239" w:firstLine="0"/>
      <w:jc w:val="left"/>
    </w:pPr>
    <w:r>
      <w:rPr>
        <w:noProof/>
      </w:rPr>
      <mc:AlternateContent>
        <mc:Choice Requires="wpg">
          <w:drawing>
            <wp:anchor distT="0" distB="0" distL="114300" distR="114300" simplePos="0" relativeHeight="251664384" behindDoc="0" locked="0" layoutInCell="1" allowOverlap="1" wp14:anchorId="6C8812BD" wp14:editId="3B43E003">
              <wp:simplePos x="0" y="0"/>
              <wp:positionH relativeFrom="page">
                <wp:posOffset>356235</wp:posOffset>
              </wp:positionH>
              <wp:positionV relativeFrom="page">
                <wp:posOffset>-88898</wp:posOffset>
              </wp:positionV>
              <wp:extent cx="29850" cy="134531"/>
              <wp:effectExtent l="0" t="0" r="0" b="0"/>
              <wp:wrapSquare wrapText="bothSides"/>
              <wp:docPr id="15125" name="Group 15125"/>
              <wp:cNvGraphicFramePr/>
              <a:graphic xmlns:a="http://schemas.openxmlformats.org/drawingml/2006/main">
                <a:graphicData uri="http://schemas.microsoft.com/office/word/2010/wordprocessingGroup">
                  <wpg:wgp>
                    <wpg:cNvGrpSpPr/>
                    <wpg:grpSpPr>
                      <a:xfrm>
                        <a:off x="0" y="0"/>
                        <a:ext cx="29850" cy="134531"/>
                        <a:chOff x="0" y="0"/>
                        <a:chExt cx="29850" cy="134531"/>
                      </a:xfrm>
                    </wpg:grpSpPr>
                    <wps:wsp>
                      <wps:cNvPr id="15126" name="Rectangle 15126"/>
                      <wps:cNvSpPr/>
                      <wps:spPr>
                        <a:xfrm>
                          <a:off x="0" y="0"/>
                          <a:ext cx="39701" cy="178926"/>
                        </a:xfrm>
                        <a:prstGeom prst="rect">
                          <a:avLst/>
                        </a:prstGeom>
                        <a:ln>
                          <a:noFill/>
                        </a:ln>
                      </wps:spPr>
                      <wps:txbx>
                        <w:txbxContent>
                          <w:p w14:paraId="479ED7E6" w14:textId="77777777" w:rsidR="00BD0A0B" w:rsidRDefault="00C2204F">
                            <w:pPr>
                              <w:spacing w:after="160" w:line="259" w:lineRule="auto"/>
                              <w:ind w:left="0" w:firstLine="0"/>
                              <w:jc w:val="left"/>
                            </w:pPr>
                            <w:r>
                              <w:rPr>
                                <w:sz w:val="21"/>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125" style="width:2.3504pt;height:10.593pt;position:absolute;mso-position-horizontal-relative:page;mso-position-horizontal:absolute;margin-left:28.05pt;mso-position-vertical-relative:page;margin-top:-6.99994pt;" coordsize="298,1345">
              <v:rect id="Rectangle 15126" style="position:absolute;width:397;height:1789;left:0;top:0;" filled="f" stroked="f">
                <v:textbox inset="0,0,0,0">
                  <w:txbxContent>
                    <w:p>
                      <w:pPr>
                        <w:spacing w:before="0" w:after="160" w:line="259" w:lineRule="auto"/>
                        <w:ind w:left="0" w:firstLine="0"/>
                        <w:jc w:val="left"/>
                      </w:pPr>
                      <w:r>
                        <w:rPr>
                          <w:sz w:val="21"/>
                        </w:rPr>
                        <w:t xml:space="preserve"> </w:t>
                      </w:r>
                    </w:p>
                  </w:txbxContent>
                </v:textbox>
              </v:rect>
              <w10:wrap type="square"/>
            </v:group>
          </w:pict>
        </mc:Fallback>
      </mc:AlternateContent>
    </w:r>
    <w:r>
      <w:rPr>
        <w:noProof/>
      </w:rPr>
      <w:drawing>
        <wp:anchor distT="0" distB="0" distL="114300" distR="114300" simplePos="0" relativeHeight="251665408" behindDoc="0" locked="0" layoutInCell="1" allowOverlap="0" wp14:anchorId="35F5A224" wp14:editId="2B5A0AC2">
          <wp:simplePos x="0" y="0"/>
          <wp:positionH relativeFrom="page">
            <wp:posOffset>6037580</wp:posOffset>
          </wp:positionH>
          <wp:positionV relativeFrom="page">
            <wp:posOffset>200660</wp:posOffset>
          </wp:positionV>
          <wp:extent cx="1440180" cy="474980"/>
          <wp:effectExtent l="0" t="0" r="0" b="0"/>
          <wp:wrapSquare wrapText="bothSides"/>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58CB882D" w14:textId="77777777" w:rsidR="00BD0A0B" w:rsidRDefault="00C2204F">
    <w:r>
      <w:rPr>
        <w:noProof/>
      </w:rPr>
      <mc:AlternateContent>
        <mc:Choice Requires="wpg">
          <w:drawing>
            <wp:anchor distT="0" distB="0" distL="114300" distR="114300" simplePos="0" relativeHeight="251666432" behindDoc="1" locked="0" layoutInCell="1" allowOverlap="1" wp14:anchorId="385B797C" wp14:editId="28506F0D">
              <wp:simplePos x="0" y="0"/>
              <wp:positionH relativeFrom="page">
                <wp:posOffset>0</wp:posOffset>
              </wp:positionH>
              <wp:positionV relativeFrom="page">
                <wp:posOffset>0</wp:posOffset>
              </wp:positionV>
              <wp:extent cx="1" cy="1"/>
              <wp:effectExtent l="0" t="0" r="0" b="0"/>
              <wp:wrapNone/>
              <wp:docPr id="15129" name="Group 1512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129"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C83A0" w14:textId="77777777" w:rsidR="00BD0A0B" w:rsidRDefault="00C2204F">
    <w:pPr>
      <w:spacing w:after="0" w:line="259" w:lineRule="auto"/>
      <w:ind w:left="4469" w:right="-239" w:firstLine="0"/>
      <w:jc w:val="left"/>
    </w:pPr>
    <w:r>
      <w:rPr>
        <w:noProof/>
      </w:rPr>
      <mc:AlternateContent>
        <mc:Choice Requires="wpg">
          <w:drawing>
            <wp:anchor distT="0" distB="0" distL="114300" distR="114300" simplePos="0" relativeHeight="251667456" behindDoc="0" locked="0" layoutInCell="1" allowOverlap="1" wp14:anchorId="30C119DE" wp14:editId="7B0A32CF">
              <wp:simplePos x="0" y="0"/>
              <wp:positionH relativeFrom="page">
                <wp:posOffset>356235</wp:posOffset>
              </wp:positionH>
              <wp:positionV relativeFrom="page">
                <wp:posOffset>-88898</wp:posOffset>
              </wp:positionV>
              <wp:extent cx="29850" cy="134531"/>
              <wp:effectExtent l="0" t="0" r="0" b="0"/>
              <wp:wrapSquare wrapText="bothSides"/>
              <wp:docPr id="15113" name="Group 15113"/>
              <wp:cNvGraphicFramePr/>
              <a:graphic xmlns:a="http://schemas.openxmlformats.org/drawingml/2006/main">
                <a:graphicData uri="http://schemas.microsoft.com/office/word/2010/wordprocessingGroup">
                  <wpg:wgp>
                    <wpg:cNvGrpSpPr/>
                    <wpg:grpSpPr>
                      <a:xfrm>
                        <a:off x="0" y="0"/>
                        <a:ext cx="29850" cy="134531"/>
                        <a:chOff x="0" y="0"/>
                        <a:chExt cx="29850" cy="134531"/>
                      </a:xfrm>
                    </wpg:grpSpPr>
                    <wps:wsp>
                      <wps:cNvPr id="15114" name="Rectangle 15114"/>
                      <wps:cNvSpPr/>
                      <wps:spPr>
                        <a:xfrm>
                          <a:off x="0" y="0"/>
                          <a:ext cx="39701" cy="178926"/>
                        </a:xfrm>
                        <a:prstGeom prst="rect">
                          <a:avLst/>
                        </a:prstGeom>
                        <a:ln>
                          <a:noFill/>
                        </a:ln>
                      </wps:spPr>
                      <wps:txbx>
                        <w:txbxContent>
                          <w:p w14:paraId="6D0036A0" w14:textId="77777777" w:rsidR="00BD0A0B" w:rsidRDefault="00C2204F">
                            <w:pPr>
                              <w:spacing w:after="160" w:line="259" w:lineRule="auto"/>
                              <w:ind w:left="0" w:firstLine="0"/>
                              <w:jc w:val="left"/>
                            </w:pPr>
                            <w:r>
                              <w:rPr>
                                <w:sz w:val="21"/>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113" style="width:2.3504pt;height:10.593pt;position:absolute;mso-position-horizontal-relative:page;mso-position-horizontal:absolute;margin-left:28.05pt;mso-position-vertical-relative:page;margin-top:-6.99994pt;" coordsize="298,1345">
              <v:rect id="Rectangle 15114" style="position:absolute;width:397;height:1789;left:0;top:0;" filled="f" stroked="f">
                <v:textbox inset="0,0,0,0">
                  <w:txbxContent>
                    <w:p>
                      <w:pPr>
                        <w:spacing w:before="0" w:after="160" w:line="259" w:lineRule="auto"/>
                        <w:ind w:left="0" w:firstLine="0"/>
                        <w:jc w:val="left"/>
                      </w:pPr>
                      <w:r>
                        <w:rPr>
                          <w:sz w:val="21"/>
                        </w:rPr>
                        <w:t xml:space="preserve"> </w:t>
                      </w:r>
                    </w:p>
                  </w:txbxContent>
                </v:textbox>
              </v:rect>
              <w10:wrap type="square"/>
            </v:group>
          </w:pict>
        </mc:Fallback>
      </mc:AlternateContent>
    </w:r>
    <w:r>
      <w:rPr>
        <w:noProof/>
      </w:rPr>
      <w:drawing>
        <wp:anchor distT="0" distB="0" distL="114300" distR="114300" simplePos="0" relativeHeight="251668480" behindDoc="0" locked="0" layoutInCell="1" allowOverlap="0" wp14:anchorId="514C353F" wp14:editId="73A38A13">
          <wp:simplePos x="0" y="0"/>
          <wp:positionH relativeFrom="page">
            <wp:posOffset>6037580</wp:posOffset>
          </wp:positionH>
          <wp:positionV relativeFrom="page">
            <wp:posOffset>200660</wp:posOffset>
          </wp:positionV>
          <wp:extent cx="1440180" cy="47498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28827B00" w14:textId="77777777" w:rsidR="00BD0A0B" w:rsidRDefault="00C2204F">
    <w:r>
      <w:rPr>
        <w:noProof/>
      </w:rPr>
      <mc:AlternateContent>
        <mc:Choice Requires="wpg">
          <w:drawing>
            <wp:anchor distT="0" distB="0" distL="114300" distR="114300" simplePos="0" relativeHeight="251669504" behindDoc="1" locked="0" layoutInCell="1" allowOverlap="1" wp14:anchorId="63F4F316" wp14:editId="471E7A51">
              <wp:simplePos x="0" y="0"/>
              <wp:positionH relativeFrom="page">
                <wp:posOffset>0</wp:posOffset>
              </wp:positionH>
              <wp:positionV relativeFrom="page">
                <wp:posOffset>0</wp:posOffset>
              </wp:positionV>
              <wp:extent cx="1" cy="1"/>
              <wp:effectExtent l="0" t="0" r="0" b="0"/>
              <wp:wrapNone/>
              <wp:docPr id="15117" name="Group 151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117"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86869" w14:textId="77777777" w:rsidR="00BD0A0B" w:rsidRDefault="00C2204F">
    <w:pPr>
      <w:spacing w:after="0" w:line="259" w:lineRule="auto"/>
      <w:ind w:left="4469" w:right="-239" w:firstLine="0"/>
      <w:jc w:val="left"/>
    </w:pPr>
    <w:r>
      <w:rPr>
        <w:noProof/>
      </w:rPr>
      <mc:AlternateContent>
        <mc:Choice Requires="wpg">
          <w:drawing>
            <wp:anchor distT="0" distB="0" distL="114300" distR="114300" simplePos="0" relativeHeight="251670528" behindDoc="0" locked="0" layoutInCell="1" allowOverlap="1" wp14:anchorId="774761C5" wp14:editId="087EB56F">
              <wp:simplePos x="0" y="0"/>
              <wp:positionH relativeFrom="page">
                <wp:posOffset>356235</wp:posOffset>
              </wp:positionH>
              <wp:positionV relativeFrom="page">
                <wp:posOffset>-88898</wp:posOffset>
              </wp:positionV>
              <wp:extent cx="29850" cy="134531"/>
              <wp:effectExtent l="0" t="0" r="0" b="0"/>
              <wp:wrapSquare wrapText="bothSides"/>
              <wp:docPr id="15101" name="Group 15101"/>
              <wp:cNvGraphicFramePr/>
              <a:graphic xmlns:a="http://schemas.openxmlformats.org/drawingml/2006/main">
                <a:graphicData uri="http://schemas.microsoft.com/office/word/2010/wordprocessingGroup">
                  <wpg:wgp>
                    <wpg:cNvGrpSpPr/>
                    <wpg:grpSpPr>
                      <a:xfrm>
                        <a:off x="0" y="0"/>
                        <a:ext cx="29850" cy="134531"/>
                        <a:chOff x="0" y="0"/>
                        <a:chExt cx="29850" cy="134531"/>
                      </a:xfrm>
                    </wpg:grpSpPr>
                    <wps:wsp>
                      <wps:cNvPr id="15102" name="Rectangle 15102"/>
                      <wps:cNvSpPr/>
                      <wps:spPr>
                        <a:xfrm>
                          <a:off x="0" y="0"/>
                          <a:ext cx="39701" cy="178926"/>
                        </a:xfrm>
                        <a:prstGeom prst="rect">
                          <a:avLst/>
                        </a:prstGeom>
                        <a:ln>
                          <a:noFill/>
                        </a:ln>
                      </wps:spPr>
                      <wps:txbx>
                        <w:txbxContent>
                          <w:p w14:paraId="797099EC" w14:textId="77777777" w:rsidR="00BD0A0B" w:rsidRDefault="00C2204F">
                            <w:pPr>
                              <w:spacing w:after="160" w:line="259" w:lineRule="auto"/>
                              <w:ind w:left="0" w:firstLine="0"/>
                              <w:jc w:val="left"/>
                            </w:pPr>
                            <w:r>
                              <w:rPr>
                                <w:sz w:val="21"/>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101" style="width:2.3504pt;height:10.593pt;position:absolute;mso-position-horizontal-relative:page;mso-position-horizontal:absolute;margin-left:28.05pt;mso-position-vertical-relative:page;margin-top:-6.99994pt;" coordsize="298,1345">
              <v:rect id="Rectangle 15102" style="position:absolute;width:397;height:1789;left:0;top:0;" filled="f" stroked="f">
                <v:textbox inset="0,0,0,0">
                  <w:txbxContent>
                    <w:p>
                      <w:pPr>
                        <w:spacing w:before="0" w:after="160" w:line="259" w:lineRule="auto"/>
                        <w:ind w:left="0" w:firstLine="0"/>
                        <w:jc w:val="left"/>
                      </w:pPr>
                      <w:r>
                        <w:rPr>
                          <w:sz w:val="21"/>
                        </w:rPr>
                        <w:t xml:space="preserve"> </w:t>
                      </w:r>
                    </w:p>
                  </w:txbxContent>
                </v:textbox>
              </v:rect>
              <w10:wrap type="square"/>
            </v:group>
          </w:pict>
        </mc:Fallback>
      </mc:AlternateContent>
    </w:r>
    <w:r>
      <w:rPr>
        <w:noProof/>
      </w:rPr>
      <w:drawing>
        <wp:anchor distT="0" distB="0" distL="114300" distR="114300" simplePos="0" relativeHeight="251671552" behindDoc="0" locked="0" layoutInCell="1" allowOverlap="0" wp14:anchorId="00032856" wp14:editId="142F29E3">
          <wp:simplePos x="0" y="0"/>
          <wp:positionH relativeFrom="page">
            <wp:posOffset>6037580</wp:posOffset>
          </wp:positionH>
          <wp:positionV relativeFrom="page">
            <wp:posOffset>200660</wp:posOffset>
          </wp:positionV>
          <wp:extent cx="1440180" cy="47498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03AA55D2" w14:textId="77777777" w:rsidR="00BD0A0B" w:rsidRDefault="00C2204F">
    <w:r>
      <w:rPr>
        <w:noProof/>
      </w:rPr>
      <mc:AlternateContent>
        <mc:Choice Requires="wpg">
          <w:drawing>
            <wp:anchor distT="0" distB="0" distL="114300" distR="114300" simplePos="0" relativeHeight="251672576" behindDoc="1" locked="0" layoutInCell="1" allowOverlap="1" wp14:anchorId="7066973F" wp14:editId="2AC532E1">
              <wp:simplePos x="0" y="0"/>
              <wp:positionH relativeFrom="page">
                <wp:posOffset>0</wp:posOffset>
              </wp:positionH>
              <wp:positionV relativeFrom="page">
                <wp:posOffset>0</wp:posOffset>
              </wp:positionV>
              <wp:extent cx="1" cy="1"/>
              <wp:effectExtent l="0" t="0" r="0" b="0"/>
              <wp:wrapNone/>
              <wp:docPr id="15105" name="Group 1510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105"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44DA7" w14:textId="77777777" w:rsidR="00BD0A0B" w:rsidRDefault="00C2204F">
    <w:r>
      <w:rPr>
        <w:noProof/>
      </w:rPr>
      <mc:AlternateContent>
        <mc:Choice Requires="wpg">
          <w:drawing>
            <wp:anchor distT="0" distB="0" distL="114300" distR="114300" simplePos="0" relativeHeight="251673600" behindDoc="1" locked="0" layoutInCell="1" allowOverlap="1" wp14:anchorId="6A3D9BA8" wp14:editId="58896587">
              <wp:simplePos x="0" y="0"/>
              <wp:positionH relativeFrom="page">
                <wp:posOffset>6037580</wp:posOffset>
              </wp:positionH>
              <wp:positionV relativeFrom="page">
                <wp:posOffset>200660</wp:posOffset>
              </wp:positionV>
              <wp:extent cx="1440180" cy="474980"/>
              <wp:effectExtent l="0" t="0" r="0" b="0"/>
              <wp:wrapNone/>
              <wp:docPr id="15138" name="Group 15138"/>
              <wp:cNvGraphicFramePr/>
              <a:graphic xmlns:a="http://schemas.openxmlformats.org/drawingml/2006/main">
                <a:graphicData uri="http://schemas.microsoft.com/office/word/2010/wordprocessingGroup">
                  <wpg:wgp>
                    <wpg:cNvGrpSpPr/>
                    <wpg:grpSpPr>
                      <a:xfrm>
                        <a:off x="0" y="0"/>
                        <a:ext cx="1440180" cy="474980"/>
                        <a:chOff x="0" y="0"/>
                        <a:chExt cx="1440180" cy="474980"/>
                      </a:xfrm>
                    </wpg:grpSpPr>
                    <pic:pic xmlns:pic="http://schemas.openxmlformats.org/drawingml/2006/picture">
                      <pic:nvPicPr>
                        <pic:cNvPr id="15139" name="Picture 15139"/>
                        <pic:cNvPicPr/>
                      </pic:nvPicPr>
                      <pic:blipFill>
                        <a:blip r:embed="rId1"/>
                        <a:stretch>
                          <a:fillRect/>
                        </a:stretch>
                      </pic:blipFill>
                      <pic:spPr>
                        <a:xfrm>
                          <a:off x="0" y="0"/>
                          <a:ext cx="1440180" cy="474980"/>
                        </a:xfrm>
                        <a:prstGeom prst="rect">
                          <a:avLst/>
                        </a:prstGeom>
                      </pic:spPr>
                    </pic:pic>
                  </wpg:wgp>
                </a:graphicData>
              </a:graphic>
            </wp:anchor>
          </w:drawing>
        </mc:Choice>
        <mc:Fallback xmlns:a="http://schemas.openxmlformats.org/drawingml/2006/main">
          <w:pict>
            <v:group id="Group 15138" style="width:113.4pt;height:37.4pt;position:absolute;z-index:-2147483648;mso-position-horizontal-relative:page;mso-position-horizontal:absolute;margin-left:475.4pt;mso-position-vertical-relative:page;margin-top:15.8pt;" coordsize="14401,4749">
              <v:shape id="Picture 15139" style="position:absolute;width:14401;height:4749;left:0;top:0;" filled="f">
                <v:imagedata r:id="rId29"/>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FBA36" w14:textId="77777777" w:rsidR="00BD0A0B" w:rsidRDefault="00C2204F">
    <w:r>
      <w:rPr>
        <w:noProof/>
      </w:rPr>
      <mc:AlternateContent>
        <mc:Choice Requires="wpg">
          <w:drawing>
            <wp:anchor distT="0" distB="0" distL="114300" distR="114300" simplePos="0" relativeHeight="251674624" behindDoc="1" locked="0" layoutInCell="1" allowOverlap="1" wp14:anchorId="2A08E2A8" wp14:editId="31EC0F1D">
              <wp:simplePos x="0" y="0"/>
              <wp:positionH relativeFrom="page">
                <wp:posOffset>6037580</wp:posOffset>
              </wp:positionH>
              <wp:positionV relativeFrom="page">
                <wp:posOffset>200660</wp:posOffset>
              </wp:positionV>
              <wp:extent cx="1440180" cy="474980"/>
              <wp:effectExtent l="0" t="0" r="0" b="0"/>
              <wp:wrapNone/>
              <wp:docPr id="15135" name="Group 15135"/>
              <wp:cNvGraphicFramePr/>
              <a:graphic xmlns:a="http://schemas.openxmlformats.org/drawingml/2006/main">
                <a:graphicData uri="http://schemas.microsoft.com/office/word/2010/wordprocessingGroup">
                  <wpg:wgp>
                    <wpg:cNvGrpSpPr/>
                    <wpg:grpSpPr>
                      <a:xfrm>
                        <a:off x="0" y="0"/>
                        <a:ext cx="1440180" cy="474980"/>
                        <a:chOff x="0" y="0"/>
                        <a:chExt cx="1440180" cy="474980"/>
                      </a:xfrm>
                    </wpg:grpSpPr>
                    <pic:pic xmlns:pic="http://schemas.openxmlformats.org/drawingml/2006/picture">
                      <pic:nvPicPr>
                        <pic:cNvPr id="15136" name="Picture 15136"/>
                        <pic:cNvPicPr/>
                      </pic:nvPicPr>
                      <pic:blipFill>
                        <a:blip r:embed="rId1"/>
                        <a:stretch>
                          <a:fillRect/>
                        </a:stretch>
                      </pic:blipFill>
                      <pic:spPr>
                        <a:xfrm>
                          <a:off x="0" y="0"/>
                          <a:ext cx="1440180" cy="474980"/>
                        </a:xfrm>
                        <a:prstGeom prst="rect">
                          <a:avLst/>
                        </a:prstGeom>
                      </pic:spPr>
                    </pic:pic>
                  </wpg:wgp>
                </a:graphicData>
              </a:graphic>
            </wp:anchor>
          </w:drawing>
        </mc:Choice>
        <mc:Fallback xmlns:a="http://schemas.openxmlformats.org/drawingml/2006/main">
          <w:pict>
            <v:group id="Group 15135" style="width:113.4pt;height:37.4pt;position:absolute;z-index:-2147483648;mso-position-horizontal-relative:page;mso-position-horizontal:absolute;margin-left:475.4pt;mso-position-vertical-relative:page;margin-top:15.8pt;" coordsize="14401,4749">
              <v:shape id="Picture 15136" style="position:absolute;width:14401;height:4749;left:0;top:0;" filled="f">
                <v:imagedata r:id="rId29"/>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92505" w14:textId="77777777" w:rsidR="00BD0A0B" w:rsidRDefault="00C2204F">
    <w:r>
      <w:rPr>
        <w:noProof/>
      </w:rPr>
      <mc:AlternateContent>
        <mc:Choice Requires="wpg">
          <w:drawing>
            <wp:anchor distT="0" distB="0" distL="114300" distR="114300" simplePos="0" relativeHeight="251675648" behindDoc="1" locked="0" layoutInCell="1" allowOverlap="1" wp14:anchorId="480C9B55" wp14:editId="26AFF6E1">
              <wp:simplePos x="0" y="0"/>
              <wp:positionH relativeFrom="page">
                <wp:posOffset>6037580</wp:posOffset>
              </wp:positionH>
              <wp:positionV relativeFrom="page">
                <wp:posOffset>200660</wp:posOffset>
              </wp:positionV>
              <wp:extent cx="1440180" cy="474980"/>
              <wp:effectExtent l="0" t="0" r="0" b="0"/>
              <wp:wrapNone/>
              <wp:docPr id="15132" name="Group 15132"/>
              <wp:cNvGraphicFramePr/>
              <a:graphic xmlns:a="http://schemas.openxmlformats.org/drawingml/2006/main">
                <a:graphicData uri="http://schemas.microsoft.com/office/word/2010/wordprocessingGroup">
                  <wpg:wgp>
                    <wpg:cNvGrpSpPr/>
                    <wpg:grpSpPr>
                      <a:xfrm>
                        <a:off x="0" y="0"/>
                        <a:ext cx="1440180" cy="474980"/>
                        <a:chOff x="0" y="0"/>
                        <a:chExt cx="1440180" cy="474980"/>
                      </a:xfrm>
                    </wpg:grpSpPr>
                    <pic:pic xmlns:pic="http://schemas.openxmlformats.org/drawingml/2006/picture">
                      <pic:nvPicPr>
                        <pic:cNvPr id="15133" name="Picture 15133"/>
                        <pic:cNvPicPr/>
                      </pic:nvPicPr>
                      <pic:blipFill>
                        <a:blip r:embed="rId1"/>
                        <a:stretch>
                          <a:fillRect/>
                        </a:stretch>
                      </pic:blipFill>
                      <pic:spPr>
                        <a:xfrm>
                          <a:off x="0" y="0"/>
                          <a:ext cx="1440180" cy="474980"/>
                        </a:xfrm>
                        <a:prstGeom prst="rect">
                          <a:avLst/>
                        </a:prstGeom>
                      </pic:spPr>
                    </pic:pic>
                  </wpg:wgp>
                </a:graphicData>
              </a:graphic>
            </wp:anchor>
          </w:drawing>
        </mc:Choice>
        <mc:Fallback xmlns:a="http://schemas.openxmlformats.org/drawingml/2006/main">
          <w:pict>
            <v:group id="Group 15132" style="width:113.4pt;height:37.4pt;position:absolute;z-index:-2147483648;mso-position-horizontal-relative:page;mso-position-horizontal:absolute;margin-left:475.4pt;mso-position-vertical-relative:page;margin-top:15.8pt;" coordsize="14401,4749">
              <v:shape id="Picture 15133" style="position:absolute;width:14401;height:4749;left:0;top:0;" filled="f">
                <v:imagedata r:id="rId29"/>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A0B"/>
    <w:rsid w:val="00794EA4"/>
    <w:rsid w:val="00BD0A0B"/>
    <w:rsid w:val="00C22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5C0B"/>
  <w15:docId w15:val="{436E4950-CB5A-46AB-814C-ED2DC5CC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7" w:lineRule="auto"/>
      <w:ind w:left="122"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667" w:hanging="10"/>
      <w:outlineLvl w:val="0"/>
    </w:pPr>
    <w:rPr>
      <w:rFonts w:ascii="Calibri" w:eastAsia="Calibri" w:hAnsi="Calibri" w:cs="Calibri"/>
      <w:b/>
      <w:color w:val="2E74B5"/>
      <w:sz w:val="26"/>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Calibri" w:eastAsia="Calibri" w:hAnsi="Calibri" w:cs="Calibri"/>
      <w:b/>
      <w:color w:val="4472C4"/>
      <w:sz w:val="26"/>
    </w:rPr>
  </w:style>
  <w:style w:type="paragraph" w:styleId="Heading3">
    <w:name w:val="heading 3"/>
    <w:next w:val="Normal"/>
    <w:link w:val="Heading3Char"/>
    <w:uiPriority w:val="9"/>
    <w:unhideWhenUsed/>
    <w:qFormat/>
    <w:pPr>
      <w:keepNext/>
      <w:keepLines/>
      <w:spacing w:after="3" w:line="265" w:lineRule="auto"/>
      <w:ind w:left="10" w:hanging="10"/>
      <w:outlineLvl w:val="2"/>
    </w:pPr>
    <w:rPr>
      <w:rFonts w:ascii="Calibri" w:eastAsia="Calibri" w:hAnsi="Calibri" w:cs="Calibri"/>
      <w:b/>
      <w:color w:val="4472C4"/>
      <w:sz w:val="26"/>
    </w:rPr>
  </w:style>
  <w:style w:type="paragraph" w:styleId="Heading4">
    <w:name w:val="heading 4"/>
    <w:next w:val="Normal"/>
    <w:link w:val="Heading4Char"/>
    <w:uiPriority w:val="9"/>
    <w:unhideWhenUsed/>
    <w:qFormat/>
    <w:pPr>
      <w:keepNext/>
      <w:keepLines/>
      <w:spacing w:after="0"/>
      <w:ind w:left="667" w:hanging="10"/>
      <w:outlineLvl w:val="3"/>
    </w:pPr>
    <w:rPr>
      <w:rFonts w:ascii="Calibri" w:eastAsia="Calibri" w:hAnsi="Calibri" w:cs="Calibri"/>
      <w:b/>
      <w:color w:val="4472C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4472C4"/>
      <w:sz w:val="24"/>
    </w:rPr>
  </w:style>
  <w:style w:type="character" w:customStyle="1" w:styleId="Heading1Char">
    <w:name w:val="Heading 1 Char"/>
    <w:link w:val="Heading1"/>
    <w:rPr>
      <w:rFonts w:ascii="Calibri" w:eastAsia="Calibri" w:hAnsi="Calibri" w:cs="Calibri"/>
      <w:b/>
      <w:color w:val="2E74B5"/>
      <w:sz w:val="26"/>
    </w:rPr>
  </w:style>
  <w:style w:type="character" w:customStyle="1" w:styleId="Heading2Char">
    <w:name w:val="Heading 2 Char"/>
    <w:link w:val="Heading2"/>
    <w:rPr>
      <w:rFonts w:ascii="Calibri" w:eastAsia="Calibri" w:hAnsi="Calibri" w:cs="Calibri"/>
      <w:b/>
      <w:color w:val="4472C4"/>
      <w:sz w:val="26"/>
    </w:rPr>
  </w:style>
  <w:style w:type="character" w:customStyle="1" w:styleId="Heading3Char">
    <w:name w:val="Heading 3 Char"/>
    <w:link w:val="Heading3"/>
    <w:rPr>
      <w:rFonts w:ascii="Calibri" w:eastAsia="Calibri" w:hAnsi="Calibri" w:cs="Calibri"/>
      <w:b/>
      <w:color w:val="4472C4"/>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eader" Target="header8.xml"/><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header" Target="header7.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2.jpg"/><Relationship Id="rId29" Type="http://schemas.openxmlformats.org/officeDocument/2006/relationships/image" Target="media/image190.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3.xml"/><Relationship Id="rId24" Type="http://schemas.openxmlformats.org/officeDocument/2006/relationships/image" Target="media/image16.jp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1.jpg"/><Relationship Id="rId31" Type="http://schemas.openxmlformats.org/officeDocument/2006/relationships/header" Target="header5.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4.xml"/><Relationship Id="rId35" Type="http://schemas.openxmlformats.org/officeDocument/2006/relationships/header" Target="header9.xml"/><Relationship Id="rId8" Type="http://schemas.openxmlformats.org/officeDocument/2006/relationships/image" Target="media/image3.jp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29" Type="http://schemas.openxmlformats.org/officeDocument/2006/relationships/image" Target="media/image0.png"/><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29" Type="http://schemas.openxmlformats.org/officeDocument/2006/relationships/image" Target="media/image0.png"/><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29" Type="http://schemas.openxmlformats.org/officeDocument/2006/relationships/image" Target="media/image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1682</Words>
  <Characters>9588</Characters>
  <Application>Microsoft Office Word</Application>
  <DocSecurity>0</DocSecurity>
  <Lines>79</Lines>
  <Paragraphs>22</Paragraphs>
  <ScaleCrop>false</ScaleCrop>
  <Company>Wake Forest Baptist Medical Center</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Kisuar Sultana</dc:creator>
  <cp:keywords/>
  <cp:lastModifiedBy>Kisuar Sultana</cp:lastModifiedBy>
  <cp:revision>2</cp:revision>
  <dcterms:created xsi:type="dcterms:W3CDTF">2022-06-10T16:59:00Z</dcterms:created>
  <dcterms:modified xsi:type="dcterms:W3CDTF">2022-06-10T16:59:00Z</dcterms:modified>
</cp:coreProperties>
</file>