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 xmlns:wp14="http://schemas.microsoft.com/office/word/2010/wordml" w:rsidP="2828BD4E" w14:paraId="14DE58A1" wp14:textId="77777777">
      <w:pPr>
        <w:pStyle w:val="Heading1"/>
        <w:bidi w:val="0"/>
        <w:spacing w:before="240" w:after="120"/>
        <w:jc w:val="center"/>
        <w:rPr>
          <w:rFonts w:ascii="Times" w:hAnsi="Times" w:eastAsia="Times" w:cs="Times"/>
        </w:rPr>
      </w:pPr>
      <w:r w:rsidRPr="2828BD4E" w:rsidR="2828BD4E">
        <w:rPr>
          <w:rFonts w:ascii="Times" w:hAnsi="Times" w:eastAsia="Times" w:cs="Times"/>
          <w:color w:val="auto"/>
        </w:rPr>
        <w:t xml:space="preserve">Microbial </w:t>
      </w:r>
      <w:proofErr w:type="gramStart"/>
      <w:r w:rsidRPr="2828BD4E" w:rsidR="2828BD4E">
        <w:rPr>
          <w:rFonts w:ascii="Times" w:hAnsi="Times" w:eastAsia="Times" w:cs="Times"/>
          <w:color w:val="auto"/>
        </w:rPr>
        <w:t>Pb(</w:t>
      </w:r>
      <w:proofErr w:type="gramEnd"/>
      <w:r w:rsidRPr="2828BD4E" w:rsidR="2828BD4E">
        <w:rPr>
          <w:rFonts w:ascii="Times" w:hAnsi="Times" w:eastAsia="Times" w:cs="Times"/>
          <w:color w:val="auto"/>
        </w:rPr>
        <w:t xml:space="preserve">II) </w:t>
      </w:r>
      <w:r w:rsidRPr="2828BD4E" w:rsidR="2828BD4E">
        <w:rPr>
          <w:rFonts w:ascii="Times" w:hAnsi="Times" w:eastAsia="Times" w:cs="Times"/>
          <w:color w:val="auto"/>
        </w:rPr>
        <w:t>p</w:t>
      </w:r>
      <w:r w:rsidRPr="2828BD4E" w:rsidR="2828BD4E">
        <w:rPr>
          <w:rFonts w:ascii="Times" w:hAnsi="Times" w:eastAsia="Times" w:cs="Times"/>
          <w:color w:val="auto"/>
        </w:rPr>
        <w:t xml:space="preserve">recipitation: </w:t>
      </w:r>
      <w:r w:rsidRPr="2828BD4E" w:rsidR="2828BD4E">
        <w:rPr>
          <w:rFonts w:ascii="Times" w:hAnsi="Times" w:eastAsia="Times" w:cs="Times"/>
          <w:color w:val="auto"/>
        </w:rPr>
        <w:t xml:space="preserve">The role of biosorption as a </w:t>
      </w:r>
      <w:proofErr w:type="gramStart"/>
      <w:r w:rsidRPr="2828BD4E" w:rsidR="2828BD4E">
        <w:rPr>
          <w:rFonts w:ascii="Times" w:hAnsi="Times" w:eastAsia="Times" w:cs="Times"/>
          <w:color w:val="auto"/>
        </w:rPr>
        <w:t>Pb(</w:t>
      </w:r>
      <w:proofErr w:type="gramEnd"/>
      <w:r w:rsidRPr="2828BD4E" w:rsidR="2828BD4E">
        <w:rPr>
          <w:rFonts w:ascii="Times" w:hAnsi="Times" w:eastAsia="Times" w:cs="Times"/>
          <w:color w:val="auto"/>
        </w:rPr>
        <w:t>II) removal mechanism</w:t>
      </w:r>
    </w:p>
    <w:p xmlns:wp14="http://schemas.microsoft.com/office/word/2010/wordml" w:rsidP="2828BD4E" w14:paraId="672A6659" wp14:textId="77777777" wp14:noSpellErr="1">
      <w:pPr>
        <w:pStyle w:val="Normal"/>
        <w:bidi w:val="0"/>
        <w:jc w:val="both"/>
        <w:rPr>
          <w:rFonts w:ascii="Times" w:hAnsi="Times" w:eastAsia="Times" w:cs="Times"/>
        </w:rPr>
      </w:pPr>
    </w:p>
    <w:p xmlns:wp14="http://schemas.microsoft.com/office/word/2010/wordml" w:rsidP="684251FA" w14:paraId="0A1D5A0F" wp14:textId="6BA002E1">
      <w:pPr>
        <w:pStyle w:val="Normal"/>
        <w:bidi w:val="0"/>
        <w:jc w:val="center"/>
        <w:rPr>
          <w:rFonts w:ascii="Times" w:hAnsi="Times" w:eastAsia="Times" w:cs="Times"/>
          <w:sz w:val="20"/>
          <w:szCs w:val="20"/>
        </w:rPr>
      </w:pPr>
      <w:r w:rsidRPr="2828BD4E" w:rsidR="2828BD4E">
        <w:rPr>
          <w:rFonts w:ascii="Times" w:hAnsi="Times" w:eastAsia="Times" w:cs="Times"/>
          <w:sz w:val="20"/>
          <w:szCs w:val="20"/>
        </w:rPr>
        <w:t>Brandon van Veenhuyzen, Evans M.N. Chirwa, Hendrik G. Brink *</w:t>
      </w:r>
    </w:p>
    <w:p xmlns:wp14="http://schemas.microsoft.com/office/word/2010/wordml" w:rsidP="2828BD4E" w14:paraId="33F0CF2D" wp14:textId="3E379E3E">
      <w:pPr>
        <w:pStyle w:val="Normal"/>
        <w:bidi w:val="0"/>
        <w:jc w:val="center"/>
        <w:rPr>
          <w:rFonts w:ascii="Times" w:hAnsi="Times" w:eastAsia="Times" w:cs="Times"/>
          <w:sz w:val="20"/>
          <w:szCs w:val="20"/>
        </w:rPr>
      </w:pPr>
      <w:r w:rsidRPr="2828BD4E" w:rsidR="2828BD4E">
        <w:rPr>
          <w:rFonts w:ascii="Times" w:hAnsi="Times" w:eastAsia="Times" w:cs="Times"/>
          <w:sz w:val="20"/>
          <w:szCs w:val="20"/>
        </w:rPr>
        <w:t xml:space="preserve">Department of Chemical Engineering, Faculty of Engineering, Built Environment and Information Technology, </w:t>
      </w:r>
    </w:p>
    <w:p xmlns:wp14="http://schemas.microsoft.com/office/word/2010/wordml" w:rsidP="684251FA" w14:paraId="2A2AA26C" wp14:textId="3B872F94">
      <w:pPr>
        <w:pStyle w:val="Normal"/>
        <w:bidi w:val="0"/>
        <w:jc w:val="center"/>
        <w:rPr>
          <w:rFonts w:ascii="Times" w:hAnsi="Times" w:eastAsia="Times" w:cs="Times"/>
          <w:sz w:val="20"/>
          <w:szCs w:val="20"/>
        </w:rPr>
      </w:pPr>
      <w:r w:rsidRPr="2828BD4E" w:rsidR="2828BD4E">
        <w:rPr>
          <w:rFonts w:ascii="Times" w:hAnsi="Times" w:eastAsia="Times" w:cs="Times"/>
          <w:sz w:val="20"/>
          <w:szCs w:val="20"/>
        </w:rPr>
        <w:t>University of Pretoria, Pretoria, South Africa</w:t>
      </w:r>
    </w:p>
    <w:p xmlns:wp14="http://schemas.microsoft.com/office/word/2010/wordml" w:rsidP="684251FA" w14:paraId="0A37501D" wp14:textId="77777777" wp14:noSpellErr="1">
      <w:pPr>
        <w:pStyle w:val="Normal"/>
        <w:bidi w:val="0"/>
        <w:jc w:val="center"/>
        <w:rPr>
          <w:rFonts w:ascii="Times" w:hAnsi="Times" w:eastAsia="Times" w:cs="Times"/>
          <w:sz w:val="20"/>
          <w:szCs w:val="20"/>
        </w:rPr>
      </w:pPr>
    </w:p>
    <w:p xmlns:wp14="http://schemas.microsoft.com/office/word/2010/wordml" w:rsidP="684251FA" w14:paraId="23E82073" wp14:textId="77777777">
      <w:pPr>
        <w:pStyle w:val="Normal"/>
        <w:bidi w:val="0"/>
        <w:jc w:val="center"/>
        <w:rPr>
          <w:rFonts w:ascii="Times" w:hAnsi="Times" w:eastAsia="Times" w:cs="Times"/>
          <w:sz w:val="20"/>
          <w:szCs w:val="20"/>
        </w:rPr>
      </w:pPr>
      <w:r w:rsidRPr="684251FA" w:rsidR="684251FA">
        <w:rPr>
          <w:rFonts w:ascii="Times" w:hAnsi="Times" w:eastAsia="Times" w:cs="Times"/>
          <w:sz w:val="20"/>
          <w:szCs w:val="20"/>
        </w:rPr>
        <w:t>* Corresponding author. E-mail: deon.brink@up.ac.za, Tel: +27 12 420 3569</w:t>
      </w:r>
    </w:p>
    <w:p xmlns:wp14="http://schemas.microsoft.com/office/word/2010/wordml" w:rsidP="2828BD4E" w14:paraId="5DAB6C7B" wp14:textId="77777777" wp14:noSpellErr="1">
      <w:pPr>
        <w:pStyle w:val="Normal"/>
        <w:bidi w:val="0"/>
        <w:jc w:val="center"/>
        <w:rPr>
          <w:rFonts w:ascii="Times" w:hAnsi="Times" w:eastAsia="Times" w:cs="Times"/>
        </w:rPr>
      </w:pPr>
    </w:p>
    <w:p xmlns:wp14="http://schemas.microsoft.com/office/word/2010/wordml" w:rsidP="2828BD4E" w14:paraId="39A975EA" wp14:textId="77777777">
      <w:pPr>
        <w:pStyle w:val="TextBody"/>
        <w:bidi w:val="0"/>
        <w:jc w:val="both"/>
        <w:rPr>
          <w:rFonts w:ascii="Times" w:hAnsi="Times" w:eastAsia="Times" w:cs="Times"/>
        </w:rPr>
      </w:pPr>
      <w:r w:rsidRPr="2828BD4E" w:rsidR="2828BD4E">
        <w:rPr>
          <w:rFonts w:ascii="Times" w:hAnsi="Times" w:eastAsia="Times" w:cs="Times"/>
        </w:rPr>
        <w:t xml:space="preserve">This study investigated the role of biosorption in the </w:t>
      </w:r>
      <w:r w:rsidRPr="2828BD4E" w:rsidR="2828BD4E">
        <w:rPr>
          <w:rFonts w:ascii="Times" w:hAnsi="Times" w:eastAsia="Times" w:cs="Times"/>
        </w:rPr>
        <w:t>precipitat</w:t>
      </w:r>
      <w:r w:rsidRPr="2828BD4E" w:rsidR="2828BD4E">
        <w:rPr>
          <w:rFonts w:ascii="Times" w:hAnsi="Times" w:eastAsia="Times" w:cs="Times"/>
        </w:rPr>
        <w:t>ion of</w:t>
      </w:r>
      <w:r w:rsidRPr="2828BD4E" w:rsidR="2828BD4E">
        <w:rPr>
          <w:rFonts w:ascii="Times" w:hAnsi="Times" w:eastAsia="Times" w:cs="Times"/>
        </w:rPr>
        <w:t xml:space="preserve"> </w:t>
      </w:r>
      <w:proofErr w:type="gramStart"/>
      <w:r w:rsidRPr="2828BD4E" w:rsidR="2828BD4E">
        <w:rPr>
          <w:rFonts w:ascii="Times" w:hAnsi="Times" w:eastAsia="Times" w:cs="Times"/>
        </w:rPr>
        <w:t>Pb(</w:t>
      </w:r>
      <w:proofErr w:type="gramEnd"/>
      <w:r w:rsidRPr="2828BD4E" w:rsidR="2828BD4E">
        <w:rPr>
          <w:rFonts w:ascii="Times" w:hAnsi="Times" w:eastAsia="Times" w:cs="Times"/>
        </w:rPr>
        <w:t xml:space="preserve">II) </w:t>
      </w:r>
      <w:r w:rsidRPr="2828BD4E" w:rsidR="2828BD4E">
        <w:rPr>
          <w:rFonts w:ascii="Times" w:hAnsi="Times" w:eastAsia="Times" w:cs="Times"/>
        </w:rPr>
        <w:t xml:space="preserve">as </w:t>
      </w:r>
      <w:proofErr w:type="spellStart"/>
      <w:r w:rsidRPr="2828BD4E" w:rsidR="2828BD4E">
        <w:rPr>
          <w:rFonts w:ascii="Times" w:hAnsi="Times" w:eastAsia="Times" w:cs="Times"/>
        </w:rPr>
        <w:t>PbS</w:t>
      </w:r>
      <w:proofErr w:type="spellEnd"/>
      <w:r w:rsidRPr="2828BD4E" w:rsidR="2828BD4E">
        <w:rPr>
          <w:rFonts w:ascii="Times" w:hAnsi="Times" w:eastAsia="Times" w:cs="Times"/>
        </w:rPr>
        <w:t xml:space="preserve"> and </w:t>
      </w:r>
      <w:proofErr w:type="gramStart"/>
      <w:r w:rsidRPr="2828BD4E" w:rsidR="2828BD4E">
        <w:rPr>
          <w:rFonts w:ascii="Times" w:hAnsi="Times" w:eastAsia="Times" w:cs="Times"/>
        </w:rPr>
        <w:t>Pb(</w:t>
      </w:r>
      <w:proofErr w:type="gramEnd"/>
      <w:r w:rsidRPr="2828BD4E" w:rsidR="2828BD4E">
        <w:rPr>
          <w:rFonts w:ascii="Times" w:hAnsi="Times" w:eastAsia="Times" w:cs="Times"/>
        </w:rPr>
        <w:t>0) out of solution</w:t>
      </w:r>
      <w:r w:rsidRPr="2828BD4E" w:rsidR="2828BD4E">
        <w:rPr>
          <w:rFonts w:ascii="Times" w:hAnsi="Times" w:eastAsia="Times" w:cs="Times"/>
        </w:rPr>
        <w:t xml:space="preserve"> by an industrially obtained consortium</w:t>
      </w:r>
      <w:r w:rsidRPr="2828BD4E" w:rsidR="2828BD4E">
        <w:rPr>
          <w:rFonts w:ascii="Times" w:hAnsi="Times" w:eastAsia="Times" w:cs="Times"/>
        </w:rPr>
        <w:t xml:space="preserve">. </w:t>
      </w:r>
      <w:r w:rsidRPr="2828BD4E" w:rsidR="2828BD4E">
        <w:rPr>
          <w:rFonts w:ascii="Times" w:hAnsi="Times" w:eastAsia="Times" w:cs="Times"/>
        </w:rPr>
        <w:t xml:space="preserve">Previous investigations with this consortium </w:t>
      </w:r>
      <w:r w:rsidRPr="2828BD4E" w:rsidR="2828BD4E">
        <w:rPr>
          <w:rFonts w:ascii="Times" w:hAnsi="Times" w:eastAsia="Times" w:cs="Times"/>
        </w:rPr>
        <w:t xml:space="preserve">have demonstrated </w:t>
      </w:r>
      <w:proofErr w:type="gramStart"/>
      <w:r w:rsidRPr="2828BD4E" w:rsidR="2828BD4E">
        <w:rPr>
          <w:rFonts w:ascii="Times" w:hAnsi="Times" w:eastAsia="Times" w:cs="Times"/>
        </w:rPr>
        <w:t>Pb(</w:t>
      </w:r>
      <w:proofErr w:type="gramEnd"/>
      <w:r w:rsidRPr="2828BD4E" w:rsidR="2828BD4E">
        <w:rPr>
          <w:rFonts w:ascii="Times" w:hAnsi="Times" w:eastAsia="Times" w:cs="Times"/>
        </w:rPr>
        <w:t xml:space="preserve">II) removal from </w:t>
      </w:r>
      <w:r w:rsidRPr="2828BD4E" w:rsidR="2828BD4E">
        <w:rPr>
          <w:rFonts w:ascii="Times" w:hAnsi="Times" w:eastAsia="Times" w:cs="Times"/>
        </w:rPr>
        <w:t>solution</w:t>
      </w:r>
      <w:r w:rsidRPr="2828BD4E" w:rsidR="2828BD4E">
        <w:rPr>
          <w:rFonts w:ascii="Times" w:hAnsi="Times" w:eastAsia="Times" w:cs="Times"/>
        </w:rPr>
        <w:t xml:space="preserve"> t</w:t>
      </w:r>
      <w:r w:rsidRPr="2828BD4E" w:rsidR="2828BD4E">
        <w:rPr>
          <w:rFonts w:ascii="Times" w:hAnsi="Times" w:eastAsia="Times" w:cs="Times"/>
        </w:rPr>
        <w:t>aking</w:t>
      </w:r>
      <w:r w:rsidRPr="2828BD4E" w:rsidR="2828BD4E">
        <w:rPr>
          <w:rFonts w:ascii="Times" w:hAnsi="Times" w:eastAsia="Times" w:cs="Times"/>
        </w:rPr>
        <w:t xml:space="preserve"> place in a </w:t>
      </w:r>
      <w:r w:rsidRPr="2828BD4E" w:rsidR="2828BD4E">
        <w:rPr>
          <w:rFonts w:ascii="Times" w:hAnsi="Times" w:eastAsia="Times" w:cs="Times"/>
        </w:rPr>
        <w:t xml:space="preserve">two-phase </w:t>
      </w:r>
      <w:r w:rsidRPr="2828BD4E" w:rsidR="2828BD4E">
        <w:rPr>
          <w:rFonts w:ascii="Times" w:hAnsi="Times" w:eastAsia="Times" w:cs="Times"/>
        </w:rPr>
        <w:t xml:space="preserve">(rapid and slow) </w:t>
      </w:r>
      <w:r w:rsidRPr="2828BD4E" w:rsidR="2828BD4E">
        <w:rPr>
          <w:rFonts w:ascii="Times" w:hAnsi="Times" w:eastAsia="Times" w:cs="Times"/>
        </w:rPr>
        <w:t xml:space="preserve">system. </w:t>
      </w:r>
      <w:r w:rsidRPr="2828BD4E" w:rsidR="2828BD4E">
        <w:rPr>
          <w:rFonts w:ascii="Times" w:hAnsi="Times" w:eastAsia="Times" w:cs="Times"/>
        </w:rPr>
        <w:t xml:space="preserve">This study focused on confirming whether the initial, rapid phase of removal is caused by the abiotic mechanism of biosorption </w:t>
      </w:r>
      <w:r w:rsidRPr="2828BD4E" w:rsidR="2828BD4E">
        <w:rPr>
          <w:rFonts w:ascii="Times" w:hAnsi="Times" w:eastAsia="Times" w:cs="Times"/>
        </w:rPr>
        <w:t>before precipitation occurs</w:t>
      </w:r>
      <w:r w:rsidRPr="2828BD4E" w:rsidR="2828BD4E">
        <w:rPr>
          <w:rFonts w:ascii="Times" w:hAnsi="Times" w:eastAsia="Times" w:cs="Times"/>
        </w:rPr>
        <w:t>.</w:t>
      </w:r>
    </w:p>
    <w:p xmlns:wp14="http://schemas.microsoft.com/office/word/2010/wordml" w:rsidP="2828BD4E" w14:paraId="3883A4D8" wp14:textId="77777777">
      <w:pPr>
        <w:pStyle w:val="TextBody"/>
        <w:bidi w:val="0"/>
        <w:jc w:val="both"/>
        <w:rPr>
          <w:rFonts w:ascii="Times" w:hAnsi="Times" w:eastAsia="Times" w:cs="Times"/>
        </w:rPr>
      </w:pPr>
      <w:r w:rsidRPr="684251FA">
        <w:rPr>
          <w:rFonts w:ascii="Times" w:hAnsi="Times" w:eastAsia="Times" w:cs="Times"/>
        </w:rPr>
        <w:t xml:space="preserve">The experiments </w:t>
      </w:r>
      <w:r w:rsidRPr="684251FA">
        <w:rPr>
          <w:rFonts w:ascii="Times" w:hAnsi="Times" w:eastAsia="Times" w:cs="Times"/>
        </w:rPr>
        <w:t xml:space="preserve">compared the </w:t>
      </w:r>
      <w:proofErr w:type="gramStart"/>
      <w:r w:rsidRPr="684251FA">
        <w:rPr>
          <w:rFonts w:ascii="Times" w:hAnsi="Times" w:eastAsia="Times" w:cs="Times"/>
        </w:rPr>
        <w:t xml:space="preserve">Pb(</w:t>
      </w:r>
      <w:proofErr w:type="gramEnd"/>
      <w:r w:rsidRPr="684251FA">
        <w:rPr>
          <w:rFonts w:ascii="Times" w:hAnsi="Times" w:eastAsia="Times" w:cs="Times"/>
        </w:rPr>
        <w:t xml:space="preserve">II) removal rates </w:t>
      </w:r>
      <w:proofErr w:type="gramStart"/>
      <w:r w:rsidRPr="684251FA">
        <w:rPr>
          <w:rFonts w:ascii="Times" w:hAnsi="Times" w:eastAsia="Times" w:cs="Times"/>
        </w:rPr>
        <w:t xml:space="preserve">of  dead</w:t>
      </w:r>
      <w:proofErr w:type="gramEnd"/>
      <w:r w:rsidRPr="684251FA">
        <w:rPr>
          <w:rFonts w:ascii="Times" w:hAnsi="Times" w:eastAsia="Times" w:cs="Times"/>
        </w:rPr>
        <w:t xml:space="preserve"> and living bacteria. </w:t>
      </w:r>
      <w:r w:rsidRPr="684251FA">
        <w:rPr>
          <w:rFonts w:ascii="Times" w:hAnsi="Times" w:eastAsia="Times" w:cs="Times"/>
        </w:rPr>
        <w:t xml:space="preserve">Cultures were </w:t>
      </w:r>
      <w:r w:rsidRPr="684251FA">
        <w:rPr>
          <w:rFonts w:ascii="Times" w:hAnsi="Times" w:eastAsia="Times" w:cs="Times"/>
        </w:rPr>
        <w:t>prepared</w:t>
      </w:r>
      <w:r w:rsidRPr="684251FA">
        <w:rPr>
          <w:rFonts w:ascii="Times" w:hAnsi="Times" w:eastAsia="Times" w:cs="Times"/>
        </w:rPr>
        <w:t xml:space="preserve"> under anaerobic conditions </w:t>
      </w:r>
      <w:r w:rsidRPr="684251FA">
        <w:rPr>
          <w:rFonts w:ascii="Times" w:hAnsi="Times" w:eastAsia="Times" w:cs="Times"/>
        </w:rPr>
        <w:t xml:space="preserve">for 24 hours in </w:t>
      </w:r>
      <w:r w:rsidRPr="684251FA">
        <w:rPr>
          <w:rFonts w:ascii="Times" w:hAnsi="Times" w:eastAsia="Times" w:cs="Times"/>
        </w:rPr>
        <w:t>batch reactors starting</w:t>
      </w:r>
      <w:r w:rsidRPr="684251FA">
        <w:rPr>
          <w:rFonts w:ascii="Times" w:hAnsi="Times" w:eastAsia="Times" w:cs="Times"/>
        </w:rPr>
        <w:t xml:space="preserve"> </w:t>
      </w:r>
      <w:r w:rsidRPr="684251FA">
        <w:rPr>
          <w:rFonts w:ascii="Times" w:hAnsi="Times" w:eastAsia="Times" w:cs="Times"/>
        </w:rPr>
        <w:t>with 20 g/L tryptone, 10 g/L yeast extract, 1.</w:t>
      </w:r>
      <w:r w:rsidRPr="684251FA">
        <w:rPr>
          <w:rFonts w:ascii="Times" w:hAnsi="Times" w:eastAsia="Times" w:cs="Times"/>
        </w:rPr>
        <w:t>0</w:t>
      </w:r>
      <w:r w:rsidRPr="684251FA">
        <w:rPr>
          <w:rFonts w:ascii="Times" w:hAnsi="Times" w:eastAsia="Times" w:cs="Times"/>
        </w:rPr>
        <w:t xml:space="preserve"> g/L NaCl </w:t>
      </w:r>
      <w:r w:rsidRPr="684251FA">
        <w:rPr>
          <w:rFonts w:ascii="Times" w:hAnsi="Times" w:eastAsia="Times" w:cs="Times"/>
        </w:rPr>
        <w:t>and 0.43 g/L NaNO</w:t>
      </w:r>
      <w:r w:rsidRPr="684251FA">
        <w:rPr>
          <w:rFonts w:ascii="Times" w:hAnsi="Times" w:eastAsia="Times" w:cs="Times"/>
          <w:vertAlign w:val="subscript"/>
        </w:rPr>
        <w:t>3</w:t>
      </w:r>
      <w:r w:rsidRPr="684251FA">
        <w:rPr>
          <w:rFonts w:ascii="Times" w:hAnsi="Times" w:eastAsia="Times" w:cs="Times"/>
          <w:position w:val="0"/>
          <w:sz w:val="24"/>
          <w:szCs w:val="24"/>
          <w:vertAlign w:val="baseline"/>
        </w:rPr>
        <w:t>.</w:t>
      </w:r>
      <w:r w:rsidRPr="684251FA">
        <w:rPr>
          <w:rFonts w:ascii="Times" w:hAnsi="Times" w:eastAsia="Times" w:cs="Times"/>
        </w:rPr>
        <w:t xml:space="preserve"> </w:t>
      </w:r>
      <w:r w:rsidRPr="684251FA">
        <w:rPr>
          <w:rFonts w:ascii="Times" w:hAnsi="Times" w:eastAsia="Times" w:cs="Times"/>
        </w:rPr>
        <w:t xml:space="preserve">Bacteria purposed for </w:t>
      </w:r>
      <w:r w:rsidRPr="684251FA">
        <w:rPr>
          <w:rFonts w:ascii="Times" w:hAnsi="Times" w:eastAsia="Times" w:cs="Times"/>
        </w:rPr>
        <w:t>studying</w:t>
      </w:r>
      <w:r w:rsidRPr="684251FA">
        <w:rPr>
          <w:rFonts w:ascii="Times" w:hAnsi="Times" w:eastAsia="Times" w:cs="Times"/>
        </w:rPr>
        <w:t xml:space="preserve"> </w:t>
      </w:r>
      <w:r w:rsidRPr="684251FA">
        <w:rPr>
          <w:rFonts w:ascii="Times" w:hAnsi="Times" w:eastAsia="Times" w:cs="Times"/>
        </w:rPr>
        <w:t xml:space="preserve">abiotic </w:t>
      </w:r>
      <w:proofErr w:type="gramStart"/>
      <w:r w:rsidRPr="684251FA">
        <w:rPr>
          <w:rFonts w:ascii="Times" w:hAnsi="Times" w:eastAsia="Times" w:cs="Times"/>
        </w:rPr>
        <w:t xml:space="preserve">Pb(</w:t>
      </w:r>
      <w:proofErr w:type="gramEnd"/>
      <w:r w:rsidRPr="684251FA">
        <w:rPr>
          <w:rFonts w:ascii="Times" w:hAnsi="Times" w:eastAsia="Times" w:cs="Times"/>
        </w:rPr>
        <w:t xml:space="preserve">II) removal </w:t>
      </w:r>
      <w:r w:rsidRPr="684251FA">
        <w:rPr>
          <w:rFonts w:ascii="Times" w:hAnsi="Times" w:eastAsia="Times" w:cs="Times"/>
        </w:rPr>
        <w:t>through biosorption</w:t>
      </w:r>
      <w:r w:rsidRPr="684251FA">
        <w:rPr>
          <w:rFonts w:ascii="Times" w:hAnsi="Times" w:eastAsia="Times" w:cs="Times"/>
        </w:rPr>
        <w:t xml:space="preserve"> were suspended in </w:t>
      </w:r>
      <w:r w:rsidRPr="684251FA">
        <w:rPr>
          <w:rFonts w:ascii="Times" w:hAnsi="Times" w:eastAsia="Times" w:cs="Times"/>
        </w:rPr>
        <w:t xml:space="preserve">50 mM </w:t>
      </w:r>
      <w:r w:rsidRPr="684251FA">
        <w:rPr>
          <w:rFonts w:ascii="Times" w:hAnsi="Times" w:eastAsia="Times" w:cs="Times"/>
        </w:rPr>
        <w:t xml:space="preserve">of sodium </w:t>
      </w:r>
      <w:proofErr w:type="spellStart"/>
      <w:r w:rsidRPr="684251FA">
        <w:rPr>
          <w:rFonts w:ascii="Times" w:hAnsi="Times" w:eastAsia="Times" w:cs="Times"/>
        </w:rPr>
        <w:t>azide</w:t>
      </w:r>
      <w:proofErr w:type="spellEnd"/>
      <w:r w:rsidRPr="684251FA">
        <w:rPr>
          <w:rFonts w:ascii="Times" w:hAnsi="Times" w:eastAsia="Times" w:cs="Times"/>
        </w:rPr>
        <w:t xml:space="preserve"> (</w:t>
      </w:r>
      <w:r w:rsidRPr="684251FA">
        <w:rPr>
          <w:rFonts w:ascii="Times" w:hAnsi="Times" w:eastAsia="Times" w:cs="Times"/>
        </w:rPr>
        <w:t>NaN</w:t>
      </w:r>
      <w:r w:rsidRPr="684251FA">
        <w:rPr>
          <w:rFonts w:ascii="Times" w:hAnsi="Times" w:eastAsia="Times" w:cs="Times"/>
          <w:vertAlign w:val="subscript"/>
        </w:rPr>
        <w:t>3</w:t>
      </w:r>
      <w:r w:rsidRPr="684251FA">
        <w:rPr>
          <w:rFonts w:ascii="Times" w:hAnsi="Times" w:eastAsia="Times" w:cs="Times"/>
          <w:position w:val="0"/>
          <w:sz w:val="24"/>
          <w:szCs w:val="24"/>
          <w:vertAlign w:val="baseline"/>
        </w:rPr>
        <w:t xml:space="preserve">) </w:t>
      </w:r>
      <w:r w:rsidRPr="684251FA">
        <w:rPr>
          <w:rFonts w:ascii="Times" w:hAnsi="Times" w:eastAsia="Times" w:cs="Times"/>
          <w:position w:val="0"/>
          <w:sz w:val="24"/>
          <w:szCs w:val="24"/>
          <w:vertAlign w:val="baseline"/>
        </w:rPr>
        <w:t xml:space="preserve">solution for 3 hours </w:t>
      </w:r>
      <w:r w:rsidRPr="684251FA">
        <w:rPr>
          <w:rFonts w:ascii="Times" w:hAnsi="Times" w:eastAsia="Times" w:cs="Times"/>
        </w:rPr>
        <w:t xml:space="preserve">to successfully inhibit </w:t>
      </w:r>
      <w:r w:rsidRPr="684251FA">
        <w:rPr>
          <w:rFonts w:ascii="Times" w:hAnsi="Times" w:eastAsia="Times" w:cs="Times"/>
        </w:rPr>
        <w:t xml:space="preserve">the </w:t>
      </w:r>
      <w:r w:rsidRPr="684251FA">
        <w:rPr>
          <w:rFonts w:ascii="Times" w:hAnsi="Times" w:eastAsia="Times" w:cs="Times"/>
        </w:rPr>
        <w:t xml:space="preserve">microbial </w:t>
      </w:r>
      <w:r w:rsidRPr="684251FA">
        <w:rPr>
          <w:rFonts w:ascii="Times" w:hAnsi="Times" w:eastAsia="Times" w:cs="Times"/>
        </w:rPr>
        <w:t>respiratory</w:t>
      </w:r>
      <w:r w:rsidRPr="684251FA">
        <w:rPr>
          <w:rFonts w:ascii="Times" w:hAnsi="Times" w:eastAsia="Times" w:cs="Times"/>
        </w:rPr>
        <w:t xml:space="preserve"> chain, </w:t>
      </w:r>
      <w:r w:rsidRPr="684251FA">
        <w:rPr>
          <w:rFonts w:ascii="Times" w:hAnsi="Times" w:eastAsia="Times" w:cs="Times"/>
        </w:rPr>
        <w:t>thereby preventing</w:t>
      </w:r>
      <w:r w:rsidRPr="684251FA">
        <w:rPr>
          <w:rFonts w:ascii="Times" w:hAnsi="Times" w:eastAsia="Times" w:cs="Times"/>
        </w:rPr>
        <w:t xml:space="preserve"> </w:t>
      </w:r>
      <w:r w:rsidRPr="684251FA">
        <w:rPr>
          <w:rFonts w:ascii="Times" w:hAnsi="Times" w:eastAsia="Times" w:cs="Times"/>
        </w:rPr>
        <w:t xml:space="preserve">bacteria </w:t>
      </w:r>
      <w:r w:rsidRPr="684251FA">
        <w:rPr>
          <w:rFonts w:ascii="Times" w:hAnsi="Times" w:eastAsia="Times" w:cs="Times"/>
        </w:rPr>
        <w:t>growth and</w:t>
      </w:r>
      <w:r w:rsidRPr="684251FA">
        <w:rPr>
          <w:rFonts w:ascii="Times" w:hAnsi="Times" w:eastAsia="Times" w:cs="Times"/>
        </w:rPr>
        <w:t xml:space="preserve"> </w:t>
      </w:r>
      <w:r w:rsidRPr="684251FA">
        <w:rPr>
          <w:rFonts w:ascii="Times" w:hAnsi="Times" w:eastAsia="Times" w:cs="Times"/>
          <w:position w:val="0"/>
          <w:sz w:val="24"/>
          <w:szCs w:val="24"/>
          <w:vertAlign w:val="baseline"/>
        </w:rPr>
        <w:t xml:space="preserve">activity. </w:t>
      </w:r>
      <w:r w:rsidRPr="684251FA">
        <w:rPr>
          <w:rFonts w:ascii="Times" w:hAnsi="Times" w:eastAsia="Times" w:cs="Times"/>
          <w:position w:val="0"/>
          <w:sz w:val="24"/>
          <w:szCs w:val="24"/>
          <w:vertAlign w:val="baseline"/>
        </w:rPr>
        <w:t>Fourier-transform infrared spectroscopy (FTIR) was used to inspect whether NaN</w:t>
      </w:r>
      <w:r w:rsidRPr="684251FA">
        <w:rPr>
          <w:rFonts w:ascii="Times" w:hAnsi="Times" w:eastAsia="Times" w:cs="Times"/>
          <w:vertAlign w:val="subscript"/>
        </w:rPr>
        <w:t>3</w:t>
      </w:r>
      <w:r w:rsidRPr="684251FA">
        <w:rPr>
          <w:rFonts w:ascii="Times" w:hAnsi="Times" w:eastAsia="Times" w:cs="Times"/>
          <w:position w:val="0"/>
          <w:sz w:val="24"/>
          <w:szCs w:val="24"/>
          <w:vertAlign w:val="baseline"/>
        </w:rPr>
        <w:t xml:space="preserve"> deformed the structure of bacteria cell walls and changed material characteristics.  </w:t>
      </w:r>
    </w:p>
    <w:p xmlns:wp14="http://schemas.microsoft.com/office/word/2010/wordml" w:rsidP="2828BD4E" w14:paraId="00E60ECE" wp14:textId="77777777">
      <w:pPr>
        <w:pStyle w:val="TextBody"/>
        <w:bidi w:val="0"/>
        <w:jc w:val="both"/>
        <w:rPr>
          <w:rFonts w:ascii="Times" w:hAnsi="Times" w:eastAsia="Times" w:cs="Times"/>
        </w:rPr>
      </w:pPr>
      <w:r w:rsidRPr="684251FA">
        <w:rPr>
          <w:rFonts w:ascii="Times" w:hAnsi="Times" w:eastAsia="Times" w:cs="Times"/>
          <w:position w:val="0"/>
          <w:sz w:val="24"/>
          <w:szCs w:val="24"/>
          <w:vertAlign w:val="baseline"/>
        </w:rPr>
        <w:t>R</w:t>
      </w:r>
      <w:r w:rsidRPr="684251FA">
        <w:rPr>
          <w:rFonts w:ascii="Times" w:hAnsi="Times" w:eastAsia="Times" w:cs="Times"/>
          <w:position w:val="0"/>
          <w:sz w:val="24"/>
          <w:szCs w:val="24"/>
          <w:vertAlign w:val="baseline"/>
        </w:rPr>
        <w:t xml:space="preserve">eactors containing </w:t>
      </w:r>
      <w:r w:rsidRPr="684251FA">
        <w:rPr>
          <w:rFonts w:ascii="Times" w:hAnsi="Times" w:eastAsia="Times" w:cs="Times"/>
          <w:position w:val="0"/>
          <w:sz w:val="24"/>
          <w:szCs w:val="24"/>
          <w:vertAlign w:val="baseline"/>
        </w:rPr>
        <w:t xml:space="preserve">100 mL of </w:t>
      </w:r>
      <w:r w:rsidRPr="684251FA">
        <w:rPr>
          <w:rFonts w:ascii="Times" w:hAnsi="Times" w:eastAsia="Times" w:cs="Times"/>
          <w:position w:val="0"/>
          <w:sz w:val="24"/>
          <w:szCs w:val="24"/>
          <w:vertAlign w:val="baseline"/>
        </w:rPr>
        <w:t xml:space="preserve">80 mg/L </w:t>
      </w:r>
      <w:proofErr w:type="gramStart"/>
      <w:r w:rsidRPr="684251FA">
        <w:rPr>
          <w:rFonts w:ascii="Times" w:hAnsi="Times" w:eastAsia="Times" w:cs="Times"/>
          <w:position w:val="0"/>
          <w:sz w:val="24"/>
          <w:szCs w:val="24"/>
          <w:vertAlign w:val="baseline"/>
        </w:rPr>
        <w:t xml:space="preserve">Pb(</w:t>
      </w:r>
      <w:proofErr w:type="gramEnd"/>
      <w:r w:rsidRPr="684251FA">
        <w:rPr>
          <w:rFonts w:ascii="Times" w:hAnsi="Times" w:eastAsia="Times" w:cs="Times"/>
          <w:position w:val="0"/>
          <w:sz w:val="24"/>
          <w:szCs w:val="24"/>
          <w:vertAlign w:val="baseline"/>
        </w:rPr>
        <w:t xml:space="preserve">II), </w:t>
      </w:r>
      <w:r w:rsidRPr="684251FA">
        <w:rPr>
          <w:rFonts w:ascii="Times" w:hAnsi="Times" w:eastAsia="Times" w:cs="Times"/>
          <w:position w:val="0"/>
          <w:sz w:val="24"/>
          <w:szCs w:val="24"/>
          <w:vertAlign w:val="baseline"/>
        </w:rPr>
        <w:t xml:space="preserve">20 g/L tryptone, 10 g/L yeast extract, </w:t>
      </w:r>
      <w:r w:rsidRPr="684251FA">
        <w:rPr>
          <w:rFonts w:ascii="Times" w:hAnsi="Times" w:eastAsia="Times" w:cs="Times"/>
          <w:position w:val="0"/>
          <w:sz w:val="24"/>
          <w:szCs w:val="24"/>
          <w:vertAlign w:val="baseline"/>
        </w:rPr>
        <w:t>and</w:t>
      </w:r>
      <w:r w:rsidRPr="684251FA">
        <w:rPr>
          <w:rFonts w:ascii="Times" w:hAnsi="Times" w:eastAsia="Times" w:cs="Times"/>
          <w:position w:val="0"/>
          <w:sz w:val="24"/>
          <w:szCs w:val="24"/>
          <w:vertAlign w:val="baseline"/>
        </w:rPr>
        <w:t xml:space="preserve"> 1.</w:t>
      </w:r>
      <w:r w:rsidRPr="684251FA">
        <w:rPr>
          <w:rFonts w:ascii="Times" w:hAnsi="Times" w:eastAsia="Times" w:cs="Times"/>
          <w:position w:val="0"/>
          <w:sz w:val="24"/>
          <w:szCs w:val="24"/>
          <w:vertAlign w:val="baseline"/>
        </w:rPr>
        <w:t>0</w:t>
      </w:r>
      <w:r w:rsidRPr="684251FA">
        <w:rPr>
          <w:rFonts w:ascii="Times" w:hAnsi="Times" w:eastAsia="Times" w:cs="Times"/>
          <w:position w:val="0"/>
          <w:sz w:val="24"/>
          <w:szCs w:val="24"/>
          <w:vertAlign w:val="baseline"/>
        </w:rPr>
        <w:t xml:space="preserve"> g/L NaCl </w:t>
      </w:r>
      <w:r w:rsidRPr="684251FA">
        <w:rPr>
          <w:rFonts w:ascii="Times" w:hAnsi="Times" w:eastAsia="Times" w:cs="Times"/>
          <w:position w:val="0"/>
          <w:sz w:val="24"/>
          <w:szCs w:val="24"/>
          <w:vertAlign w:val="baseline"/>
        </w:rPr>
        <w:t xml:space="preserve">were spiked with </w:t>
      </w:r>
      <w:r w:rsidRPr="684251FA">
        <w:rPr>
          <w:rFonts w:ascii="Times" w:hAnsi="Times" w:eastAsia="Times" w:cs="Times"/>
          <w:position w:val="0"/>
          <w:sz w:val="24"/>
          <w:szCs w:val="24"/>
          <w:vertAlign w:val="baseline"/>
        </w:rPr>
        <w:t xml:space="preserve">1 mL of </w:t>
      </w:r>
      <w:r w:rsidRPr="684251FA">
        <w:rPr>
          <w:rFonts w:ascii="Times" w:hAnsi="Times" w:eastAsia="Times" w:cs="Times"/>
          <w:position w:val="0"/>
          <w:sz w:val="24"/>
          <w:szCs w:val="24"/>
          <w:vertAlign w:val="baseline"/>
        </w:rPr>
        <w:t xml:space="preserve">bacteria </w:t>
      </w:r>
      <w:r w:rsidRPr="684251FA">
        <w:rPr>
          <w:rFonts w:ascii="Times" w:hAnsi="Times" w:eastAsia="Times" w:cs="Times"/>
          <w:position w:val="0"/>
          <w:sz w:val="24"/>
          <w:szCs w:val="24"/>
          <w:vertAlign w:val="baseline"/>
        </w:rPr>
        <w:t>culture</w:t>
      </w:r>
      <w:r w:rsidRPr="684251FA">
        <w:rPr>
          <w:rFonts w:ascii="Times" w:hAnsi="Times" w:eastAsia="Times" w:cs="Times"/>
          <w:position w:val="0"/>
          <w:sz w:val="24"/>
          <w:szCs w:val="24"/>
          <w:vertAlign w:val="baseline"/>
        </w:rPr>
        <w:t xml:space="preserve"> and sampled over a </w:t>
      </w:r>
      <w:proofErr w:type="gramStart"/>
      <w:r w:rsidRPr="684251FA">
        <w:rPr>
          <w:rFonts w:ascii="Times" w:hAnsi="Times" w:eastAsia="Times" w:cs="Times"/>
          <w:position w:val="0"/>
          <w:sz w:val="24"/>
          <w:szCs w:val="24"/>
          <w:vertAlign w:val="baseline"/>
        </w:rPr>
        <w:t xml:space="preserve">7 day</w:t>
      </w:r>
      <w:proofErr w:type="gramEnd"/>
      <w:r w:rsidRPr="684251FA">
        <w:rPr>
          <w:rFonts w:ascii="Times" w:hAnsi="Times" w:eastAsia="Times" w:cs="Times"/>
          <w:position w:val="0"/>
          <w:sz w:val="24"/>
          <w:szCs w:val="24"/>
          <w:vertAlign w:val="baseline"/>
        </w:rPr>
        <w:t xml:space="preserve"> period. </w:t>
      </w:r>
      <w:r w:rsidRPr="684251FA">
        <w:rPr>
          <w:rFonts w:ascii="Times" w:hAnsi="Times" w:eastAsia="Times" w:cs="Times"/>
          <w:position w:val="0"/>
          <w:sz w:val="24"/>
          <w:szCs w:val="24"/>
          <w:vertAlign w:val="baseline"/>
        </w:rPr>
        <w:t>B</w:t>
      </w:r>
      <w:r w:rsidRPr="684251FA">
        <w:rPr>
          <w:rFonts w:ascii="Times" w:hAnsi="Times" w:eastAsia="Times" w:cs="Times"/>
          <w:position w:val="0"/>
          <w:sz w:val="24"/>
          <w:szCs w:val="24"/>
          <w:vertAlign w:val="baseline"/>
        </w:rPr>
        <w:t xml:space="preserve">ulk </w:t>
      </w:r>
      <w:proofErr w:type="gramStart"/>
      <w:r w:rsidRPr="684251FA">
        <w:rPr>
          <w:rFonts w:ascii="Times" w:hAnsi="Times" w:eastAsia="Times" w:cs="Times"/>
          <w:position w:val="0"/>
          <w:sz w:val="24"/>
          <w:szCs w:val="24"/>
          <w:vertAlign w:val="baseline"/>
        </w:rPr>
        <w:t xml:space="preserve">Pb(</w:t>
      </w:r>
      <w:proofErr w:type="gramEnd"/>
      <w:r w:rsidRPr="684251FA">
        <w:rPr>
          <w:rFonts w:ascii="Times" w:hAnsi="Times" w:eastAsia="Times" w:cs="Times"/>
          <w:position w:val="0"/>
          <w:sz w:val="24"/>
          <w:szCs w:val="24"/>
          <w:vertAlign w:val="baseline"/>
        </w:rPr>
        <w:t xml:space="preserve">II) concentration </w:t>
      </w:r>
      <w:r w:rsidRPr="684251FA">
        <w:rPr>
          <w:rFonts w:ascii="Times" w:hAnsi="Times" w:eastAsia="Times" w:cs="Times"/>
          <w:position w:val="0"/>
          <w:sz w:val="24"/>
          <w:szCs w:val="24"/>
          <w:vertAlign w:val="baseline"/>
        </w:rPr>
        <w:t>and</w:t>
      </w:r>
      <w:r w:rsidRPr="684251FA">
        <w:rPr>
          <w:rFonts w:ascii="Times" w:hAnsi="Times" w:eastAsia="Times" w:cs="Times"/>
          <w:position w:val="0"/>
          <w:sz w:val="24"/>
          <w:szCs w:val="24"/>
          <w:vertAlign w:val="baseline"/>
        </w:rPr>
        <w:t xml:space="preserve"> metabolic activity </w:t>
      </w:r>
      <w:r w:rsidRPr="684251FA">
        <w:rPr>
          <w:rFonts w:ascii="Times" w:hAnsi="Times" w:eastAsia="Times" w:cs="Times"/>
          <w:position w:val="0"/>
          <w:sz w:val="24"/>
          <w:szCs w:val="24"/>
          <w:vertAlign w:val="baseline"/>
        </w:rPr>
        <w:t>were measured</w:t>
      </w:r>
      <w:r w:rsidRPr="684251FA">
        <w:rPr>
          <w:rFonts w:ascii="Times" w:hAnsi="Times" w:eastAsia="Times" w:cs="Times"/>
          <w:position w:val="0"/>
          <w:sz w:val="24"/>
          <w:szCs w:val="24"/>
          <w:vertAlign w:val="baseline"/>
        </w:rPr>
        <w:t>.</w:t>
      </w:r>
    </w:p>
    <w:p xmlns:wp14="http://schemas.microsoft.com/office/word/2010/wordml" w:rsidP="2828BD4E" w14:paraId="06AF3377" wp14:textId="77777777">
      <w:pPr>
        <w:pStyle w:val="TextBody"/>
        <w:bidi w:val="0"/>
        <w:jc w:val="both"/>
        <w:rPr>
          <w:rFonts w:ascii="Times" w:hAnsi="Times" w:eastAsia="Times" w:cs="Times"/>
        </w:rPr>
      </w:pPr>
      <w:r w:rsidRPr="684251FA">
        <w:rPr>
          <w:rFonts w:ascii="Times" w:hAnsi="Times" w:eastAsia="Times" w:cs="Times"/>
          <w:position w:val="0"/>
          <w:sz w:val="24"/>
          <w:szCs w:val="24"/>
          <w:vertAlign w:val="baseline"/>
        </w:rPr>
        <w:t xml:space="preserve">Results showed similar </w:t>
      </w:r>
      <w:r w:rsidRPr="684251FA">
        <w:rPr>
          <w:rFonts w:ascii="Times" w:hAnsi="Times" w:eastAsia="Times" w:cs="Times"/>
          <w:position w:val="0"/>
          <w:sz w:val="24"/>
          <w:szCs w:val="24"/>
          <w:vertAlign w:val="baseline"/>
        </w:rPr>
        <w:t xml:space="preserve">initial </w:t>
      </w:r>
      <w:proofErr w:type="gramStart"/>
      <w:r w:rsidRPr="684251FA">
        <w:rPr>
          <w:rFonts w:ascii="Times" w:hAnsi="Times" w:eastAsia="Times" w:cs="Times"/>
          <w:position w:val="0"/>
          <w:sz w:val="24"/>
          <w:szCs w:val="24"/>
          <w:vertAlign w:val="baseline"/>
        </w:rPr>
        <w:t xml:space="preserve">Pb(</w:t>
      </w:r>
      <w:proofErr w:type="gramEnd"/>
      <w:r w:rsidRPr="684251FA">
        <w:rPr>
          <w:rFonts w:ascii="Times" w:hAnsi="Times" w:eastAsia="Times" w:cs="Times"/>
          <w:position w:val="0"/>
          <w:sz w:val="24"/>
          <w:szCs w:val="24"/>
          <w:vertAlign w:val="baseline"/>
        </w:rPr>
        <w:t xml:space="preserve">II) removal rates </w:t>
      </w:r>
      <w:r w:rsidRPr="684251FA">
        <w:rPr>
          <w:rFonts w:ascii="Times" w:hAnsi="Times" w:eastAsia="Times" w:cs="Times"/>
          <w:position w:val="0"/>
          <w:sz w:val="24"/>
          <w:szCs w:val="24"/>
          <w:vertAlign w:val="baseline"/>
        </w:rPr>
        <w:t xml:space="preserve">for both living and dead bacteria, </w:t>
      </w:r>
      <w:r w:rsidRPr="684251FA">
        <w:rPr>
          <w:rFonts w:ascii="Times" w:hAnsi="Times" w:eastAsia="Times" w:cs="Times"/>
          <w:position w:val="0"/>
          <w:sz w:val="24"/>
          <w:szCs w:val="24"/>
          <w:vertAlign w:val="baseline"/>
        </w:rPr>
        <w:t>where equilibrium was reached at 50 % removal for dead bacteria after 30 minutes. After</w:t>
      </w:r>
      <w:r w:rsidRPr="684251FA">
        <w:rPr>
          <w:rFonts w:ascii="Times" w:hAnsi="Times" w:eastAsia="Times" w:cs="Times"/>
          <w:position w:val="0"/>
          <w:sz w:val="24"/>
          <w:szCs w:val="24"/>
          <w:vertAlign w:val="baseline"/>
        </w:rPr>
        <w:t xml:space="preserve"> for the initial 6 hours, </w:t>
      </w:r>
      <w:r w:rsidRPr="684251FA">
        <w:rPr>
          <w:rFonts w:ascii="Times" w:hAnsi="Times" w:eastAsia="Times" w:cs="Times"/>
          <w:position w:val="0"/>
          <w:sz w:val="24"/>
          <w:szCs w:val="24"/>
          <w:vertAlign w:val="baseline"/>
        </w:rPr>
        <w:t xml:space="preserve">percentage removal from </w:t>
      </w:r>
      <w:r w:rsidRPr="684251FA">
        <w:rPr>
          <w:rFonts w:ascii="Times" w:hAnsi="Times" w:eastAsia="Times" w:cs="Times"/>
          <w:position w:val="0"/>
          <w:sz w:val="24"/>
          <w:szCs w:val="24"/>
          <w:vertAlign w:val="baseline"/>
        </w:rPr>
        <w:t xml:space="preserve">living bacteria gradually </w:t>
      </w:r>
      <w:r w:rsidRPr="684251FA">
        <w:rPr>
          <w:rFonts w:ascii="Times" w:hAnsi="Times" w:eastAsia="Times" w:cs="Times"/>
          <w:position w:val="0"/>
          <w:sz w:val="24"/>
          <w:szCs w:val="24"/>
          <w:vertAlign w:val="baseline"/>
        </w:rPr>
        <w:t>increase</w:t>
      </w:r>
      <w:r w:rsidRPr="684251FA">
        <w:rPr>
          <w:rFonts w:ascii="Times" w:hAnsi="Times" w:eastAsia="Times" w:cs="Times"/>
          <w:position w:val="0"/>
          <w:sz w:val="24"/>
          <w:szCs w:val="24"/>
          <w:vertAlign w:val="baseline"/>
        </w:rPr>
        <w:t>d</w:t>
      </w:r>
      <w:r w:rsidRPr="684251FA">
        <w:rPr>
          <w:rFonts w:ascii="Times" w:hAnsi="Times" w:eastAsia="Times" w:cs="Times"/>
          <w:position w:val="0"/>
          <w:sz w:val="24"/>
          <w:szCs w:val="24"/>
          <w:vertAlign w:val="baseline"/>
        </w:rPr>
        <w:t xml:space="preserve"> until equilibrium </w:t>
      </w:r>
      <w:r w:rsidRPr="684251FA">
        <w:rPr>
          <w:rFonts w:ascii="Times" w:hAnsi="Times" w:eastAsia="Times" w:cs="Times"/>
          <w:position w:val="0"/>
          <w:sz w:val="24"/>
          <w:szCs w:val="24"/>
          <w:vertAlign w:val="baseline"/>
        </w:rPr>
        <w:t>wa</w:t>
      </w:r>
      <w:r w:rsidRPr="684251FA">
        <w:rPr>
          <w:rFonts w:ascii="Times" w:hAnsi="Times" w:eastAsia="Times" w:cs="Times"/>
          <w:position w:val="0"/>
          <w:sz w:val="24"/>
          <w:szCs w:val="24"/>
          <w:vertAlign w:val="baseline"/>
        </w:rPr>
        <w:t>s reached at 91 % removal at 168 hours</w:t>
      </w:r>
      <w:r w:rsidRPr="684251FA">
        <w:rPr>
          <w:rFonts w:ascii="Times" w:hAnsi="Times" w:eastAsia="Times" w:cs="Times"/>
          <w:position w:val="0"/>
          <w:sz w:val="24"/>
          <w:szCs w:val="24"/>
          <w:vertAlign w:val="baseline"/>
        </w:rPr>
        <w:t xml:space="preserve">. </w:t>
      </w:r>
      <w:r w:rsidRPr="684251FA">
        <w:rPr>
          <w:rFonts w:ascii="Times" w:hAnsi="Times" w:eastAsia="Times" w:cs="Times"/>
          <w:position w:val="0"/>
          <w:sz w:val="24"/>
          <w:szCs w:val="24"/>
          <w:vertAlign w:val="baseline"/>
        </w:rPr>
        <w:t xml:space="preserve">Reactors with living bacteria turned black after 24 hours, indicating the precipitation of </w:t>
      </w:r>
      <w:proofErr w:type="spellStart"/>
      <w:r w:rsidRPr="684251FA">
        <w:rPr>
          <w:rFonts w:ascii="Times" w:hAnsi="Times" w:eastAsia="Times" w:cs="Times"/>
          <w:position w:val="0"/>
          <w:sz w:val="24"/>
          <w:szCs w:val="24"/>
          <w:vertAlign w:val="baseline"/>
        </w:rPr>
        <w:t xml:space="preserve">PbS</w:t>
      </w:r>
      <w:proofErr w:type="spellEnd"/>
      <w:r w:rsidRPr="684251FA">
        <w:rPr>
          <w:rFonts w:ascii="Times" w:hAnsi="Times" w:eastAsia="Times" w:cs="Times"/>
          <w:position w:val="0"/>
          <w:sz w:val="24"/>
          <w:szCs w:val="24"/>
          <w:vertAlign w:val="baseline"/>
        </w:rPr>
        <w:t xml:space="preserve"> and </w:t>
      </w:r>
      <w:proofErr w:type="gramStart"/>
      <w:r w:rsidRPr="684251FA">
        <w:rPr>
          <w:rFonts w:ascii="Times" w:hAnsi="Times" w:eastAsia="Times" w:cs="Times"/>
          <w:position w:val="0"/>
          <w:sz w:val="24"/>
          <w:szCs w:val="24"/>
          <w:vertAlign w:val="baseline"/>
        </w:rPr>
        <w:t xml:space="preserve">Pb(</w:t>
      </w:r>
      <w:proofErr w:type="gramEnd"/>
      <w:r w:rsidRPr="684251FA">
        <w:rPr>
          <w:rFonts w:ascii="Times" w:hAnsi="Times" w:eastAsia="Times" w:cs="Times"/>
          <w:position w:val="0"/>
          <w:sz w:val="24"/>
          <w:szCs w:val="24"/>
          <w:vertAlign w:val="baseline"/>
        </w:rPr>
        <w:t xml:space="preserve">0), while reactors with dead bacteria did not indicate any signs of precipitate formation. </w:t>
      </w:r>
      <w:r w:rsidRPr="684251FA">
        <w:rPr>
          <w:rFonts w:ascii="Times" w:hAnsi="Times" w:eastAsia="Times" w:cs="Times"/>
          <w:position w:val="0"/>
          <w:sz w:val="24"/>
          <w:szCs w:val="24"/>
          <w:vertAlign w:val="baseline"/>
        </w:rPr>
        <w:t>Metabolic activity measurement confirm</w:t>
      </w:r>
      <w:r w:rsidRPr="684251FA">
        <w:rPr>
          <w:rFonts w:ascii="Times" w:hAnsi="Times" w:eastAsia="Times" w:cs="Times"/>
          <w:position w:val="0"/>
          <w:sz w:val="24"/>
          <w:szCs w:val="24"/>
          <w:vertAlign w:val="baseline"/>
        </w:rPr>
        <w:t>ed</w:t>
      </w:r>
      <w:r w:rsidRPr="684251FA">
        <w:rPr>
          <w:rFonts w:ascii="Times" w:hAnsi="Times" w:eastAsia="Times" w:cs="Times"/>
          <w:position w:val="0"/>
          <w:sz w:val="24"/>
          <w:szCs w:val="24"/>
          <w:vertAlign w:val="baseline"/>
        </w:rPr>
        <w:t xml:space="preserve"> that the dead bacteria did not reanimate </w:t>
      </w:r>
      <w:r w:rsidRPr="684251FA">
        <w:rPr>
          <w:rFonts w:ascii="Times" w:hAnsi="Times" w:eastAsia="Times" w:cs="Times"/>
          <w:position w:val="0"/>
          <w:sz w:val="24"/>
          <w:szCs w:val="24"/>
          <w:vertAlign w:val="baseline"/>
        </w:rPr>
        <w:t>while</w:t>
      </w:r>
      <w:r w:rsidRPr="684251FA">
        <w:rPr>
          <w:rFonts w:ascii="Times" w:hAnsi="Times" w:eastAsia="Times" w:cs="Times"/>
          <w:position w:val="0"/>
          <w:sz w:val="24"/>
          <w:szCs w:val="24"/>
          <w:vertAlign w:val="baseline"/>
        </w:rPr>
        <w:t xml:space="preserve"> FTIR readings showed negligible influence of NaN</w:t>
      </w:r>
      <w:r w:rsidRPr="684251FA">
        <w:rPr>
          <w:rFonts w:ascii="Times" w:hAnsi="Times" w:eastAsia="Times" w:cs="Times"/>
          <w:vertAlign w:val="subscript"/>
        </w:rPr>
        <w:t xml:space="preserve">3 </w:t>
      </w:r>
      <w:r w:rsidRPr="684251FA">
        <w:rPr>
          <w:rFonts w:ascii="Times" w:hAnsi="Times" w:eastAsia="Times" w:cs="Times"/>
          <w:position w:val="0"/>
          <w:sz w:val="24"/>
          <w:szCs w:val="24"/>
          <w:vertAlign w:val="baseline"/>
        </w:rPr>
        <w:t>on bacteria surface structure.</w:t>
      </w:r>
    </w:p>
    <w:p xmlns:wp14="http://schemas.microsoft.com/office/word/2010/wordml" w:rsidP="2828BD4E" w14:paraId="009CF051" wp14:textId="43BC2345">
      <w:pPr>
        <w:pStyle w:val="TextBody"/>
        <w:bidi w:val="0"/>
        <w:spacing w:before="0" w:after="140"/>
        <w:jc w:val="both"/>
        <w:rPr>
          <w:rFonts w:ascii="Times" w:hAnsi="Times" w:eastAsia="Times" w:cs="Times"/>
        </w:rPr>
      </w:pPr>
      <w:r w:rsidRPr="684251FA">
        <w:rPr>
          <w:rFonts w:ascii="Times" w:hAnsi="Times" w:eastAsia="Times" w:cs="Times"/>
          <w:position w:val="0"/>
          <w:sz w:val="24"/>
          <w:szCs w:val="24"/>
          <w:vertAlign w:val="baseline"/>
        </w:rPr>
        <w:t>T</w:t>
      </w:r>
      <w:r w:rsidRPr="684251FA">
        <w:rPr>
          <w:rFonts w:ascii="Times" w:hAnsi="Times" w:eastAsia="Times" w:cs="Times"/>
          <w:position w:val="0"/>
          <w:sz w:val="24"/>
          <w:szCs w:val="24"/>
          <w:vertAlign w:val="baseline"/>
        </w:rPr>
        <w:t xml:space="preserve">hese observations </w:t>
      </w:r>
      <w:r w:rsidRPr="684251FA">
        <w:rPr>
          <w:rFonts w:ascii="Times" w:hAnsi="Times" w:eastAsia="Times" w:cs="Times"/>
          <w:position w:val="0"/>
          <w:sz w:val="24"/>
          <w:szCs w:val="24"/>
          <w:vertAlign w:val="baseline"/>
        </w:rPr>
        <w:t>confirm</w:t>
      </w:r>
      <w:r w:rsidRPr="684251FA">
        <w:rPr>
          <w:rFonts w:ascii="Times" w:hAnsi="Times" w:eastAsia="Times" w:cs="Times"/>
          <w:position w:val="0"/>
          <w:sz w:val="24"/>
          <w:szCs w:val="24"/>
          <w:vertAlign w:val="baseline"/>
        </w:rPr>
        <w:t xml:space="preserve"> that </w:t>
      </w:r>
      <w:r w:rsidRPr="684251FA">
        <w:rPr>
          <w:rFonts w:ascii="Times" w:hAnsi="Times" w:eastAsia="Times" w:cs="Times"/>
          <w:position w:val="0"/>
          <w:sz w:val="24"/>
          <w:szCs w:val="24"/>
          <w:vertAlign w:val="baseline"/>
        </w:rPr>
        <w:t xml:space="preserve">the rapid </w:t>
      </w:r>
      <w:proofErr w:type="gramStart"/>
      <w:r w:rsidRPr="684251FA">
        <w:rPr>
          <w:rFonts w:ascii="Times" w:hAnsi="Times" w:eastAsia="Times" w:cs="Times"/>
          <w:position w:val="0"/>
          <w:sz w:val="24"/>
          <w:szCs w:val="24"/>
          <w:vertAlign w:val="baseline"/>
        </w:rPr>
        <w:t xml:space="preserve">Pb(</w:t>
      </w:r>
      <w:proofErr w:type="gramEnd"/>
      <w:r w:rsidRPr="684251FA">
        <w:rPr>
          <w:rFonts w:ascii="Times" w:hAnsi="Times" w:eastAsia="Times" w:cs="Times"/>
          <w:position w:val="0"/>
          <w:sz w:val="24"/>
          <w:szCs w:val="24"/>
          <w:vertAlign w:val="baseline"/>
        </w:rPr>
        <w:t xml:space="preserve">II) removal phase is caused by abiotic biosorption. </w:t>
      </w:r>
      <w:r w:rsidRPr="684251FA">
        <w:rPr>
          <w:rFonts w:ascii="Times" w:hAnsi="Times" w:eastAsia="Times" w:cs="Times"/>
          <w:position w:val="0"/>
          <w:sz w:val="24"/>
          <w:szCs w:val="24"/>
          <w:vertAlign w:val="baseline"/>
        </w:rPr>
        <w:t>Additionally, these results</w:t>
      </w:r>
      <w:r w:rsidRPr="684251FA">
        <w:rPr>
          <w:rFonts w:ascii="Times" w:hAnsi="Times" w:eastAsia="Times" w:cs="Times"/>
          <w:position w:val="0"/>
          <w:sz w:val="24"/>
          <w:szCs w:val="24"/>
          <w:vertAlign w:val="baseline"/>
        </w:rPr>
        <w:t xml:space="preserve"> </w:t>
      </w:r>
      <w:r w:rsidRPr="684251FA">
        <w:rPr>
          <w:rFonts w:ascii="Times" w:hAnsi="Times" w:eastAsia="Times" w:cs="Times"/>
          <w:position w:val="0"/>
          <w:sz w:val="24"/>
          <w:szCs w:val="24"/>
          <w:vertAlign w:val="baseline"/>
        </w:rPr>
        <w:t>suggest that</w:t>
      </w:r>
      <w:r w:rsidRPr="684251FA">
        <w:rPr>
          <w:rFonts w:ascii="Times" w:hAnsi="Times" w:eastAsia="Times" w:cs="Times"/>
          <w:position w:val="0"/>
          <w:sz w:val="24"/>
          <w:szCs w:val="24"/>
          <w:vertAlign w:val="baseline"/>
        </w:rPr>
        <w:t xml:space="preserve"> </w:t>
      </w:r>
      <w:r w:rsidRPr="2828BD4E" w:rsidR="2828BD4E">
        <w:rPr>
          <w:rFonts w:ascii="Times" w:hAnsi="Times" w:eastAsia="Times" w:cs="Times"/>
          <w:sz w:val="24"/>
          <w:szCs w:val="24"/>
          <w:vertAlign w:val="baseline"/>
        </w:rPr>
        <w:t>biological precipitation becomes the rate limiting step</w:t>
      </w:r>
      <w:r w:rsidRPr="684251FA">
        <w:rPr>
          <w:rFonts w:ascii="Times" w:hAnsi="Times" w:eastAsia="Times" w:cs="Times"/>
          <w:position w:val="0"/>
          <w:sz w:val="24"/>
          <w:szCs w:val="24"/>
          <w:vertAlign w:val="baseline"/>
        </w:rPr>
        <w:t xml:space="preserve"> in </w:t>
      </w:r>
      <w:proofErr w:type="gramStart"/>
      <w:r w:rsidRPr="684251FA">
        <w:rPr>
          <w:rFonts w:ascii="Times" w:hAnsi="Times" w:eastAsia="Times" w:cs="Times"/>
          <w:position w:val="0"/>
          <w:sz w:val="24"/>
          <w:szCs w:val="24"/>
          <w:vertAlign w:val="baseline"/>
        </w:rPr>
        <w:t xml:space="preserve">Pb(</w:t>
      </w:r>
      <w:proofErr w:type="gramEnd"/>
      <w:r w:rsidRPr="684251FA">
        <w:rPr>
          <w:rFonts w:ascii="Times" w:hAnsi="Times" w:eastAsia="Times" w:cs="Times"/>
          <w:position w:val="0"/>
          <w:sz w:val="24"/>
          <w:szCs w:val="24"/>
          <w:vertAlign w:val="baseline"/>
        </w:rPr>
        <w:t xml:space="preserve">II) removal </w:t>
      </w:r>
      <w:r w:rsidRPr="684251FA">
        <w:rPr>
          <w:rFonts w:ascii="Times" w:hAnsi="Times" w:eastAsia="Times" w:cs="Times"/>
          <w:position w:val="0"/>
          <w:sz w:val="24"/>
          <w:szCs w:val="24"/>
          <w:vertAlign w:val="baseline"/>
        </w:rPr>
        <w:t xml:space="preserve">once bacteria cell walls have become saturated with lead ions</w:t>
      </w:r>
      <w:r w:rsidRPr="684251FA">
        <w:rPr>
          <w:rFonts w:ascii="Times" w:hAnsi="Times" w:eastAsia="Times" w:cs="Times"/>
          <w:position w:val="0"/>
          <w:sz w:val="24"/>
          <w:szCs w:val="24"/>
          <w:vertAlign w:val="baseline"/>
        </w:rPr>
        <w:t xml:space="preserve">. </w:t>
      </w:r>
      <w:r w:rsidRPr="684251FA">
        <w:rPr>
          <w:rFonts w:ascii="Times" w:hAnsi="Times" w:eastAsia="Times" w:cs="Times"/>
          <w:position w:val="0"/>
          <w:sz w:val="24"/>
          <w:szCs w:val="24"/>
          <w:vertAlign w:val="baseline"/>
        </w:rPr>
        <w:t xml:space="preserve">This consortium shows promise not only as a means for </w:t>
      </w:r>
      <w:proofErr w:type="gramStart"/>
      <w:r w:rsidRPr="684251FA">
        <w:rPr>
          <w:rFonts w:ascii="Times" w:hAnsi="Times" w:eastAsia="Times" w:cs="Times"/>
          <w:position w:val="0"/>
          <w:sz w:val="24"/>
          <w:szCs w:val="24"/>
          <w:vertAlign w:val="baseline"/>
        </w:rPr>
        <w:t xml:space="preserve">Pb(</w:t>
      </w:r>
      <w:proofErr w:type="gramEnd"/>
      <w:r w:rsidRPr="684251FA">
        <w:rPr>
          <w:rFonts w:ascii="Times" w:hAnsi="Times" w:eastAsia="Times" w:cs="Times"/>
          <w:position w:val="0"/>
          <w:sz w:val="24"/>
          <w:szCs w:val="24"/>
          <w:vertAlign w:val="baseline"/>
        </w:rPr>
        <w:t xml:space="preserve">II) recovery in the form of precipitate but also as an attractive material to </w:t>
      </w:r>
      <w:r w:rsidRPr="684251FA">
        <w:rPr>
          <w:rFonts w:ascii="Times" w:hAnsi="Times" w:eastAsia="Times" w:cs="Times"/>
          <w:position w:val="0"/>
          <w:sz w:val="24"/>
          <w:szCs w:val="24"/>
          <w:vertAlign w:val="baseline"/>
        </w:rPr>
        <w:t xml:space="preserve">remove</w:t>
      </w:r>
      <w:r w:rsidRPr="684251FA">
        <w:rPr>
          <w:rFonts w:ascii="Times" w:hAnsi="Times" w:eastAsia="Times" w:cs="Times"/>
          <w:position w:val="0"/>
          <w:sz w:val="24"/>
          <w:szCs w:val="24"/>
          <w:vertAlign w:val="baseline"/>
        </w:rPr>
        <w:t xml:space="preserve"> </w:t>
      </w:r>
      <w:proofErr w:type="gramStart"/>
      <w:r w:rsidRPr="684251FA">
        <w:rPr>
          <w:rFonts w:ascii="Times" w:hAnsi="Times" w:eastAsia="Times" w:cs="Times"/>
          <w:position w:val="0"/>
          <w:sz w:val="24"/>
          <w:szCs w:val="24"/>
          <w:vertAlign w:val="baseline"/>
        </w:rPr>
        <w:t xml:space="preserve">Pb(</w:t>
      </w:r>
      <w:proofErr w:type="gramEnd"/>
      <w:r w:rsidRPr="684251FA">
        <w:rPr>
          <w:rFonts w:ascii="Times" w:hAnsi="Times" w:eastAsia="Times" w:cs="Times"/>
          <w:position w:val="0"/>
          <w:sz w:val="24"/>
          <w:szCs w:val="24"/>
          <w:vertAlign w:val="baseline"/>
        </w:rPr>
        <w:t xml:space="preserve">II) ions </w:t>
      </w:r>
      <w:r w:rsidRPr="684251FA">
        <w:rPr>
          <w:rFonts w:ascii="Times" w:hAnsi="Times" w:eastAsia="Times" w:cs="Times"/>
          <w:position w:val="0"/>
          <w:sz w:val="24"/>
          <w:szCs w:val="24"/>
          <w:vertAlign w:val="baseline"/>
        </w:rPr>
        <w:t xml:space="preserve">from wastewater </w:t>
      </w:r>
      <w:r w:rsidRPr="2828BD4E" w:rsidR="2828BD4E">
        <w:rPr>
          <w:rFonts w:ascii="Times" w:hAnsi="Times" w:eastAsia="Times" w:cs="Times"/>
          <w:sz w:val="24"/>
          <w:szCs w:val="24"/>
          <w:vertAlign w:val="baseline"/>
        </w:rPr>
        <w:t>through biosorption.</w:t>
      </w:r>
    </w:p>
    <w:sectPr>
      <w:type w:val="nextPage"/>
      <w:pgSz w:w="12240" w:h="15840" w:orient="portrait"/>
      <w:pgMar w:top="1134" w:right="1134" w:bottom="1134" w:left="1134" w:header="0" w:footer="0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trackRevisions w:val="false"/>
  <w:zoom w:percent="80"/>
  <w:defaultTabStop w:val="709"/>
  <w:autoHyphenation w:val="true"/>
  <w14:docId w14:val="56ACAC78"/>
  <w15:docId w15:val="{6ce070a8-e8ff-4dac-abab-8c104fe06b37}"/>
  <w:rsids>
    <w:rsidRoot w:val="684251FA"/>
    <w:rsid w:val="2828BD4E"/>
    <w:rsid w:val="684251FA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numbering" Target="numbering.xml" Id="rId2" /><Relationship Type="http://schemas.openxmlformats.org/officeDocument/2006/relationships/fontTable" Target="fontTable.xml" Id="rId3" /><Relationship Type="http://schemas.openxmlformats.org/officeDocument/2006/relationships/settings" Target="settings.xml" Id="rId4" /></Relationships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/>
  <ap:Application>Microsoft Office Word</ap:Application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2020-09-30T11:33:39.0000000Z</dcterms:created>
  <dc:creator>Brandon van Veenhuyzen</dc:creator>
  <dc:description/>
  <dc:language>en-US</dc:language>
  <lastModifiedBy>Brandon van Veenhuyzen</lastModifiedBy>
  <dcterms:modified xsi:type="dcterms:W3CDTF">2020-09-30T14:53:40.7686997Z</dcterms:modified>
  <revision>4</revision>
  <dc:subject/>
  <dc:title/>
</coreProperties>
</file>