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TPS (Think-Pair-Share) activity 1 Paired with the classmate sitting next to you and do the following tasks (50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Download “MIPS_Reference_Sheet” from CatCourses. We will need to refer to this sheet to complete all the exercises in this lab.</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proc1.s in MARS and study the code. This is similar to compare.s from Lab #6.</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After assembling the program, study the Text Segment window and see how your source code is translated into True Assembly Language (Basic) as well as machine code (Code).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 true assembly language, every single instruction can be translated into a machine instruction. How many bits does a machine instruction contain?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instruction contains 32 bits or 4 bytes. For example, our first machine code  reads as 0x20100019 which translates to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0010(0x2) 0000(0) 0001(1) 0000(0) 0000(0) 0000(0) 0001(1) 1001(9)</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To utilize the limited number of bits efficiently, all machine instructions are categorized into different types (or formats). How many types are there? What are they? Give 2 operations for each type as examples.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three formats: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Format which is used for </w:t>
      </w:r>
      <w:r w:rsidDel="00000000" w:rsidR="00000000" w:rsidRPr="00000000">
        <w:rPr>
          <w:rFonts w:ascii="Times New Roman" w:cs="Times New Roman" w:eastAsia="Times New Roman" w:hAnsi="Times New Roman"/>
          <w:b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 0x340990D0</w:t>
      </w:r>
      <w:r w:rsidDel="00000000" w:rsidR="00000000" w:rsidRPr="00000000">
        <w:rPr>
          <w:rFonts w:ascii="Times New Roman" w:cs="Times New Roman" w:eastAsia="Times New Roman" w:hAnsi="Times New Roman"/>
          <w:sz w:val="24"/>
          <w:szCs w:val="24"/>
          <w:rtl w:val="0"/>
        </w:rPr>
        <w:tab/>
        <w:t xml:space="preserve"> # Jumps to that address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jal 0x340990D0</w:t>
      </w:r>
      <w:r w:rsidDel="00000000" w:rsidR="00000000" w:rsidRPr="00000000">
        <w:rPr>
          <w:rFonts w:ascii="Times New Roman" w:cs="Times New Roman" w:eastAsia="Times New Roman" w:hAnsi="Times New Roman"/>
          <w:sz w:val="24"/>
          <w:szCs w:val="24"/>
          <w:rtl w:val="0"/>
        </w:rPr>
        <w:t xml:space="preserve">  # Jumps and stores the address in $ra</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 Format used for instructions with immediates like </w:t>
      </w:r>
      <w:r w:rsidDel="00000000" w:rsidR="00000000" w:rsidRPr="00000000">
        <w:rPr>
          <w:rFonts w:ascii="Times New Roman" w:cs="Times New Roman" w:eastAsia="Times New Roman" w:hAnsi="Times New Roman"/>
          <w:b w:val="1"/>
          <w:sz w:val="24"/>
          <w:szCs w:val="24"/>
          <w:rtl w:val="0"/>
        </w:rPr>
        <w:t xml:space="preserve">lw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sw </w:t>
      </w:r>
      <w:r w:rsidDel="00000000" w:rsidR="00000000" w:rsidRPr="00000000">
        <w:rPr>
          <w:rFonts w:ascii="Times New Roman" w:cs="Times New Roman" w:eastAsia="Times New Roman" w:hAnsi="Times New Roman"/>
          <w:sz w:val="24"/>
          <w:szCs w:val="24"/>
          <w:rtl w:val="0"/>
        </w:rPr>
        <w:t xml:space="preserve">or branches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lw $v0, 8($sp) </w:t>
      </w:r>
      <w:r w:rsidDel="00000000" w:rsidR="00000000" w:rsidRPr="00000000">
        <w:rPr>
          <w:rFonts w:ascii="Times New Roman" w:cs="Times New Roman" w:eastAsia="Times New Roman" w:hAnsi="Times New Roman"/>
          <w:sz w:val="24"/>
          <w:szCs w:val="24"/>
          <w:rtl w:val="0"/>
        </w:rPr>
        <w:t xml:space="preserve"> #This is used  to get a value from the stack utilizing immediate 8</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beq $t0, $zero, 0x340990D0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$t0 equals to zero it will branch to an address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Format used for all the other instructions: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add $v0, $a0, $t3 </w:t>
      </w:r>
      <w:r w:rsidDel="00000000" w:rsidR="00000000" w:rsidRPr="00000000">
        <w:rPr>
          <w:rFonts w:ascii="Times New Roman" w:cs="Times New Roman" w:eastAsia="Times New Roman" w:hAnsi="Times New Roman"/>
          <w:sz w:val="24"/>
          <w:szCs w:val="24"/>
          <w:rtl w:val="0"/>
        </w:rPr>
        <w:t xml:space="preserve"> # Instruction  that adds two registers and stores into Return register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slt  $t0, $s1, $s0  </w:t>
      </w:r>
      <w:r w:rsidDel="00000000" w:rsidR="00000000" w:rsidRPr="00000000">
        <w:rPr>
          <w:rFonts w:ascii="Times New Roman" w:cs="Times New Roman" w:eastAsia="Times New Roman" w:hAnsi="Times New Roman"/>
          <w:sz w:val="24"/>
          <w:szCs w:val="24"/>
          <w:rtl w:val="0"/>
        </w:rPr>
        <w:t xml:space="preserve">#checks is $s1 is less than $s0 and stores a 0 or 1 in $t0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Now, locate the instruction in line #7 of proc1.s. Let’s translate this instruction into machine code.</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instruction type is this? How many fields does this type of instruction have? What are the names of these fields?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instruction is of I-format. I format has 4 fields: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field one is called </w:t>
      </w:r>
      <w:r w:rsidDel="00000000" w:rsidR="00000000" w:rsidRPr="00000000">
        <w:rPr>
          <w:rFonts w:ascii="Times New Roman" w:cs="Times New Roman" w:eastAsia="Times New Roman" w:hAnsi="Times New Roman"/>
          <w:b w:val="1"/>
          <w:sz w:val="24"/>
          <w:szCs w:val="24"/>
          <w:rtl w:val="0"/>
        </w:rPr>
        <w:t xml:space="preserve">Operation Code</w:t>
      </w:r>
      <w:r w:rsidDel="00000000" w:rsidR="00000000" w:rsidRPr="00000000">
        <w:rPr>
          <w:rFonts w:ascii="Times New Roman" w:cs="Times New Roman" w:eastAsia="Times New Roman" w:hAnsi="Times New Roman"/>
          <w:sz w:val="24"/>
          <w:szCs w:val="24"/>
          <w:rtl w:val="0"/>
        </w:rPr>
        <w:t xml:space="preserve">. The name of the second is called </w:t>
      </w:r>
      <w:r w:rsidDel="00000000" w:rsidR="00000000" w:rsidRPr="00000000">
        <w:rPr>
          <w:rFonts w:ascii="Times New Roman" w:cs="Times New Roman" w:eastAsia="Times New Roman" w:hAnsi="Times New Roman"/>
          <w:b w:val="1"/>
          <w:sz w:val="24"/>
          <w:szCs w:val="24"/>
          <w:rtl w:val="0"/>
        </w:rPr>
        <w:t xml:space="preserve">Source Register(first operand)</w:t>
      </w:r>
      <w:r w:rsidDel="00000000" w:rsidR="00000000" w:rsidRPr="00000000">
        <w:rPr>
          <w:rFonts w:ascii="Times New Roman" w:cs="Times New Roman" w:eastAsia="Times New Roman" w:hAnsi="Times New Roman"/>
          <w:sz w:val="24"/>
          <w:szCs w:val="24"/>
          <w:rtl w:val="0"/>
        </w:rPr>
        <w:t xml:space="preserve">. The third field is called </w:t>
      </w:r>
      <w:r w:rsidDel="00000000" w:rsidR="00000000" w:rsidRPr="00000000">
        <w:rPr>
          <w:rFonts w:ascii="Times New Roman" w:cs="Times New Roman" w:eastAsia="Times New Roman" w:hAnsi="Times New Roman"/>
          <w:b w:val="1"/>
          <w:sz w:val="24"/>
          <w:szCs w:val="24"/>
          <w:rtl w:val="0"/>
        </w:rPr>
        <w:t xml:space="preserve">Target Register(second register) </w:t>
      </w:r>
      <w:r w:rsidDel="00000000" w:rsidR="00000000" w:rsidRPr="00000000">
        <w:rPr>
          <w:rFonts w:ascii="Times New Roman" w:cs="Times New Roman" w:eastAsia="Times New Roman" w:hAnsi="Times New Roman"/>
          <w:sz w:val="24"/>
          <w:szCs w:val="24"/>
          <w:rtl w:val="0"/>
        </w:rPr>
        <w:t xml:space="preserve"> and the last  is the</w:t>
      </w:r>
      <w:r w:rsidDel="00000000" w:rsidR="00000000" w:rsidRPr="00000000">
        <w:rPr>
          <w:rFonts w:ascii="Times New Roman" w:cs="Times New Roman" w:eastAsia="Times New Roman" w:hAnsi="Times New Roman"/>
          <w:b w:val="1"/>
          <w:sz w:val="24"/>
          <w:szCs w:val="24"/>
          <w:rtl w:val="0"/>
        </w:rPr>
        <w:t xml:space="preserve"> immediate </w:t>
      </w:r>
      <w:r w:rsidDel="00000000" w:rsidR="00000000" w:rsidRPr="00000000">
        <w:rPr>
          <w:rFonts w:ascii="Times New Roman" w:cs="Times New Roman" w:eastAsia="Times New Roman" w:hAnsi="Times New Roman"/>
          <w:sz w:val="24"/>
          <w:szCs w:val="24"/>
          <w:rtl w:val="0"/>
        </w:rPr>
        <w:t xml:space="preserve"> which is just a number.</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Refer to the MIPS sheet, what is the value of the opcode of this instruction in Hex? What register is rs? What is the value of this register in Hex? What register is rt? What is the value of this register in Hex? What is the value of immediate in Hex?</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0x 20100019 is the value but when when we get the hex value form the machine code. We extract the 6 leftmost bits we will get 0x08. rs will be 0x00, rt is 0x10. The immediate will have hex value 0x0019 </w:t>
        <w:br w:type="textWrapping"/>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Construct the machine code of line #7 using the values obtained from part 7. Write your answer in both binary and Hex formats. You can verify your answer with the Code column in Text Segment window.</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620"/>
        <w:gridCol w:w="3660"/>
        <w:tblGridChange w:id="0">
          <w:tblGrid>
            <w:gridCol w:w="1845"/>
            <w:gridCol w:w="1515"/>
            <w:gridCol w:w="1620"/>
            <w:gridCol w:w="366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0x20100019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0010 00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color w:val="ff9900"/>
                <w:sz w:val="24"/>
                <w:szCs w:val="24"/>
                <w:rtl w:val="0"/>
              </w:rPr>
              <w:t xml:space="preserve"> 00 000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1 0000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0000 0000 0001 1001    </w:t>
            </w:r>
            <w:r w:rsidDel="00000000" w:rsidR="00000000" w:rsidRPr="00000000">
              <w:rPr>
                <w:rFonts w:ascii="Times New Roman" w:cs="Times New Roman" w:eastAsia="Times New Roman" w:hAnsi="Times New Roman"/>
                <w:sz w:val="24"/>
                <w:szCs w:val="24"/>
                <w:vertAlign w:val="subscript"/>
                <w:rtl w:val="0"/>
              </w:rPr>
              <w:t xml:space="preserve">   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0001 00</w:t>
            </w:r>
            <w:r w:rsidDel="00000000" w:rsidR="00000000" w:rsidRPr="00000000">
              <w:rPr>
                <w:rFonts w:ascii="Times New Roman" w:cs="Times New Roman" w:eastAsia="Times New Roman" w:hAnsi="Times New Roman"/>
                <w:color w:val="ff9900"/>
                <w:sz w:val="24"/>
                <w:szCs w:val="24"/>
                <w:rtl w:val="0"/>
              </w:rPr>
              <w:t xml:space="preserve">00 000</w:t>
            </w:r>
            <w:r w:rsidDel="00000000" w:rsidR="00000000" w:rsidRPr="00000000">
              <w:rPr>
                <w:rFonts w:ascii="Times New Roman" w:cs="Times New Roman" w:eastAsia="Times New Roman" w:hAnsi="Times New Roman"/>
                <w:color w:val="00ff00"/>
                <w:sz w:val="24"/>
                <w:szCs w:val="24"/>
                <w:rtl w:val="0"/>
              </w:rPr>
              <w:t xml:space="preserve">1 0000</w:t>
            </w:r>
            <w:r w:rsidDel="00000000" w:rsidR="00000000" w:rsidRPr="00000000">
              <w:rPr>
                <w:rFonts w:ascii="Times New Roman" w:cs="Times New Roman" w:eastAsia="Times New Roman" w:hAnsi="Times New Roman"/>
                <w:sz w:val="24"/>
                <w:szCs w:val="24"/>
                <w:rtl w:val="0"/>
              </w:rPr>
              <w:t xml:space="preserve"> 0000 0000 0001 1001</w:t>
            </w:r>
          </w:p>
        </w:tc>
      </w:tr>
    </w:tbl>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Now, let’s convert a machine code to a MIPS instruction. Locate address 0x00400010 from the Text Segment window.</w:t>
      </w:r>
    </w:p>
    <w:p w:rsidR="00000000" w:rsidDel="00000000" w:rsidP="00000000" w:rsidRDefault="00000000" w:rsidRPr="00000000" w14:paraId="0000003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is the machine code at this address in Hex? Convert this code into binary.</w:t>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code at address 0x00400010 is 0x0230402a. Converting this into binary would result in:</w:t>
      </w:r>
    </w:p>
    <w:p w:rsidR="00000000" w:rsidDel="00000000" w:rsidP="00000000" w:rsidRDefault="00000000" w:rsidRPr="00000000" w14:paraId="0000003B">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0000 0010 0011 0000 0100 0000 0010 1010</w:t>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From the binary version of this machine code. What is the instruction type? How can you tell? How many fields are there in this instruction type? What are the names of these fields?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instruction type for this is a Set Less Than we can tell because it has the binary value 0000 00. This is a R-format instruction meaning it will have 6 fields: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rtl w:val="0"/>
              </w:rPr>
              <w:t xml:space="preserve">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shamt </w:t>
            </w:r>
            <w:r w:rsidDel="00000000" w:rsidR="00000000" w:rsidRPr="00000000">
              <w:rPr>
                <w:rFonts w:ascii="Times New Roman" w:cs="Times New Roman" w:eastAsia="Times New Roman" w:hAnsi="Times New Roman"/>
                <w:sz w:val="24"/>
                <w:szCs w:val="24"/>
                <w:vertAlign w:val="subscript"/>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funct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6bits</w:t>
            </w:r>
            <w:r w:rsidDel="00000000" w:rsidR="00000000" w:rsidRPr="00000000">
              <w:rPr>
                <w:rFonts w:ascii="Times New Roman" w:cs="Times New Roman" w:eastAsia="Times New Roman" w:hAnsi="Times New Roman"/>
                <w:sz w:val="24"/>
                <w:szCs w:val="24"/>
                <w:vertAlign w:val="subscript"/>
                <w:rtl w:val="0"/>
              </w:rPr>
              <w:t xml:space="preserve">Operation</w:t>
            </w:r>
            <w:r w:rsidDel="00000000" w:rsidR="00000000" w:rsidRPr="00000000">
              <w:rPr>
                <w:rFonts w:ascii="Times New Roman" w:cs="Times New Roman" w:eastAsia="Times New Roman" w:hAnsi="Times New Roman"/>
                <w:sz w:val="24"/>
                <w:szCs w:val="24"/>
                <w:vertAlign w:val="subscript"/>
                <w:rtl w:val="0"/>
              </w:rPr>
              <w:t xml:space="preserv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5bits</w:t>
            </w:r>
            <w:r w:rsidDel="00000000" w:rsidR="00000000" w:rsidRPr="00000000">
              <w:rPr>
                <w:rFonts w:ascii="Times New Roman" w:cs="Times New Roman" w:eastAsia="Times New Roman" w:hAnsi="Times New Roman"/>
                <w:sz w:val="24"/>
                <w:szCs w:val="24"/>
                <w:vertAlign w:val="subscript"/>
                <w:rtl w:val="0"/>
              </w:rPr>
              <w:t xml:space="preserve">Source</w:t>
            </w:r>
            <w:r w:rsidDel="00000000" w:rsidR="00000000" w:rsidRPr="00000000">
              <w:rPr>
                <w:rFonts w:ascii="Times New Roman" w:cs="Times New Roman" w:eastAsia="Times New Roman" w:hAnsi="Times New Roman"/>
                <w:sz w:val="24"/>
                <w:szCs w:val="24"/>
                <w:vertAlign w:val="subscript"/>
                <w:rtl w:val="0"/>
              </w:rPr>
              <w:t xml:space="preserv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5bits</w:t>
            </w:r>
            <w:r w:rsidDel="00000000" w:rsidR="00000000" w:rsidRPr="00000000">
              <w:rPr>
                <w:rFonts w:ascii="Times New Roman" w:cs="Times New Roman" w:eastAsia="Times New Roman" w:hAnsi="Times New Roman"/>
                <w:sz w:val="24"/>
                <w:szCs w:val="24"/>
                <w:vertAlign w:val="subscript"/>
                <w:rtl w:val="0"/>
              </w:rPr>
              <w:t xml:space="preserve">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5bits</w:t>
            </w:r>
            <w:r w:rsidDel="00000000" w:rsidR="00000000" w:rsidRPr="00000000">
              <w:rPr>
                <w:rFonts w:ascii="Times New Roman" w:cs="Times New Roman" w:eastAsia="Times New Roman" w:hAnsi="Times New Roman"/>
                <w:sz w:val="24"/>
                <w:szCs w:val="24"/>
                <w:vertAlign w:val="subscript"/>
                <w:rtl w:val="0"/>
              </w:rPr>
              <w:t xml:space="preserve">Destination</w:t>
            </w:r>
            <w:r w:rsidDel="00000000" w:rsidR="00000000" w:rsidRPr="00000000">
              <w:rPr>
                <w:rFonts w:ascii="Times New Roman" w:cs="Times New Roman" w:eastAsia="Times New Roman" w:hAnsi="Times New Roman"/>
                <w:sz w:val="24"/>
                <w:szCs w:val="24"/>
                <w:vertAlign w:val="subscript"/>
                <w:rtl w:val="0"/>
              </w:rPr>
              <w:t xml:space="preserve">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 5 bits</w:t>
            </w:r>
            <w:r w:rsidDel="00000000" w:rsidR="00000000" w:rsidRPr="00000000">
              <w:rPr>
                <w:rFonts w:ascii="Times New Roman" w:cs="Times New Roman" w:eastAsia="Times New Roman" w:hAnsi="Times New Roman"/>
                <w:sz w:val="24"/>
                <w:szCs w:val="24"/>
                <w:vertAlign w:val="subscript"/>
                <w:rtl w:val="0"/>
              </w:rPr>
              <w:t xml:space="preserve"> Shift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vertAlign w:val="superscript"/>
                <w:rtl w:val="0"/>
              </w:rPr>
              <w:t xml:space="preserve">bits</w:t>
            </w:r>
            <w:r w:rsidDel="00000000" w:rsidR="00000000" w:rsidRPr="00000000">
              <w:rPr>
                <w:rFonts w:ascii="Times New Roman" w:cs="Times New Roman" w:eastAsia="Times New Roman" w:hAnsi="Times New Roman"/>
                <w:sz w:val="24"/>
                <w:szCs w:val="24"/>
                <w:vertAlign w:val="subscript"/>
                <w:rtl w:val="0"/>
              </w:rPr>
              <w:t xml:space="preserve">Function</w:t>
            </w:r>
            <w:r w:rsidDel="00000000" w:rsidR="00000000" w:rsidRPr="00000000">
              <w:rPr>
                <w:rtl w:val="0"/>
              </w:rPr>
            </w:r>
          </w:p>
        </w:tc>
      </w:tr>
    </w:tbl>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According to the binary machine code, what is the value of each field in Hex?</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trHeight w:val="440" w:hRule="atLeast"/>
        </w:trPr>
        <w:tc>
          <w:tcPr>
            <w:gridSpan w:val="6"/>
            <w:shd w:fill="666666"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0x0230402a</w:t>
            </w:r>
            <w:r w:rsidDel="00000000" w:rsidR="00000000" w:rsidRPr="00000000">
              <w:rPr>
                <w:rtl w:val="0"/>
              </w:rPr>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0x08</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0x2a</w:t>
            </w:r>
          </w:p>
        </w:tc>
      </w:tr>
      <w:tr>
        <w:tc>
          <w:tcPr>
            <w:shd w:fill="66666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color w:val="ff0000"/>
                <w:rtl w:val="0"/>
              </w:rPr>
              <w:t xml:space="preserve">10 001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1 0000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16</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01 000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11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000 00</w:t>
            </w:r>
            <w:r w:rsidDel="00000000" w:rsidR="00000000" w:rsidRPr="00000000">
              <w:rPr>
                <w:rFonts w:ascii="Times New Roman" w:cs="Times New Roman" w:eastAsia="Times New Roman" w:hAnsi="Times New Roman"/>
                <w:sz w:val="24"/>
                <w:szCs w:val="24"/>
                <w:vertAlign w:val="subscript"/>
                <w:rtl w:val="0"/>
              </w:rPr>
              <w:t xml:space="preserve"> 6</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color w:val="ffff00"/>
                <w:sz w:val="24"/>
                <w:szCs w:val="24"/>
                <w:rtl w:val="0"/>
              </w:rPr>
              <w:t xml:space="preserve">10 1010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0</w:t>
            </w:r>
          </w:p>
        </w:tc>
      </w:tr>
      <w:tr>
        <w:trPr>
          <w:trHeight w:val="440" w:hRule="atLeast"/>
        </w:trPr>
        <w:tc>
          <w:tcPr>
            <w:gridSpan w:val="6"/>
            <w:shd w:fill="666666" w:val="clear"/>
            <w:tcMar>
              <w:top w:w="100.0" w:type="dxa"/>
              <w:left w:w="100.0" w:type="dxa"/>
              <w:bottom w:w="100.0" w:type="dxa"/>
              <w:right w:w="100.0" w:type="dxa"/>
            </w:tcMar>
            <w:vAlign w:val="top"/>
          </w:tcPr>
          <w:p w:rsidR="00000000" w:rsidDel="00000000" w:rsidP="00000000" w:rsidRDefault="00000000" w:rsidRPr="00000000" w14:paraId="00000060">
            <w:pPr>
              <w:ind w:left="720" w:firstLine="720"/>
              <w:jc w:val="center"/>
              <w:rPr>
                <w:rFonts w:ascii="Times New Roman" w:cs="Times New Roman" w:eastAsia="Times New Roman" w:hAnsi="Times New Roman"/>
                <w:color w:val="ffff00"/>
                <w:sz w:val="24"/>
                <w:szCs w:val="24"/>
              </w:rPr>
            </w:pP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Fonts w:ascii="Times New Roman" w:cs="Times New Roman" w:eastAsia="Times New Roman" w:hAnsi="Times New Roman"/>
                <w:color w:val="ff0000"/>
                <w:sz w:val="24"/>
                <w:szCs w:val="24"/>
                <w:rtl w:val="0"/>
              </w:rPr>
              <w:t xml:space="preserve">10 001</w:t>
            </w:r>
            <w:r w:rsidDel="00000000" w:rsidR="00000000" w:rsidRPr="00000000">
              <w:rPr>
                <w:rFonts w:ascii="Times New Roman" w:cs="Times New Roman" w:eastAsia="Times New Roman" w:hAnsi="Times New Roman"/>
                <w:color w:val="00ff00"/>
                <w:sz w:val="24"/>
                <w:szCs w:val="24"/>
                <w:rtl w:val="0"/>
              </w:rPr>
              <w:t xml:space="preserve">1 0000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9900"/>
                <w:sz w:val="24"/>
                <w:szCs w:val="24"/>
                <w:rtl w:val="0"/>
              </w:rPr>
              <w:t xml:space="preserve">0100 0</w:t>
            </w:r>
            <w:r w:rsidDel="00000000" w:rsidR="00000000" w:rsidRPr="00000000">
              <w:rPr>
                <w:rFonts w:ascii="Times New Roman" w:cs="Times New Roman" w:eastAsia="Times New Roman" w:hAnsi="Times New Roman"/>
                <w:color w:val="0000ff"/>
                <w:sz w:val="24"/>
                <w:szCs w:val="24"/>
                <w:rtl w:val="0"/>
              </w:rPr>
              <w:t xml:space="preserve">000 00</w:t>
            </w:r>
            <w:r w:rsidDel="00000000" w:rsidR="00000000" w:rsidRPr="00000000">
              <w:rPr>
                <w:rFonts w:ascii="Times New Roman" w:cs="Times New Roman" w:eastAsia="Times New Roman" w:hAnsi="Times New Roman"/>
                <w:color w:val="ffff00"/>
                <w:sz w:val="24"/>
                <w:szCs w:val="24"/>
                <w:rtl w:val="0"/>
              </w:rPr>
              <w:t xml:space="preserve">10 1010</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Refer to the MIPS sheet, what operation is this instruction? How can you tell? What is the mapping of the registers being used in this instruction?</w:t>
      </w:r>
    </w:p>
    <w:p w:rsidR="00000000" w:rsidDel="00000000" w:rsidP="00000000" w:rsidRDefault="00000000" w:rsidRPr="00000000" w14:paraId="0000006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this instruction is a </w:t>
      </w:r>
      <w:r w:rsidDel="00000000" w:rsidR="00000000" w:rsidRPr="00000000">
        <w:rPr>
          <w:rFonts w:ascii="Times New Roman" w:cs="Times New Roman" w:eastAsia="Times New Roman" w:hAnsi="Times New Roman"/>
          <w:b w:val="1"/>
          <w:sz w:val="24"/>
          <w:szCs w:val="24"/>
          <w:rtl w:val="0"/>
        </w:rPr>
        <w:t xml:space="preserve">slt</w:t>
      </w:r>
      <w:r w:rsidDel="00000000" w:rsidR="00000000" w:rsidRPr="00000000">
        <w:rPr>
          <w:rFonts w:ascii="Times New Roman" w:cs="Times New Roman" w:eastAsia="Times New Roman" w:hAnsi="Times New Roman"/>
          <w:sz w:val="24"/>
          <w:szCs w:val="24"/>
          <w:rtl w:val="0"/>
        </w:rPr>
        <w:t xml:space="preserve">. You can tell because of the binary encoding.</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rtl w:val="0"/>
              </w:rPr>
              <w:t xml:space="preserve">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shamt </w:t>
            </w:r>
            <w:r w:rsidDel="00000000" w:rsidR="00000000" w:rsidRPr="00000000">
              <w:rPr>
                <w:rFonts w:ascii="Times New Roman" w:cs="Times New Roman" w:eastAsia="Times New Roman" w:hAnsi="Times New Roman"/>
                <w:sz w:val="24"/>
                <w:szCs w:val="24"/>
                <w:vertAlign w:val="subscript"/>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funct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Shift(0)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b w:val="1"/>
                <w:sz w:val="24"/>
                <w:szCs w:val="24"/>
                <w:vertAlign w:val="subscript"/>
                <w:rtl w:val="0"/>
              </w:rPr>
              <w:t xml:space="preserve">dec</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2a</w:t>
            </w:r>
            <w:r w:rsidDel="00000000" w:rsidR="00000000" w:rsidRPr="00000000">
              <w:rPr>
                <w:rFonts w:ascii="Times New Roman" w:cs="Times New Roman" w:eastAsia="Times New Roman" w:hAnsi="Times New Roman"/>
                <w:b w:val="1"/>
                <w:sz w:val="24"/>
                <w:szCs w:val="24"/>
                <w:vertAlign w:val="subscript"/>
                <w:rtl w:val="0"/>
              </w:rPr>
              <w:t xml:space="preserve">hex</w:t>
            </w: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What is the final MIPS instruction? Is it the same as the Source Column in the Text Segment window?</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final MIPS instruction will be:</w:t>
      </w:r>
    </w:p>
    <w:p w:rsidR="00000000" w:rsidDel="00000000" w:rsidP="00000000" w:rsidRDefault="00000000" w:rsidRPr="00000000" w14:paraId="0000007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Slt $t0, $s1, $s0</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Now, let’s take a look at line #17 of proc1.s.</w:t>
      </w:r>
    </w:p>
    <w:p w:rsidR="00000000" w:rsidDel="00000000" w:rsidP="00000000" w:rsidRDefault="00000000" w:rsidRPr="00000000" w14:paraId="0000007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format is this instruction? </w:t>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I-format because this format encompases </w:t>
      </w:r>
      <w:r w:rsidDel="00000000" w:rsidR="00000000" w:rsidRPr="00000000">
        <w:rPr>
          <w:rFonts w:ascii="Times New Roman" w:cs="Times New Roman" w:eastAsia="Times New Roman" w:hAnsi="Times New Roman"/>
          <w:b w:val="1"/>
          <w:sz w:val="24"/>
          <w:szCs w:val="24"/>
          <w:rtl w:val="0"/>
        </w:rPr>
        <w:t xml:space="preserve">bne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beq</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are the values of opcode, rs, and rt of this instruction in hex?</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0001 0101 0000 0000 0000 0000 0000 0001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0x0001</w:t>
            </w:r>
          </w:p>
        </w:tc>
      </w:tr>
    </w:tbl>
    <w:p w:rsidR="00000000" w:rsidDel="00000000" w:rsidP="00000000" w:rsidRDefault="00000000" w:rsidRPr="00000000" w14:paraId="0000009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is the name of the target label if it takes the branch? What is the address of this label in hex? (Hint: you can find it in the Text Segment window.)</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target label is called  LESS. The address of this label is 0x00000001</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So, do we put this address as the value of the immediate field of the instruction? Why? </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actually just put the offset, in this case it would be just our hexadecimal value.</w:t>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How do we find the value of the immediate field? What is this value? </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can be found in the code column in the MIPS software, you divide by four. The value of this is 4 bytes.</w:t>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What is the machine code of this instruction in binary and hex formats? Does your answer match the Code column in the Text Segment window?</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620"/>
        <w:gridCol w:w="3660"/>
        <w:tblGridChange w:id="0">
          <w:tblGrid>
            <w:gridCol w:w="1845"/>
            <w:gridCol w:w="1515"/>
            <w:gridCol w:w="1620"/>
            <w:gridCol w:w="366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0x15000001</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0001 01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color w:val="ff9900"/>
                <w:sz w:val="24"/>
                <w:szCs w:val="24"/>
                <w:rtl w:val="0"/>
              </w:rPr>
              <w:t xml:space="preserve"> 01 000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rtl w:val="0"/>
              </w:rPr>
              <w:t xml:space="preserve">0 0000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0000 0000 0000 0001    </w:t>
            </w:r>
            <w:r w:rsidDel="00000000" w:rsidR="00000000" w:rsidRPr="00000000">
              <w:rPr>
                <w:rFonts w:ascii="Times New Roman" w:cs="Times New Roman" w:eastAsia="Times New Roman" w:hAnsi="Times New Roman"/>
                <w:sz w:val="24"/>
                <w:szCs w:val="24"/>
                <w:vertAlign w:val="subscript"/>
                <w:rtl w:val="0"/>
              </w:rPr>
              <w:t xml:space="preserve">   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0001 01</w:t>
            </w:r>
            <w:r w:rsidDel="00000000" w:rsidR="00000000" w:rsidRPr="00000000">
              <w:rPr>
                <w:rFonts w:ascii="Times New Roman" w:cs="Times New Roman" w:eastAsia="Times New Roman" w:hAnsi="Times New Roman"/>
                <w:color w:val="ff9900"/>
                <w:sz w:val="24"/>
                <w:szCs w:val="24"/>
                <w:rtl w:val="0"/>
              </w:rPr>
              <w:t xml:space="preserve">01 000</w:t>
            </w:r>
            <w:r w:rsidDel="00000000" w:rsidR="00000000" w:rsidRPr="00000000">
              <w:rPr>
                <w:rFonts w:ascii="Times New Roman" w:cs="Times New Roman" w:eastAsia="Times New Roman" w:hAnsi="Times New Roman"/>
                <w:color w:val="00ff00"/>
                <w:sz w:val="24"/>
                <w:szCs w:val="24"/>
                <w:rtl w:val="0"/>
              </w:rPr>
              <w:t xml:space="preserve">0 0000</w:t>
            </w:r>
            <w:r w:rsidDel="00000000" w:rsidR="00000000" w:rsidRPr="00000000">
              <w:rPr>
                <w:rFonts w:ascii="Times New Roman" w:cs="Times New Roman" w:eastAsia="Times New Roman" w:hAnsi="Times New Roman"/>
                <w:sz w:val="24"/>
                <w:szCs w:val="24"/>
                <w:rtl w:val="0"/>
              </w:rPr>
              <w:t xml:space="preserve"> 0000 0000 0000 0001</w:t>
            </w:r>
          </w:p>
        </w:tc>
      </w:tr>
    </w:tbl>
    <w:p w:rsidR="00000000" w:rsidDel="00000000" w:rsidP="00000000" w:rsidRDefault="00000000" w:rsidRPr="00000000" w14:paraId="000000A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Finally, let’s convert the j instruction in line #20.</w:t>
      </w:r>
    </w:p>
    <w:p w:rsidR="00000000" w:rsidDel="00000000" w:rsidP="00000000" w:rsidRDefault="00000000" w:rsidRPr="00000000" w14:paraId="000000A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format is this instruction? How many fields are there in this format?</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instruction is in j-format, this format only has two fields:</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address       </w:t>
            </w:r>
            <w:r w:rsidDel="00000000" w:rsidR="00000000" w:rsidRPr="00000000">
              <w:rPr>
                <w:rFonts w:ascii="Times New Roman" w:cs="Times New Roman" w:eastAsia="Times New Roman" w:hAnsi="Times New Roman"/>
                <w:sz w:val="24"/>
                <w:szCs w:val="24"/>
                <w:vertAlign w:val="subscript"/>
                <w:rtl w:val="0"/>
              </w:rPr>
              <w:t xml:space="preserve">0</w:t>
            </w:r>
          </w:p>
        </w:tc>
      </w:tr>
    </w:tbl>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is the opcode of this instruction in hex?</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opcode of this instruction in hex has the value of:</w:t>
      </w:r>
    </w:p>
    <w:p w:rsidR="00000000" w:rsidDel="00000000" w:rsidP="00000000" w:rsidRDefault="00000000" w:rsidRPr="00000000" w14:paraId="000000B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0x02</w:t>
      </w:r>
    </w:p>
    <w:p w:rsidR="00000000" w:rsidDel="00000000" w:rsidP="00000000" w:rsidRDefault="00000000" w:rsidRPr="00000000" w14:paraId="000000B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label and address does this instruction jump to?</w:t>
      </w:r>
    </w:p>
    <w:p w:rsidR="00000000" w:rsidDel="00000000" w:rsidP="00000000" w:rsidRDefault="00000000" w:rsidRPr="00000000" w14:paraId="000000B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label being jumped to by this instruction is </w:t>
      </w:r>
      <w:r w:rsidDel="00000000" w:rsidR="00000000" w:rsidRPr="00000000">
        <w:rPr>
          <w:rFonts w:ascii="Times New Roman" w:cs="Times New Roman" w:eastAsia="Times New Roman" w:hAnsi="Times New Roman"/>
          <w:b w:val="1"/>
          <w:sz w:val="24"/>
          <w:szCs w:val="24"/>
          <w:rtl w:val="0"/>
        </w:rPr>
        <w:t xml:space="preserve">GREQ</w:t>
      </w:r>
      <w:r w:rsidDel="00000000" w:rsidR="00000000" w:rsidRPr="00000000">
        <w:rPr>
          <w:rFonts w:ascii="Times New Roman" w:cs="Times New Roman" w:eastAsia="Times New Roman" w:hAnsi="Times New Roman"/>
          <w:sz w:val="24"/>
          <w:szCs w:val="24"/>
          <w:rtl w:val="0"/>
        </w:rPr>
        <w:t xml:space="preserve">, and the address it jumps to has the hexadecimal value of </w:t>
      </w:r>
      <w:r w:rsidDel="00000000" w:rsidR="00000000" w:rsidRPr="00000000">
        <w:rPr>
          <w:rFonts w:ascii="Times New Roman" w:cs="Times New Roman" w:eastAsia="Times New Roman" w:hAnsi="Times New Roman"/>
          <w:b w:val="1"/>
          <w:sz w:val="24"/>
          <w:szCs w:val="24"/>
          <w:rtl w:val="0"/>
        </w:rPr>
        <w:t xml:space="preserve">0x00400030</w:t>
      </w:r>
    </w:p>
    <w:p w:rsidR="00000000" w:rsidDel="00000000" w:rsidP="00000000" w:rsidRDefault="00000000" w:rsidRPr="00000000" w14:paraId="000000B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How many bits can you use in the address field of the instruction? How can we “squeeze” the address into this field? What are the reasons behind this approach? What is the value of the address field in binary?</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field of J-format has a total of 26 bits available for storage. The way we “squeeze” the address in this field is always assuming that the first six bits will never change because in our program our lines are in close proximity. We then disregard the last two bits since we always shift in multiples of four, finally, in between these two changes we insert our 26 bit value from the address field.</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What is the machine code of this instruction in binary and hex? Is it the same as what’s in the Code Column of the Text Segment window?</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0x0810000c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0000 10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00 0001 0000 0000 0000 0000 1100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0x010000c</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0010 </w:t>
            </w:r>
            <w:r w:rsidDel="00000000" w:rsidR="00000000" w:rsidRPr="00000000">
              <w:rPr>
                <w:rFonts w:ascii="Times New Roman" w:cs="Times New Roman" w:eastAsia="Times New Roman" w:hAnsi="Times New Roman"/>
                <w:sz w:val="24"/>
                <w:szCs w:val="24"/>
                <w:rtl w:val="0"/>
              </w:rPr>
              <w:t xml:space="preserve">0000 0100 0000 0000 0000 0011 0000</w:t>
            </w:r>
          </w:p>
        </w:tc>
      </w:tr>
    </w:tbl>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Individual)</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Convert the following line in proc2.s to machine code and then back to MIPS instructions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#7</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$s0, $zero, -15</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I-format so we are going to have a field:</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0x2010fff1</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has a binary value of 00100, this will be our opcode:</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0010 00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represent -15 we first have to turn our value into binary: 0000 1111 then we need to obtain our 1’s complement: 1111 0000 and finally we apply 2’s complement: 1111 0001</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0010 00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1111 1111 </w:t>
            </w:r>
            <w:r w:rsidDel="00000000" w:rsidR="00000000" w:rsidRPr="00000000">
              <w:rPr>
                <w:rFonts w:ascii="Times New Roman" w:cs="Times New Roman" w:eastAsia="Times New Roman" w:hAnsi="Times New Roman"/>
                <w:sz w:val="24"/>
                <w:szCs w:val="24"/>
                <w:rtl w:val="0"/>
              </w:rPr>
              <w:t xml:space="preserve">1111 0001</w:t>
            </w:r>
          </w:p>
        </w:tc>
      </w:tr>
    </w:tbl>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know that our source register is going to have the value of zero since it utilizes $zero:</w:t>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0010 00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00 000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0001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1111 1111 1111 0001</w:t>
            </w:r>
            <w:r w:rsidDel="00000000" w:rsidR="00000000" w:rsidRPr="00000000">
              <w:rPr>
                <w:rtl w:val="0"/>
              </w:rPr>
            </w:r>
          </w:p>
        </w:tc>
      </w:tr>
    </w:tbl>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#14</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slt $t0, $s0, $s1</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R-format so we are going to have a field:</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rtl w:val="0"/>
              </w:rPr>
              <w:t xml:space="preserve">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shamt </w:t>
            </w:r>
            <w:r w:rsidDel="00000000" w:rsidR="00000000" w:rsidRPr="00000000">
              <w:rPr>
                <w:rFonts w:ascii="Times New Roman" w:cs="Times New Roman" w:eastAsia="Times New Roman" w:hAnsi="Times New Roman"/>
                <w:sz w:val="24"/>
                <w:szCs w:val="24"/>
                <w:vertAlign w:val="subscript"/>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funct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0</w:t>
            </w:r>
          </w:p>
        </w:tc>
      </w:tr>
    </w:tbl>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slt has an opcode of 0000 00 and function of 2a(0010 1010)</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rtl w:val="0"/>
              </w:rPr>
              <w:t xml:space="preserve">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20</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shamt </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10 1010</w:t>
            </w: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know that register $s0 and $s1 have binary encoding 10000 and 10001:</w:t>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shamt </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10 1010</w:t>
            </w:r>
          </w:p>
        </w:tc>
      </w:tr>
    </w:tbl>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not shifting by any amount we will have 0000:</w:t>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rd </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r w:rsidDel="00000000" w:rsidR="00000000" w:rsidRPr="00000000">
              <w:rPr>
                <w:rFonts w:ascii="Times New Roman" w:cs="Times New Roman" w:eastAsia="Times New Roman" w:hAnsi="Times New Roman"/>
                <w:sz w:val="24"/>
                <w:szCs w:val="24"/>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10 1010</w:t>
            </w:r>
          </w:p>
        </w:tc>
      </w:tr>
    </w:tbl>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destination register will be $t0:</w:t>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0000 00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 </w:t>
            </w: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10 1010</w:t>
            </w:r>
          </w:p>
        </w:tc>
      </w:tr>
    </w:tbl>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#17</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beq  $t0, $zero, LEEQ</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I-format so we are going to have a field:</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w:t>
            </w:r>
            <w:r w:rsidDel="00000000" w:rsidR="00000000" w:rsidRPr="00000000">
              <w:rPr>
                <w:rFonts w:ascii="Times New Roman" w:cs="Times New Roman" w:eastAsia="Times New Roman" w:hAnsi="Times New Roman"/>
                <w:sz w:val="24"/>
                <w:szCs w:val="24"/>
                <w:rtl w:val="0"/>
              </w:rPr>
              <w:t xml:space="preserve">   rs   </w:t>
            </w:r>
            <w:r w:rsidDel="00000000" w:rsidR="00000000" w:rsidRPr="00000000">
              <w:rPr>
                <w:rFonts w:ascii="Times New Roman" w:cs="Times New Roman" w:eastAsia="Times New Roman" w:hAnsi="Times New Roman"/>
                <w:sz w:val="24"/>
                <w:szCs w:val="24"/>
                <w:vertAlign w:val="subscript"/>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20 </w:t>
            </w:r>
            <w:r w:rsidDel="00000000" w:rsidR="00000000" w:rsidRPr="00000000">
              <w:rPr>
                <w:rFonts w:ascii="Times New Roman" w:cs="Times New Roman" w:eastAsia="Times New Roman" w:hAnsi="Times New Roman"/>
                <w:sz w:val="24"/>
                <w:szCs w:val="24"/>
                <w:rtl w:val="0"/>
              </w:rPr>
              <w:t xml:space="preserve">   rt    </w:t>
            </w:r>
            <w:r w:rsidDel="00000000" w:rsidR="00000000" w:rsidRPr="00000000">
              <w:rPr>
                <w:rFonts w:ascii="Times New Roman" w:cs="Times New Roman" w:eastAsia="Times New Roman" w:hAnsi="Times New Roman"/>
                <w:sz w:val="24"/>
                <w:szCs w:val="24"/>
                <w:vertAlign w:val="sub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the value of our source register $t0(01000)and the value of our target register $zero(0000):</w:t>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01 000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beq has an opcode of 00 0100:</w:t>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0001 00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01 000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15</w:t>
            </w:r>
            <w:r w:rsidDel="00000000" w:rsidR="00000000" w:rsidRPr="00000000">
              <w:rPr>
                <w:rFonts w:ascii="Times New Roman" w:cs="Times New Roman" w:eastAsia="Times New Roman" w:hAnsi="Times New Roman"/>
                <w:sz w:val="24"/>
                <w:szCs w:val="24"/>
                <w:rtl w:val="0"/>
              </w:rPr>
              <w:t xml:space="preserve">           immediate         </w:t>
            </w:r>
            <w:r w:rsidDel="00000000" w:rsidR="00000000" w:rsidRPr="00000000">
              <w:rPr>
                <w:rFonts w:ascii="Times New Roman" w:cs="Times New Roman" w:eastAsia="Times New Roman" w:hAnsi="Times New Roman"/>
                <w:sz w:val="24"/>
                <w:szCs w:val="24"/>
                <w:vertAlign w:val="subscript"/>
                <w:rtl w:val="0"/>
              </w:rPr>
              <w:t xml:space="preserve">   0</w:t>
            </w:r>
          </w:p>
        </w:tc>
      </w:tr>
    </w:tbl>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branch label LEEQ has the hex value of 0x00000006:</w:t>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15"/>
        <w:gridCol w:w="1485"/>
        <w:gridCol w:w="3795"/>
        <w:tblGridChange w:id="0">
          <w:tblGrid>
            <w:gridCol w:w="1845"/>
            <w:gridCol w:w="1515"/>
            <w:gridCol w:w="148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0001 00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01 000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w:t>
            </w:r>
            <w:r w:rsidDel="00000000" w:rsidR="00000000" w:rsidRPr="00000000">
              <w:rPr>
                <w:rFonts w:ascii="Times New Roman" w:cs="Times New Roman" w:eastAsia="Times New Roman" w:hAnsi="Times New Roman"/>
                <w:sz w:val="24"/>
                <w:szCs w:val="24"/>
                <w:rtl w:val="0"/>
              </w:rPr>
              <w:t xml:space="preserve">110</w:t>
            </w:r>
          </w:p>
        </w:tc>
      </w:tr>
    </w:tbl>
    <w:p w:rsidR="00000000" w:rsidDel="00000000" w:rsidP="00000000" w:rsidRDefault="00000000" w:rsidRPr="00000000" w14:paraId="000001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#20</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GRT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J-format so we are going to have a field:</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opcode  </w:t>
            </w:r>
            <w:r w:rsidDel="00000000" w:rsidR="00000000" w:rsidRPr="00000000">
              <w:rPr>
                <w:rFonts w:ascii="Times New Roman" w:cs="Times New Roman" w:eastAsia="Times New Roman" w:hAnsi="Times New Roman"/>
                <w:sz w:val="24"/>
                <w:szCs w:val="24"/>
                <w:vertAlign w:val="sub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address       </w:t>
            </w:r>
            <w:r w:rsidDel="00000000" w:rsidR="00000000" w:rsidRPr="00000000">
              <w:rPr>
                <w:rFonts w:ascii="Times New Roman" w:cs="Times New Roman" w:eastAsia="Times New Roman" w:hAnsi="Times New Roman"/>
                <w:sz w:val="24"/>
                <w:szCs w:val="24"/>
                <w:vertAlign w:val="subscript"/>
                <w:rtl w:val="0"/>
              </w:rPr>
              <w:t xml:space="preserve">0</w:t>
            </w:r>
          </w:p>
        </w:tc>
      </w:tr>
    </w:tbl>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has an opcode of 00 0010:</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00 0010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25        </w:t>
            </w:r>
            <w:r w:rsidDel="00000000" w:rsidR="00000000" w:rsidRPr="00000000">
              <w:rPr>
                <w:rFonts w:ascii="Times New Roman" w:cs="Times New Roman" w:eastAsia="Times New Roman" w:hAnsi="Times New Roman"/>
                <w:sz w:val="24"/>
                <w:szCs w:val="24"/>
                <w:rtl w:val="0"/>
              </w:rPr>
              <w:t xml:space="preserve">address       </w:t>
            </w:r>
            <w:r w:rsidDel="00000000" w:rsidR="00000000" w:rsidRPr="00000000">
              <w:rPr>
                <w:rFonts w:ascii="Times New Roman" w:cs="Times New Roman" w:eastAsia="Times New Roman" w:hAnsi="Times New Roman"/>
                <w:sz w:val="24"/>
                <w:szCs w:val="24"/>
                <w:vertAlign w:val="subscript"/>
                <w:rtl w:val="0"/>
              </w:rPr>
              <w:t xml:space="preserve">0</w:t>
            </w:r>
          </w:p>
        </w:tc>
      </w:tr>
    </w:tbl>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GRT has a hex value of 0x0040001c which is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0100 0000 0000 0000 0001 1100 in binary;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get rid of the last two digits in our 32 bits to obtain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0100 0000 0000 0000 0001 11 since this is always in multiples of four leaving us with 30 bits.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make the assumption that the last 4 bits are always going to be the same so we rid of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0100 0000 0000 0000 0001 11 leaving us with 26 bits total, now we can “squeeze” into address:</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pPr>
            <w:r w:rsidDel="00000000" w:rsidR="00000000" w:rsidRPr="00000000">
              <w:rPr>
                <w:rtl w:val="0"/>
              </w:rPr>
              <w:t xml:space="preserve">0000 10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00 0001 0000 0000 0000 0000 0111</w:t>
            </w:r>
          </w:p>
        </w:tc>
      </w:tr>
    </w:tbl>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rFonts w:ascii="Consolas" w:cs="Consolas" w:eastAsia="Consolas" w:hAnsi="Consolas"/>
        <w:b w:val="1"/>
        <w:color w:val="242729"/>
        <w:sz w:val="20"/>
        <w:szCs w:val="20"/>
        <w:shd w:fill="eff0f1" w:val="clear"/>
      </w:rPr>
    </w:pPr>
    <w:r w:rsidDel="00000000" w:rsidR="00000000" w:rsidRPr="00000000">
      <w:rPr>
        <w:rFonts w:ascii="Consolas" w:cs="Consolas" w:eastAsia="Consolas" w:hAnsi="Consolas"/>
        <w:b w:val="1"/>
        <w:color w:val="242729"/>
        <w:sz w:val="20"/>
        <w:szCs w:val="20"/>
        <w:shd w:fill="eff0f1" w:val="clear"/>
        <w:rtl w:val="0"/>
      </w:rPr>
      <w:t xml:space="preserve">java -jar Mars.jar</w:t>
    </w:r>
  </w:p>
  <w:p w:rsidR="00000000" w:rsidDel="00000000" w:rsidP="00000000" w:rsidRDefault="00000000" w:rsidRPr="00000000" w14:paraId="00000148">
    <w:pPr>
      <w:rPr/>
    </w:pPr>
    <w:r w:rsidDel="00000000" w:rsidR="00000000" w:rsidRPr="00000000">
      <w:rPr>
        <w:b w:val="1"/>
        <w:rtl w:val="0"/>
      </w:rPr>
      <w:t xml:space="preserve">chmod 755 Mars.Jar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Salazar</w:t>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18th, 2019</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31</w:t>
      <w:tab/>
    </w:r>
  </w:p>
  <w:p w:rsidR="00000000" w:rsidDel="00000000" w:rsidP="00000000" w:rsidRDefault="00000000" w:rsidRPr="00000000" w14:paraId="0000014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1001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