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CE" w:rsidRDefault="00B91BFC" w:rsidP="00B91BFC">
      <w:pPr>
        <w:jc w:val="center"/>
        <w:rPr>
          <w:rFonts w:ascii="Times New Roman" w:eastAsia="Batang" w:hAnsi="Times New Roman" w:cs="Times New Roman"/>
          <w:b/>
          <w:sz w:val="32"/>
          <w:szCs w:val="32"/>
        </w:rPr>
      </w:pPr>
      <w:r w:rsidRPr="00B91BFC">
        <w:rPr>
          <w:rFonts w:ascii="Times New Roman" w:eastAsia="Batang" w:hAnsi="Times New Roman" w:cs="Times New Roman"/>
          <w:b/>
          <w:sz w:val="32"/>
          <w:szCs w:val="32"/>
        </w:rPr>
        <w:t>Testing Document</w:t>
      </w:r>
    </w:p>
    <w:p w:rsidR="00B91BFC" w:rsidRPr="00B91BFC" w:rsidRDefault="00B91BFC" w:rsidP="00B91BFC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Unit Testing</w:t>
      </w:r>
    </w:p>
    <w:p w:rsidR="00B91BFC" w:rsidRPr="00B91BFC" w:rsidRDefault="00743747" w:rsidP="00B91BFC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>Unit testing will be performed using MSTest. They will test the CRUD for correctness and against injection attacks</w:t>
      </w:r>
    </w:p>
    <w:p w:rsidR="00B91BFC" w:rsidRPr="00743747" w:rsidRDefault="00B91BFC" w:rsidP="00B91BFC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Integration Testing</w:t>
      </w:r>
    </w:p>
    <w:p w:rsidR="00743747" w:rsidRPr="00B91BFC" w:rsidRDefault="00EA4C38" w:rsidP="00743747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>Integration</w:t>
      </w:r>
      <w:r w:rsidR="00743747">
        <w:rPr>
          <w:rFonts w:ascii="Times New Roman" w:eastAsia="Batang" w:hAnsi="Times New Roman" w:cs="Times New Roman"/>
        </w:rPr>
        <w:t xml:space="preserve"> testing will be performed using Selenium. It will test the CRUD looking at the source code of the HTML.</w:t>
      </w:r>
    </w:p>
    <w:p w:rsidR="00B91BFC" w:rsidRPr="00743747" w:rsidRDefault="00B91BFC" w:rsidP="00B91BFC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Sql Testing</w:t>
      </w:r>
    </w:p>
    <w:p w:rsidR="00743747" w:rsidRPr="00B91BFC" w:rsidRDefault="00743747" w:rsidP="00743747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 xml:space="preserve">SQL </w:t>
      </w:r>
      <w:r w:rsidR="00EA4C38">
        <w:rPr>
          <w:rFonts w:ascii="Times New Roman" w:eastAsia="Batang" w:hAnsi="Times New Roman" w:cs="Times New Roman"/>
        </w:rPr>
        <w:t>testing</w:t>
      </w:r>
      <w:r>
        <w:rPr>
          <w:rFonts w:ascii="Times New Roman" w:eastAsia="Batang" w:hAnsi="Times New Roman" w:cs="Times New Roman"/>
        </w:rPr>
        <w:t xml:space="preserve"> will be performed </w:t>
      </w:r>
      <w:r w:rsidR="00EA4C38">
        <w:rPr>
          <w:rFonts w:ascii="Times New Roman" w:eastAsia="Batang" w:hAnsi="Times New Roman" w:cs="Times New Roman"/>
        </w:rPr>
        <w:t>manually</w:t>
      </w:r>
      <w:r>
        <w:rPr>
          <w:rFonts w:ascii="Times New Roman" w:eastAsia="Batang" w:hAnsi="Times New Roman" w:cs="Times New Roman"/>
        </w:rPr>
        <w:t xml:space="preserve"> through pgadmin. It will test SQL </w:t>
      </w:r>
      <w:r w:rsidR="00EA4C38">
        <w:rPr>
          <w:rFonts w:ascii="Times New Roman" w:eastAsia="Batang" w:hAnsi="Times New Roman" w:cs="Times New Roman"/>
        </w:rPr>
        <w:t>constraints</w:t>
      </w:r>
      <w:r>
        <w:rPr>
          <w:rFonts w:ascii="Times New Roman" w:eastAsia="Batang" w:hAnsi="Times New Roman" w:cs="Times New Roman"/>
        </w:rPr>
        <w:t xml:space="preserve"> of the database.</w:t>
      </w:r>
    </w:p>
    <w:p w:rsidR="00B91BFC" w:rsidRPr="00743747" w:rsidRDefault="00B91BFC" w:rsidP="00B91BFC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Traceability Matrix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7"/>
        <w:gridCol w:w="2271"/>
        <w:gridCol w:w="2324"/>
        <w:gridCol w:w="2304"/>
      </w:tblGrid>
      <w:tr w:rsidR="00743747" w:rsidTr="00743747">
        <w:tc>
          <w:tcPr>
            <w:tcW w:w="2317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271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743747">
              <w:rPr>
                <w:rFonts w:ascii="Times New Roman" w:eastAsia="Batang" w:hAnsi="Times New Roman" w:cs="Times New Roman"/>
                <w:sz w:val="20"/>
                <w:szCs w:val="20"/>
              </w:rPr>
              <w:t>Unit Test (MS Test)</w:t>
            </w:r>
          </w:p>
        </w:tc>
        <w:tc>
          <w:tcPr>
            <w:tcW w:w="2324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743747">
              <w:rPr>
                <w:rFonts w:ascii="Times New Roman" w:eastAsia="Batang" w:hAnsi="Times New Roman" w:cs="Times New Roman"/>
                <w:sz w:val="20"/>
                <w:szCs w:val="20"/>
              </w:rPr>
              <w:t>Integration Test(Selenium</w:t>
            </w:r>
          </w:p>
        </w:tc>
        <w:tc>
          <w:tcPr>
            <w:tcW w:w="2304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743747">
              <w:rPr>
                <w:rFonts w:ascii="Times New Roman" w:eastAsia="Batang" w:hAnsi="Times New Roman" w:cs="Times New Roman"/>
                <w:sz w:val="20"/>
                <w:szCs w:val="20"/>
              </w:rPr>
              <w:t>SQL Test (pgAdmin)</w:t>
            </w:r>
          </w:p>
        </w:tc>
      </w:tr>
      <w:tr w:rsidR="00743747" w:rsidTr="00743747">
        <w:tc>
          <w:tcPr>
            <w:tcW w:w="2317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743747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IE11 </w:t>
            </w:r>
            <w:r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Functionality</w:t>
            </w:r>
          </w:p>
        </w:tc>
        <w:tc>
          <w:tcPr>
            <w:tcW w:w="2271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</w:tr>
      <w:tr w:rsidR="00743747" w:rsidTr="00743747">
        <w:tc>
          <w:tcPr>
            <w:tcW w:w="2317" w:type="dxa"/>
          </w:tcPr>
          <w:p w:rsidR="00743747" w:rsidRP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Chrome Functionality</w:t>
            </w:r>
          </w:p>
        </w:tc>
        <w:tc>
          <w:tcPr>
            <w:tcW w:w="2271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</w:tr>
      <w:tr w:rsidR="00845DCE" w:rsidTr="00743747">
        <w:tc>
          <w:tcPr>
            <w:tcW w:w="2317" w:type="dxa"/>
          </w:tcPr>
          <w:p w:rsidR="00845DCE" w:rsidRDefault="00845DCE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Injection Attacks</w:t>
            </w:r>
          </w:p>
        </w:tc>
        <w:tc>
          <w:tcPr>
            <w:tcW w:w="2271" w:type="dxa"/>
          </w:tcPr>
          <w:p w:rsidR="00845DCE" w:rsidRPr="00743747" w:rsidRDefault="00845DCE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</w:tcPr>
          <w:p w:rsidR="00845DCE" w:rsidRPr="00743747" w:rsidRDefault="00845DCE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845DCE" w:rsidRPr="00743747" w:rsidRDefault="00845DCE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</w:tr>
      <w:tr w:rsidR="00743747" w:rsidTr="00845DCE">
        <w:tc>
          <w:tcPr>
            <w:tcW w:w="2317" w:type="dxa"/>
          </w:tcPr>
          <w:p w:rsidR="00743747" w:rsidRPr="00743747" w:rsidRDefault="00845DCE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CRUD Functionality</w:t>
            </w:r>
          </w:p>
        </w:tc>
        <w:tc>
          <w:tcPr>
            <w:tcW w:w="2271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</w:tr>
      <w:tr w:rsidR="00743747" w:rsidTr="00845DCE">
        <w:tc>
          <w:tcPr>
            <w:tcW w:w="2317" w:type="dxa"/>
          </w:tcPr>
          <w:p w:rsidR="00743747" w:rsidRDefault="00743747" w:rsidP="00743747">
            <w:pPr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Database constraints</w:t>
            </w:r>
          </w:p>
        </w:tc>
        <w:tc>
          <w:tcPr>
            <w:tcW w:w="2271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24" w:type="dxa"/>
          </w:tcPr>
          <w:p w:rsidR="00743747" w:rsidRPr="00743747" w:rsidRDefault="00743747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</w:tcPr>
          <w:p w:rsidR="00743747" w:rsidRPr="00743747" w:rsidRDefault="0034459D" w:rsidP="00743747">
            <w:pPr>
              <w:jc w:val="center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sz w:val="20"/>
                <w:szCs w:val="20"/>
              </w:rPr>
              <w:t>X</w:t>
            </w:r>
          </w:p>
        </w:tc>
      </w:tr>
    </w:tbl>
    <w:p w:rsidR="00743747" w:rsidRPr="00B91BFC" w:rsidRDefault="006A50A5" w:rsidP="006A50A5">
      <w:pPr>
        <w:pStyle w:val="ListParagraph"/>
        <w:ind w:left="360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Tests could not be run do to Dev not having complete code.</w:t>
      </w:r>
    </w:p>
    <w:p w:rsidR="00B91BFC" w:rsidRPr="00B91BFC" w:rsidRDefault="00B91BFC" w:rsidP="00B91BFC">
      <w:pPr>
        <w:pStyle w:val="ListParagraph"/>
        <w:numPr>
          <w:ilvl w:val="0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Steps To Perform Test</w:t>
      </w:r>
    </w:p>
    <w:p w:rsidR="00B91BFC" w:rsidRPr="005761EF" w:rsidRDefault="00EA4C38" w:rsidP="00B91BFC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Preconditions</w:t>
      </w:r>
    </w:p>
    <w:p w:rsidR="005761EF" w:rsidRPr="006A50A5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PostgreSQL installed</w:t>
      </w:r>
    </w:p>
    <w:p w:rsidR="006A50A5" w:rsidRPr="00BE625D" w:rsidRDefault="006A50A5" w:rsidP="006A50A5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>Selenium</w:t>
      </w:r>
      <w:r w:rsidR="00726D25">
        <w:rPr>
          <w:rFonts w:ascii="Times New Roman" w:eastAsia="Batang" w:hAnsi="Times New Roman" w:cs="Times New Roman"/>
        </w:rPr>
        <w:t xml:space="preserve"> WebDriver </w:t>
      </w:r>
      <w:r w:rsidR="00BE625D">
        <w:rPr>
          <w:rFonts w:ascii="Times New Roman" w:eastAsia="Batang" w:hAnsi="Times New Roman" w:cs="Times New Roman"/>
        </w:rPr>
        <w:t xml:space="preserve"> installed on nuget</w:t>
      </w:r>
    </w:p>
    <w:p w:rsidR="00BE625D" w:rsidRPr="00BE625D" w:rsidRDefault="00BE625D" w:rsidP="006A50A5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 xml:space="preserve">At beginning of each unit and integration tests assumed default database is reloaded on </w:t>
      </w:r>
    </w:p>
    <w:p w:rsidR="00BE625D" w:rsidRPr="00AC67EE" w:rsidRDefault="00BE625D" w:rsidP="006A50A5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>Ensured code is set up as outlined in PRD</w:t>
      </w:r>
    </w:p>
    <w:p w:rsidR="00AC67EE" w:rsidRPr="00B91BFC" w:rsidRDefault="00AC67EE" w:rsidP="006A50A5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</w:rPr>
        <w:t>Project is Built</w:t>
      </w:r>
      <w:bookmarkStart w:id="0" w:name="_GoBack"/>
      <w:bookmarkEnd w:id="0"/>
    </w:p>
    <w:p w:rsidR="00B91BFC" w:rsidRPr="00BE625D" w:rsidRDefault="00B91BFC" w:rsidP="00B91BFC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Unit Testing</w:t>
      </w:r>
    </w:p>
    <w:p w:rsidR="00BE625D" w:rsidRDefault="00BE625D" w:rsidP="00BE625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Open Tests solution</w:t>
      </w:r>
    </w:p>
    <w:p w:rsidR="00BE625D" w:rsidRDefault="00BE625D" w:rsidP="00BE625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UnitTest.cs</w:t>
      </w:r>
    </w:p>
    <w:p w:rsidR="00BE625D" w:rsidRDefault="00BE625D" w:rsidP="00BE625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Run test:</w:t>
      </w:r>
    </w:p>
    <w:p w:rsidR="00BE625D" w:rsidRDefault="00BE625D" w:rsidP="00726D25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Click ‘Test’ drop down at top of VS IDE</w:t>
      </w:r>
    </w:p>
    <w:p w:rsidR="00726D25" w:rsidRDefault="00726D25" w:rsidP="00726D25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‘Debug’</w:t>
      </w:r>
      <w:r w:rsidR="005761EF">
        <w:rPr>
          <w:rFonts w:ascii="Times New Roman" w:eastAsia="Batang" w:hAnsi="Times New Roman" w:cs="Times New Roman"/>
          <w:sz w:val="24"/>
          <w:szCs w:val="24"/>
        </w:rPr>
        <w:t xml:space="preserve"> option</w:t>
      </w:r>
    </w:p>
    <w:p w:rsidR="005761EF" w:rsidRDefault="005761EF" w:rsidP="00726D25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‘Selected Tests’</w:t>
      </w:r>
    </w:p>
    <w:p w:rsidR="005761EF" w:rsidRPr="005761EF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See final results.</w:t>
      </w:r>
    </w:p>
    <w:p w:rsidR="00B91BFC" w:rsidRPr="005761EF" w:rsidRDefault="00B91BFC" w:rsidP="00B91BFC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Integration Testing</w:t>
      </w:r>
    </w:p>
    <w:p w:rsidR="005761EF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Open Tests solution</w:t>
      </w:r>
    </w:p>
    <w:p w:rsidR="005761EF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UICreateTest.cs,</w:t>
      </w:r>
      <w:r w:rsidRPr="005761EF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UIDeleteTest.cs,</w:t>
      </w:r>
      <w:r w:rsidRPr="005761EF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UIUpdateTest.cs, or</w:t>
      </w:r>
      <w:r w:rsidRPr="005761EF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>UIReadTest.cs,</w:t>
      </w:r>
    </w:p>
    <w:p w:rsidR="005761EF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Run test:</w:t>
      </w:r>
    </w:p>
    <w:p w:rsidR="005761EF" w:rsidRDefault="005761EF" w:rsidP="005761EF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Click ‘Test’ drop down at top of VS IDE</w:t>
      </w:r>
    </w:p>
    <w:p w:rsidR="005761EF" w:rsidRDefault="005761EF" w:rsidP="005761EF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‘Debug’ option</w:t>
      </w:r>
    </w:p>
    <w:p w:rsidR="005761EF" w:rsidRDefault="005761EF" w:rsidP="005761EF">
      <w:pPr>
        <w:pStyle w:val="ListParagraph"/>
        <w:numPr>
          <w:ilvl w:val="3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‘Selected Tests’</w:t>
      </w:r>
    </w:p>
    <w:p w:rsidR="005761EF" w:rsidRPr="005761EF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See final results.</w:t>
      </w:r>
    </w:p>
    <w:p w:rsidR="005761EF" w:rsidRPr="00B91BFC" w:rsidRDefault="005761EF" w:rsidP="005761E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lastRenderedPageBreak/>
        <w:t>Repeat step 5.3.2 for another test mentioned</w:t>
      </w:r>
    </w:p>
    <w:p w:rsidR="00B91BFC" w:rsidRPr="003A3FCF" w:rsidRDefault="00B91BFC" w:rsidP="00B91BFC">
      <w:pPr>
        <w:pStyle w:val="ListParagraph"/>
        <w:numPr>
          <w:ilvl w:val="1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u w:val="single"/>
        </w:rPr>
        <w:t>Sql Testing</w:t>
      </w:r>
    </w:p>
    <w:p w:rsidR="003A3FCF" w:rsidRPr="001146FD" w:rsidRDefault="003A3FCF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 w:rsidRPr="001146FD">
        <w:rPr>
          <w:rFonts w:ascii="Times New Roman" w:eastAsia="Batang" w:hAnsi="Times New Roman" w:cs="Times New Roman"/>
          <w:sz w:val="24"/>
          <w:szCs w:val="24"/>
        </w:rPr>
        <w:t xml:space="preserve">Open </w:t>
      </w:r>
      <w:r w:rsidR="001146FD" w:rsidRPr="001146FD">
        <w:rPr>
          <w:rFonts w:ascii="Times New Roman" w:eastAsia="Batang" w:hAnsi="Times New Roman" w:cs="Times New Roman"/>
          <w:sz w:val="24"/>
          <w:szCs w:val="24"/>
        </w:rPr>
        <w:t>SQL Shell of PostgreSQL</w:t>
      </w:r>
    </w:p>
    <w:p w:rsidR="003A3FCF" w:rsidRDefault="003A3FCF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Create database with queries stored in LU.ENG3</w:t>
      </w:r>
      <w:r w:rsidR="001146FD">
        <w:rPr>
          <w:rFonts w:ascii="Times New Roman" w:eastAsia="Batang" w:hAnsi="Times New Roman" w:cs="Times New Roman"/>
          <w:sz w:val="24"/>
          <w:szCs w:val="24"/>
        </w:rPr>
        <w:t>675.Proj2.sql in the SQL folder.</w:t>
      </w:r>
    </w:p>
    <w:p w:rsidR="001146FD" w:rsidRDefault="001146FD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Exit Shell</w:t>
      </w:r>
    </w:p>
    <w:p w:rsidR="001146FD" w:rsidRDefault="001146FD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Open pgAdmin</w:t>
      </w:r>
    </w:p>
    <w:p w:rsidR="001146FD" w:rsidRDefault="00EA4C38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Connect</w:t>
      </w:r>
      <w:r w:rsidR="001146FD">
        <w:rPr>
          <w:rFonts w:ascii="Times New Roman" w:eastAsia="Batang" w:hAnsi="Times New Roman" w:cs="Times New Roman"/>
          <w:sz w:val="24"/>
          <w:szCs w:val="24"/>
        </w:rPr>
        <w:t xml:space="preserve"> to localhost </w:t>
      </w:r>
    </w:p>
    <w:p w:rsidR="001146FD" w:rsidRDefault="001146FD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Select database LU.ENGI3675.Proj2</w:t>
      </w:r>
    </w:p>
    <w:p w:rsidR="001146FD" w:rsidRPr="001146FD" w:rsidRDefault="001146FD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Click SQL query button at top of screen</w:t>
      </w:r>
    </w:p>
    <w:p w:rsidR="003A3FCF" w:rsidRDefault="003A3FCF" w:rsidP="003A3FC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Create table with queries stored in </w:t>
      </w:r>
      <w:r w:rsidR="001146FD">
        <w:rPr>
          <w:rFonts w:ascii="Times New Roman" w:eastAsia="Batang" w:hAnsi="Times New Roman" w:cs="Times New Roman"/>
          <w:sz w:val="24"/>
          <w:szCs w:val="24"/>
        </w:rPr>
        <w:t>animals.sql</w:t>
      </w:r>
      <w:r>
        <w:rPr>
          <w:rFonts w:ascii="Times New Roman" w:eastAsia="Batang" w:hAnsi="Times New Roman" w:cs="Times New Roman"/>
          <w:sz w:val="24"/>
          <w:szCs w:val="24"/>
        </w:rPr>
        <w:t xml:space="preserve"> in the SQL folder </w:t>
      </w:r>
    </w:p>
    <w:p w:rsidR="001146FD" w:rsidRDefault="001146FD" w:rsidP="001146FD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Populate table with queries stored in queries.sql in the SQL folder </w:t>
      </w:r>
    </w:p>
    <w:p w:rsidR="003A3FCF" w:rsidRDefault="001146FD" w:rsidP="003A3FC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Run Test queries stored in testing_queries.sql in the SQL_Test_Scripts</w:t>
      </w:r>
    </w:p>
    <w:p w:rsidR="001146FD" w:rsidRDefault="001146FD" w:rsidP="003A3FCF">
      <w:pPr>
        <w:pStyle w:val="ListParagraph"/>
        <w:numPr>
          <w:ilvl w:val="2"/>
          <w:numId w:val="4"/>
        </w:num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Check if constraints held on each test or not</w:t>
      </w:r>
    </w:p>
    <w:p w:rsidR="001146FD" w:rsidRPr="001146FD" w:rsidRDefault="001146FD" w:rsidP="001146FD">
      <w:pPr>
        <w:ind w:left="720"/>
        <w:rPr>
          <w:rFonts w:ascii="Times New Roman" w:eastAsia="Batang" w:hAnsi="Times New Roman" w:cs="Times New Roman"/>
          <w:sz w:val="24"/>
          <w:szCs w:val="24"/>
        </w:rPr>
      </w:pPr>
    </w:p>
    <w:p w:rsidR="00B91BFC" w:rsidRPr="00B91BFC" w:rsidRDefault="00B91BFC" w:rsidP="00B91BFC">
      <w:pPr>
        <w:rPr>
          <w:rFonts w:ascii="Times New Roman" w:eastAsia="Batang" w:hAnsi="Times New Roman" w:cs="Times New Roman"/>
          <w:sz w:val="24"/>
          <w:szCs w:val="24"/>
        </w:rPr>
      </w:pPr>
    </w:p>
    <w:p w:rsidR="00B91BFC" w:rsidRPr="00B91BFC" w:rsidRDefault="00B91BFC" w:rsidP="00B91BFC">
      <w:pPr>
        <w:pStyle w:val="ListParagraph"/>
        <w:ind w:left="792"/>
        <w:rPr>
          <w:rFonts w:ascii="Times New Roman" w:eastAsia="Batang" w:hAnsi="Times New Roman" w:cs="Times New Roman"/>
          <w:b/>
          <w:sz w:val="32"/>
          <w:szCs w:val="32"/>
        </w:rPr>
      </w:pPr>
    </w:p>
    <w:sectPr w:rsidR="00B91BFC" w:rsidRPr="00B91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3E6"/>
    <w:multiLevelType w:val="hybridMultilevel"/>
    <w:tmpl w:val="08B0C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537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AE3C5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612C2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FC"/>
    <w:rsid w:val="001146FD"/>
    <w:rsid w:val="00117DEB"/>
    <w:rsid w:val="0034459D"/>
    <w:rsid w:val="003A3FCF"/>
    <w:rsid w:val="00500758"/>
    <w:rsid w:val="005761EF"/>
    <w:rsid w:val="006A50A5"/>
    <w:rsid w:val="00726D25"/>
    <w:rsid w:val="00743747"/>
    <w:rsid w:val="00845DCE"/>
    <w:rsid w:val="00AC67EE"/>
    <w:rsid w:val="00B91BFC"/>
    <w:rsid w:val="00BD23D4"/>
    <w:rsid w:val="00BE625D"/>
    <w:rsid w:val="00CE2D62"/>
    <w:rsid w:val="00EA4C38"/>
    <w:rsid w:val="00F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FC"/>
    <w:pPr>
      <w:ind w:left="720"/>
      <w:contextualSpacing/>
    </w:pPr>
  </w:style>
  <w:style w:type="table" w:styleId="TableGrid">
    <w:name w:val="Table Grid"/>
    <w:basedOn w:val="TableNormal"/>
    <w:uiPriority w:val="59"/>
    <w:rsid w:val="00743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FC"/>
    <w:pPr>
      <w:ind w:left="720"/>
      <w:contextualSpacing/>
    </w:pPr>
  </w:style>
  <w:style w:type="table" w:styleId="TableGrid">
    <w:name w:val="Table Grid"/>
    <w:basedOn w:val="TableNormal"/>
    <w:uiPriority w:val="59"/>
    <w:rsid w:val="00743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11</cp:revision>
  <dcterms:created xsi:type="dcterms:W3CDTF">2015-03-12T21:23:00Z</dcterms:created>
  <dcterms:modified xsi:type="dcterms:W3CDTF">2015-03-12T22:49:00Z</dcterms:modified>
</cp:coreProperties>
</file>