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618" w:rsidRDefault="0079523D">
      <w:pPr>
        <w:pStyle w:val="BodyText"/>
        <w:spacing w:line="20" w:lineRule="exact"/>
        <w:ind w:left="120" w:firstLine="0"/>
        <w:rPr>
          <w:rFonts w:ascii="Times New Roman"/>
          <w:sz w:val="2"/>
        </w:rPr>
      </w:pPr>
      <w:r>
        <w:rPr>
          <w:rFonts w:ascii="Times New Roman"/>
          <w:noProof/>
          <w:sz w:val="2"/>
          <w:lang w:bidi="ar-SA"/>
        </w:rPr>
        <w:drawing>
          <wp:inline distT="0" distB="0" distL="0" distR="0">
            <wp:extent cx="6729983" cy="1314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9983" cy="1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18" w:rsidRDefault="0079523D">
      <w:pPr>
        <w:spacing w:before="143"/>
        <w:ind w:left="985" w:right="1186"/>
        <w:jc w:val="center"/>
        <w:rPr>
          <w:b/>
          <w:sz w:val="45"/>
        </w:rPr>
      </w:pPr>
      <w:r>
        <w:rPr>
          <w:sz w:val="45"/>
        </w:rPr>
        <w:t xml:space="preserve">BRANT </w:t>
      </w:r>
      <w:r>
        <w:rPr>
          <w:b/>
          <w:sz w:val="45"/>
        </w:rPr>
        <w:t>MORTON</w:t>
      </w:r>
    </w:p>
    <w:p w:rsidR="00884618" w:rsidRDefault="0079523D">
      <w:pPr>
        <w:pStyle w:val="BodyText"/>
        <w:spacing w:before="2"/>
        <w:ind w:left="0" w:firstLine="0"/>
        <w:rPr>
          <w:b/>
          <w:sz w:val="14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507999</wp:posOffset>
            </wp:positionH>
            <wp:positionV relativeFrom="paragraph">
              <wp:posOffset>128270</wp:posOffset>
            </wp:positionV>
            <wp:extent cx="6688836" cy="1257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836" cy="12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4618" w:rsidRDefault="0079523D">
      <w:pPr>
        <w:spacing w:before="136"/>
        <w:ind w:left="985" w:right="1186"/>
        <w:jc w:val="center"/>
        <w:rPr>
          <w:sz w:val="21"/>
        </w:rPr>
      </w:pPr>
      <w:r>
        <w:rPr>
          <w:sz w:val="21"/>
        </w:rPr>
        <w:t xml:space="preserve">2692 Whittington Ln., Westlake, LA 70669 | C: 337-661-4603 | </w:t>
      </w:r>
      <w:hyperlink r:id="rId7">
        <w:r>
          <w:rPr>
            <w:sz w:val="21"/>
          </w:rPr>
          <w:t>brantmort@gmail.com</w:t>
        </w:r>
      </w:hyperlink>
    </w:p>
    <w:p w:rsidR="00884618" w:rsidRDefault="0079523D">
      <w:pPr>
        <w:pStyle w:val="BodyText"/>
        <w:spacing w:before="1"/>
        <w:ind w:left="0" w:firstLine="0"/>
        <w:rPr>
          <w:sz w:val="22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507999</wp:posOffset>
            </wp:positionH>
            <wp:positionV relativeFrom="paragraph">
              <wp:posOffset>186180</wp:posOffset>
            </wp:positionV>
            <wp:extent cx="6688836" cy="12573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836" cy="12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4618" w:rsidRDefault="0079523D">
      <w:pPr>
        <w:spacing w:before="50" w:after="113"/>
        <w:ind w:left="983" w:right="1423"/>
        <w:jc w:val="center"/>
        <w:rPr>
          <w:b/>
          <w:sz w:val="21"/>
        </w:rPr>
      </w:pPr>
      <w:r>
        <w:rPr>
          <w:b/>
          <w:sz w:val="21"/>
        </w:rPr>
        <w:t>Objective</w:t>
      </w:r>
    </w:p>
    <w:p w:rsidR="00884618" w:rsidRDefault="0079523D">
      <w:pPr>
        <w:pStyle w:val="BodyText"/>
        <w:spacing w:line="20" w:lineRule="exact"/>
        <w:ind w:left="120" w:firstLine="0"/>
        <w:rPr>
          <w:sz w:val="2"/>
        </w:rPr>
      </w:pPr>
      <w:r>
        <w:rPr>
          <w:noProof/>
          <w:sz w:val="2"/>
          <w:lang w:bidi="ar-SA"/>
        </w:rPr>
        <w:drawing>
          <wp:inline distT="0" distB="0" distL="0" distR="0">
            <wp:extent cx="6688836" cy="12573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836" cy="1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18" w:rsidRDefault="0079523D">
      <w:pPr>
        <w:pStyle w:val="BodyText"/>
        <w:spacing w:before="68"/>
        <w:ind w:left="985" w:right="1423" w:firstLine="0"/>
        <w:jc w:val="center"/>
      </w:pPr>
      <w:r>
        <w:t>Obtain a full-time engineering</w:t>
      </w:r>
      <w:r>
        <w:t xml:space="preserve"> position to further</w:t>
      </w:r>
      <w:r>
        <w:t xml:space="preserve"> the success of Amazon</w:t>
      </w:r>
    </w:p>
    <w:p w:rsidR="00884618" w:rsidRDefault="0079523D">
      <w:pPr>
        <w:pStyle w:val="BodyText"/>
        <w:spacing w:before="7"/>
        <w:ind w:left="0" w:firstLine="0"/>
        <w:rPr>
          <w:sz w:val="17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507999</wp:posOffset>
            </wp:positionH>
            <wp:positionV relativeFrom="paragraph">
              <wp:posOffset>153440</wp:posOffset>
            </wp:positionV>
            <wp:extent cx="6688836" cy="12573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836" cy="12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4618" w:rsidRDefault="0079523D">
      <w:pPr>
        <w:spacing w:before="45" w:after="92"/>
        <w:ind w:left="985" w:right="1185"/>
        <w:jc w:val="center"/>
        <w:rPr>
          <w:b/>
          <w:sz w:val="21"/>
        </w:rPr>
      </w:pPr>
      <w:r>
        <w:rPr>
          <w:b/>
          <w:sz w:val="21"/>
        </w:rPr>
        <w:t>Education and Training</w:t>
      </w:r>
      <w:bookmarkStart w:id="0" w:name="_GoBack"/>
      <w:bookmarkEnd w:id="0"/>
    </w:p>
    <w:p w:rsidR="00884618" w:rsidRDefault="0079523D">
      <w:pPr>
        <w:pStyle w:val="BodyText"/>
        <w:spacing w:line="20" w:lineRule="exact"/>
        <w:ind w:left="120" w:firstLine="0"/>
        <w:rPr>
          <w:sz w:val="2"/>
        </w:rPr>
      </w:pPr>
      <w:r>
        <w:rPr>
          <w:noProof/>
          <w:sz w:val="2"/>
          <w:lang w:bidi="ar-SA"/>
        </w:rPr>
        <w:drawing>
          <wp:inline distT="0" distB="0" distL="0" distR="0">
            <wp:extent cx="6688836" cy="12573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836" cy="1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18" w:rsidRDefault="0079523D">
      <w:pPr>
        <w:spacing w:before="86" w:line="261" w:lineRule="auto"/>
        <w:ind w:left="119" w:right="5992"/>
        <w:rPr>
          <w:b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70pt;margin-top:18.5pt;width:112.2pt;height:29.75pt;z-index:2516633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43"/>
                  </w:tblGrid>
                  <w:tr w:rsidR="00884618">
                    <w:trPr>
                      <w:trHeight w:val="297"/>
                    </w:trPr>
                    <w:tc>
                      <w:tcPr>
                        <w:tcW w:w="2243" w:type="dxa"/>
                      </w:tcPr>
                      <w:p w:rsidR="00884618" w:rsidRDefault="0079523D">
                        <w:pPr>
                          <w:pStyle w:val="TableParagraph"/>
                          <w:spacing w:line="268" w:lineRule="exact"/>
                          <w:ind w:right="19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2019</w:t>
                        </w:r>
                      </w:p>
                    </w:tc>
                  </w:tr>
                  <w:tr w:rsidR="00884618">
                    <w:trPr>
                      <w:trHeight w:val="297"/>
                    </w:trPr>
                    <w:tc>
                      <w:tcPr>
                        <w:tcW w:w="2243" w:type="dxa"/>
                      </w:tcPr>
                      <w:p w:rsidR="00884618" w:rsidRDefault="0079523D">
                        <w:pPr>
                          <w:pStyle w:val="TableParagraph"/>
                          <w:spacing w:before="21"/>
                          <w:ind w:right="1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Lake Charles, LA</w:t>
                        </w:r>
                      </w:p>
                    </w:tc>
                  </w:tr>
                </w:tbl>
                <w:p w:rsidR="00884618" w:rsidRDefault="00884618">
                  <w:pPr>
                    <w:pStyle w:val="BodyText"/>
                    <w:ind w:left="0" w:firstLine="0"/>
                  </w:pPr>
                </w:p>
              </w:txbxContent>
            </v:textbox>
            <w10:wrap anchorx="page"/>
          </v:shape>
        </w:pict>
      </w:r>
      <w:r>
        <w:rPr>
          <w:b/>
          <w:sz w:val="24"/>
        </w:rPr>
        <w:t>Bachelor of Science</w:t>
      </w:r>
      <w:r>
        <w:rPr>
          <w:sz w:val="24"/>
        </w:rPr>
        <w:t xml:space="preserve">: </w:t>
      </w:r>
      <w:r>
        <w:rPr>
          <w:b/>
          <w:sz w:val="24"/>
        </w:rPr>
        <w:t>Chemical Engineering Minor: Mathematics</w:t>
      </w:r>
    </w:p>
    <w:p w:rsidR="00884618" w:rsidRDefault="0079523D">
      <w:pPr>
        <w:pStyle w:val="BodyText"/>
        <w:spacing w:before="1"/>
        <w:ind w:left="119" w:firstLine="0"/>
      </w:pPr>
      <w:r>
        <w:t>McNeese State University</w:t>
      </w:r>
    </w:p>
    <w:p w:rsidR="00884618" w:rsidRDefault="0079523D">
      <w:pPr>
        <w:spacing w:before="77"/>
        <w:ind w:left="119"/>
        <w:rPr>
          <w:sz w:val="24"/>
        </w:rPr>
      </w:pPr>
      <w:r>
        <w:rPr>
          <w:b/>
          <w:sz w:val="24"/>
        </w:rPr>
        <w:t xml:space="preserve">GPA </w:t>
      </w:r>
      <w:r>
        <w:rPr>
          <w:sz w:val="24"/>
        </w:rPr>
        <w:t>- 3.48</w:t>
      </w:r>
    </w:p>
    <w:p w:rsidR="00884618" w:rsidRDefault="0079523D">
      <w:pPr>
        <w:spacing w:before="121"/>
        <w:ind w:left="174"/>
        <w:rPr>
          <w:sz w:val="24"/>
        </w:rPr>
      </w:pPr>
      <w:r>
        <w:rPr>
          <w:b/>
          <w:sz w:val="24"/>
        </w:rPr>
        <w:t xml:space="preserve">Computer Skills: </w:t>
      </w:r>
      <w:r>
        <w:rPr>
          <w:sz w:val="24"/>
        </w:rPr>
        <w:t xml:space="preserve">Excel/Python/PI </w:t>
      </w:r>
      <w:proofErr w:type="spellStart"/>
      <w:r>
        <w:rPr>
          <w:sz w:val="24"/>
        </w:rPr>
        <w:t>Processbook</w:t>
      </w:r>
      <w:proofErr w:type="spellEnd"/>
      <w:r>
        <w:rPr>
          <w:sz w:val="24"/>
        </w:rPr>
        <w:t>/Aspen HYSYS</w:t>
      </w:r>
    </w:p>
    <w:p w:rsidR="00884618" w:rsidRDefault="0079523D">
      <w:pPr>
        <w:spacing w:before="16"/>
        <w:ind w:left="119"/>
        <w:rPr>
          <w:sz w:val="24"/>
        </w:rPr>
      </w:pPr>
      <w:r>
        <w:rPr>
          <w:b/>
          <w:sz w:val="24"/>
        </w:rPr>
        <w:t xml:space="preserve">Certification: </w:t>
      </w:r>
      <w:proofErr w:type="spellStart"/>
      <w:r>
        <w:rPr>
          <w:sz w:val="24"/>
        </w:rPr>
        <w:t>SAChE</w:t>
      </w:r>
      <w:proofErr w:type="spellEnd"/>
      <w:r>
        <w:rPr>
          <w:sz w:val="24"/>
        </w:rPr>
        <w:t xml:space="preserve"> Level I (Safety &amp; Chemical Engineering Education)</w:t>
      </w:r>
    </w:p>
    <w:p w:rsidR="00884618" w:rsidRDefault="0079523D">
      <w:pPr>
        <w:pStyle w:val="BodyText"/>
        <w:spacing w:before="7"/>
        <w:ind w:left="0" w:firstLine="0"/>
        <w:rPr>
          <w:sz w:val="14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507999</wp:posOffset>
            </wp:positionH>
            <wp:positionV relativeFrom="paragraph">
              <wp:posOffset>131699</wp:posOffset>
            </wp:positionV>
            <wp:extent cx="6688836" cy="12573"/>
            <wp:effectExtent l="0" t="0" r="0" b="0"/>
            <wp:wrapTopAndBottom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836" cy="12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4618" w:rsidRDefault="00884618">
      <w:pPr>
        <w:pStyle w:val="BodyText"/>
        <w:spacing w:before="3"/>
        <w:ind w:left="0" w:firstLine="0"/>
        <w:rPr>
          <w:sz w:val="10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5"/>
        <w:gridCol w:w="4813"/>
      </w:tblGrid>
      <w:tr w:rsidR="00884618">
        <w:trPr>
          <w:trHeight w:val="286"/>
        </w:trPr>
        <w:tc>
          <w:tcPr>
            <w:tcW w:w="10648" w:type="dxa"/>
            <w:gridSpan w:val="2"/>
            <w:tcBorders>
              <w:bottom w:val="single" w:sz="8" w:space="0" w:color="000000"/>
            </w:tcBorders>
          </w:tcPr>
          <w:p w:rsidR="00884618" w:rsidRDefault="0079523D">
            <w:pPr>
              <w:pStyle w:val="TableParagraph"/>
              <w:spacing w:line="236" w:lineRule="exact"/>
              <w:ind w:left="4217" w:right="395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Professional Experience</w:t>
            </w:r>
          </w:p>
        </w:tc>
      </w:tr>
      <w:tr w:rsidR="00884618">
        <w:trPr>
          <w:trHeight w:val="441"/>
        </w:trPr>
        <w:tc>
          <w:tcPr>
            <w:tcW w:w="5835" w:type="dxa"/>
            <w:tcBorders>
              <w:top w:val="single" w:sz="8" w:space="0" w:color="000000"/>
            </w:tcBorders>
          </w:tcPr>
          <w:p w:rsidR="00884618" w:rsidRDefault="0079523D">
            <w:pPr>
              <w:pStyle w:val="TableParagraph"/>
              <w:spacing w:before="129" w:line="24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Process Engineering Intern</w:t>
            </w:r>
          </w:p>
        </w:tc>
        <w:tc>
          <w:tcPr>
            <w:tcW w:w="4813" w:type="dxa"/>
            <w:tcBorders>
              <w:top w:val="single" w:sz="8" w:space="0" w:color="000000"/>
            </w:tcBorders>
          </w:tcPr>
          <w:p w:rsidR="00884618" w:rsidRDefault="0079523D">
            <w:pPr>
              <w:pStyle w:val="TableParagraph"/>
              <w:spacing w:before="129" w:line="240" w:lineRule="auto"/>
              <w:ind w:right="2"/>
              <w:rPr>
                <w:b/>
                <w:sz w:val="24"/>
              </w:rPr>
            </w:pPr>
            <w:r>
              <w:rPr>
                <w:b/>
                <w:sz w:val="24"/>
              </w:rPr>
              <w:t>05/2018 to 08/2018</w:t>
            </w:r>
          </w:p>
        </w:tc>
      </w:tr>
      <w:tr w:rsidR="00884618">
        <w:trPr>
          <w:trHeight w:val="304"/>
        </w:trPr>
        <w:tc>
          <w:tcPr>
            <w:tcW w:w="5835" w:type="dxa"/>
          </w:tcPr>
          <w:p w:rsidR="00884618" w:rsidRDefault="0079523D">
            <w:pPr>
              <w:pStyle w:val="TableParagraph"/>
              <w:spacing w:before="2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Phillips 66</w:t>
            </w:r>
          </w:p>
        </w:tc>
        <w:tc>
          <w:tcPr>
            <w:tcW w:w="4813" w:type="dxa"/>
          </w:tcPr>
          <w:p w:rsidR="00884618" w:rsidRDefault="0079523D">
            <w:pPr>
              <w:pStyle w:val="TableParagraph"/>
              <w:spacing w:before="28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Westlake, LA</w:t>
            </w:r>
          </w:p>
        </w:tc>
      </w:tr>
    </w:tbl>
    <w:p w:rsidR="00884618" w:rsidRDefault="0079523D">
      <w:pPr>
        <w:pStyle w:val="ListParagraph"/>
        <w:numPr>
          <w:ilvl w:val="0"/>
          <w:numId w:val="2"/>
        </w:numPr>
        <w:tabs>
          <w:tab w:val="left" w:pos="359"/>
          <w:tab w:val="left" w:pos="360"/>
        </w:tabs>
        <w:spacing w:before="8" w:line="293" w:lineRule="exact"/>
        <w:ind w:right="3766" w:hanging="840"/>
        <w:jc w:val="right"/>
        <w:rPr>
          <w:sz w:val="24"/>
        </w:rPr>
      </w:pPr>
      <w:r>
        <w:rPr>
          <w:sz w:val="24"/>
        </w:rPr>
        <w:t xml:space="preserve">Monitored and reported on a </w:t>
      </w:r>
      <w:proofErr w:type="spellStart"/>
      <w:r>
        <w:rPr>
          <w:color w:val="212121"/>
          <w:sz w:val="24"/>
        </w:rPr>
        <w:t>Hydrodesulfurization</w:t>
      </w:r>
      <w:proofErr w:type="spellEnd"/>
      <w:r>
        <w:rPr>
          <w:color w:val="212121"/>
          <w:sz w:val="24"/>
        </w:rPr>
        <w:t xml:space="preserve"> (HDS)</w:t>
      </w:r>
      <w:r>
        <w:rPr>
          <w:color w:val="212121"/>
          <w:spacing w:val="-28"/>
          <w:sz w:val="24"/>
        </w:rPr>
        <w:t xml:space="preserve"> </w:t>
      </w:r>
      <w:r>
        <w:rPr>
          <w:color w:val="212121"/>
          <w:sz w:val="24"/>
        </w:rPr>
        <w:t>unit</w:t>
      </w:r>
    </w:p>
    <w:p w:rsidR="00884618" w:rsidRDefault="0079523D">
      <w:pPr>
        <w:pStyle w:val="ListParagraph"/>
        <w:numPr>
          <w:ilvl w:val="1"/>
          <w:numId w:val="2"/>
        </w:numPr>
        <w:tabs>
          <w:tab w:val="left" w:pos="359"/>
          <w:tab w:val="left" w:pos="360"/>
        </w:tabs>
        <w:spacing w:line="275" w:lineRule="exact"/>
        <w:ind w:right="3807" w:hanging="1560"/>
        <w:jc w:val="right"/>
        <w:rPr>
          <w:sz w:val="24"/>
        </w:rPr>
      </w:pPr>
      <w:r>
        <w:rPr>
          <w:sz w:val="24"/>
        </w:rPr>
        <w:t>Troubleshot anomalies in Key Performance</w:t>
      </w:r>
      <w:r>
        <w:rPr>
          <w:spacing w:val="-27"/>
          <w:sz w:val="24"/>
        </w:rPr>
        <w:t xml:space="preserve"> </w:t>
      </w:r>
      <w:r>
        <w:rPr>
          <w:sz w:val="24"/>
        </w:rPr>
        <w:t>Indicators</w:t>
      </w:r>
    </w:p>
    <w:p w:rsidR="00884618" w:rsidRDefault="0079523D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ind w:hanging="361"/>
        <w:rPr>
          <w:sz w:val="24"/>
        </w:rPr>
      </w:pPr>
      <w:r>
        <w:rPr>
          <w:sz w:val="24"/>
        </w:rPr>
        <w:t>Evaluated unit constraints to seek further</w:t>
      </w:r>
      <w:r>
        <w:rPr>
          <w:spacing w:val="-9"/>
          <w:sz w:val="24"/>
        </w:rPr>
        <w:t xml:space="preserve"> </w:t>
      </w:r>
      <w:r>
        <w:rPr>
          <w:sz w:val="24"/>
        </w:rPr>
        <w:t>improvement</w:t>
      </w:r>
    </w:p>
    <w:p w:rsidR="00884618" w:rsidRDefault="0079523D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ind w:hanging="361"/>
        <w:rPr>
          <w:sz w:val="24"/>
        </w:rPr>
      </w:pPr>
      <w:r>
        <w:rPr>
          <w:sz w:val="24"/>
        </w:rPr>
        <w:t>Worked with operators to ensure safe unit</w:t>
      </w:r>
      <w:r>
        <w:rPr>
          <w:spacing w:val="-6"/>
          <w:sz w:val="24"/>
        </w:rPr>
        <w:t xml:space="preserve"> </w:t>
      </w:r>
      <w:r>
        <w:rPr>
          <w:sz w:val="24"/>
        </w:rPr>
        <w:t>operation</w:t>
      </w:r>
    </w:p>
    <w:p w:rsidR="00884618" w:rsidRDefault="0079523D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before="2"/>
        <w:ind w:hanging="361"/>
        <w:rPr>
          <w:sz w:val="24"/>
        </w:rPr>
      </w:pPr>
      <w:r>
        <w:rPr>
          <w:sz w:val="24"/>
        </w:rPr>
        <w:t>Presented monthly unit metrics to</w:t>
      </w:r>
      <w:r>
        <w:rPr>
          <w:spacing w:val="-6"/>
          <w:sz w:val="24"/>
        </w:rPr>
        <w:t xml:space="preserve"> </w:t>
      </w:r>
      <w:r>
        <w:rPr>
          <w:sz w:val="24"/>
        </w:rPr>
        <w:t>supervision</w:t>
      </w:r>
    </w:p>
    <w:p w:rsidR="0079523D" w:rsidRDefault="0079523D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before="2"/>
        <w:ind w:hanging="361"/>
        <w:rPr>
          <w:sz w:val="24"/>
        </w:rPr>
      </w:pPr>
      <w:r>
        <w:rPr>
          <w:sz w:val="24"/>
        </w:rPr>
        <w:t>Modified Process &amp; Instrumentation Diagrams</w:t>
      </w:r>
    </w:p>
    <w:p w:rsidR="00884618" w:rsidRDefault="0079523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37" w:line="292" w:lineRule="exact"/>
        <w:ind w:hanging="361"/>
        <w:rPr>
          <w:sz w:val="24"/>
        </w:rPr>
      </w:pPr>
      <w:r>
        <w:rPr>
          <w:sz w:val="24"/>
        </w:rPr>
        <w:t>Optimized HDS wash water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</w:p>
    <w:p w:rsidR="00884618" w:rsidRDefault="0079523D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line="274" w:lineRule="exact"/>
        <w:ind w:hanging="361"/>
        <w:rPr>
          <w:sz w:val="24"/>
        </w:rPr>
      </w:pPr>
      <w:r>
        <w:rPr>
          <w:sz w:val="24"/>
        </w:rPr>
        <w:t>Followed through the MOC process to redefine limitations on wash water</w:t>
      </w:r>
      <w:r>
        <w:rPr>
          <w:spacing w:val="-19"/>
          <w:sz w:val="24"/>
        </w:rPr>
        <w:t xml:space="preserve"> </w:t>
      </w:r>
      <w:r>
        <w:rPr>
          <w:sz w:val="24"/>
        </w:rPr>
        <w:t>injection</w:t>
      </w:r>
    </w:p>
    <w:p w:rsidR="00884618" w:rsidRDefault="0079523D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ind w:hanging="361"/>
        <w:rPr>
          <w:sz w:val="24"/>
        </w:rPr>
      </w:pPr>
      <w:r>
        <w:rPr>
          <w:sz w:val="24"/>
        </w:rPr>
        <w:t>Reevaluated sample regimen on Ammonium Bisulfide</w:t>
      </w:r>
      <w:r>
        <w:rPr>
          <w:spacing w:val="-6"/>
          <w:sz w:val="24"/>
        </w:rPr>
        <w:t xml:space="preserve"> </w:t>
      </w:r>
      <w:r>
        <w:rPr>
          <w:sz w:val="24"/>
        </w:rPr>
        <w:t>concentrations</w:t>
      </w:r>
    </w:p>
    <w:p w:rsidR="00884618" w:rsidRDefault="0079523D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before="1"/>
        <w:ind w:right="577"/>
        <w:rPr>
          <w:sz w:val="24"/>
        </w:rPr>
      </w:pPr>
      <w:r>
        <w:rPr>
          <w:sz w:val="24"/>
        </w:rPr>
        <w:t>Developed a tool to calculate recommended wash water usage based upon updated Ammonium Bisulfide</w:t>
      </w:r>
      <w:r>
        <w:rPr>
          <w:spacing w:val="-1"/>
          <w:sz w:val="24"/>
        </w:rPr>
        <w:t xml:space="preserve"> </w:t>
      </w:r>
      <w:r>
        <w:rPr>
          <w:sz w:val="24"/>
        </w:rPr>
        <w:t>concentrations</w:t>
      </w:r>
    </w:p>
    <w:p w:rsidR="00884618" w:rsidRDefault="0079523D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ind w:hanging="361"/>
        <w:rPr>
          <w:sz w:val="24"/>
        </w:rPr>
      </w:pPr>
      <w:r>
        <w:rPr>
          <w:sz w:val="24"/>
        </w:rPr>
        <w:t>Established an improved control scheme to further automate wash water</w:t>
      </w:r>
      <w:r>
        <w:rPr>
          <w:spacing w:val="-20"/>
          <w:sz w:val="24"/>
        </w:rPr>
        <w:t xml:space="preserve"> </w:t>
      </w:r>
      <w:r>
        <w:rPr>
          <w:sz w:val="24"/>
        </w:rPr>
        <w:t>adjustments</w:t>
      </w:r>
    </w:p>
    <w:p w:rsidR="00884618" w:rsidRDefault="0079523D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before="2"/>
        <w:ind w:hanging="361"/>
        <w:rPr>
          <w:sz w:val="24"/>
        </w:rPr>
      </w:pPr>
      <w:r>
        <w:rPr>
          <w:sz w:val="24"/>
        </w:rPr>
        <w:t>Reduced sour water production amongst HDS units by 9% on</w:t>
      </w:r>
      <w:r>
        <w:rPr>
          <w:spacing w:val="-9"/>
          <w:sz w:val="24"/>
        </w:rPr>
        <w:t xml:space="preserve"> </w:t>
      </w:r>
      <w:r>
        <w:rPr>
          <w:sz w:val="24"/>
        </w:rPr>
        <w:t>average</w:t>
      </w:r>
    </w:p>
    <w:p w:rsidR="00884618" w:rsidRDefault="0079523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37" w:line="293" w:lineRule="exact"/>
        <w:ind w:hanging="361"/>
        <w:rPr>
          <w:sz w:val="24"/>
        </w:rPr>
      </w:pPr>
      <w:r>
        <w:rPr>
          <w:sz w:val="24"/>
        </w:rPr>
        <w:t>Inspected</w:t>
      </w:r>
      <w:r>
        <w:rPr>
          <w:spacing w:val="-2"/>
          <w:sz w:val="24"/>
        </w:rPr>
        <w:t xml:space="preserve"> </w:t>
      </w:r>
      <w:r>
        <w:rPr>
          <w:sz w:val="24"/>
        </w:rPr>
        <w:t>Equipment</w:t>
      </w:r>
    </w:p>
    <w:p w:rsidR="00884618" w:rsidRDefault="0079523D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line="275" w:lineRule="exact"/>
        <w:ind w:hanging="361"/>
        <w:rPr>
          <w:sz w:val="24"/>
        </w:rPr>
      </w:pPr>
      <w:r>
        <w:rPr>
          <w:sz w:val="24"/>
        </w:rPr>
        <w:t>Inspected Coker Heaters routinely with area</w:t>
      </w:r>
      <w:r>
        <w:rPr>
          <w:spacing w:val="-5"/>
          <w:sz w:val="24"/>
        </w:rPr>
        <w:t xml:space="preserve"> </w:t>
      </w:r>
      <w:r>
        <w:rPr>
          <w:sz w:val="24"/>
        </w:rPr>
        <w:t>engineers</w:t>
      </w:r>
    </w:p>
    <w:p w:rsidR="00884618" w:rsidRDefault="0079523D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ind w:hanging="361"/>
        <w:rPr>
          <w:sz w:val="24"/>
        </w:rPr>
      </w:pPr>
      <w:r>
        <w:rPr>
          <w:sz w:val="24"/>
        </w:rPr>
        <w:t>Inspected a re-tray of an Absorpti</w:t>
      </w:r>
      <w:r>
        <w:rPr>
          <w:sz w:val="24"/>
        </w:rPr>
        <w:t>on Tower with an area</w:t>
      </w:r>
      <w:r>
        <w:rPr>
          <w:spacing w:val="-9"/>
          <w:sz w:val="24"/>
        </w:rPr>
        <w:t xml:space="preserve"> </w:t>
      </w:r>
      <w:r>
        <w:rPr>
          <w:sz w:val="24"/>
        </w:rPr>
        <w:t>engineer</w:t>
      </w:r>
    </w:p>
    <w:p w:rsidR="00884618" w:rsidRDefault="0079523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38" w:line="293" w:lineRule="exact"/>
        <w:ind w:hanging="361"/>
        <w:rPr>
          <w:sz w:val="24"/>
        </w:rPr>
      </w:pPr>
      <w:r>
        <w:rPr>
          <w:sz w:val="24"/>
        </w:rPr>
        <w:t>Monitored and Optimized Naphtha Splitting</w:t>
      </w:r>
      <w:r>
        <w:rPr>
          <w:spacing w:val="-1"/>
          <w:sz w:val="24"/>
        </w:rPr>
        <w:t xml:space="preserve"> </w:t>
      </w:r>
      <w:r>
        <w:rPr>
          <w:sz w:val="24"/>
        </w:rPr>
        <w:t>Towers</w:t>
      </w:r>
    </w:p>
    <w:p w:rsidR="00884618" w:rsidRDefault="0079523D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line="275" w:lineRule="exact"/>
        <w:ind w:hanging="361"/>
        <w:rPr>
          <w:sz w:val="24"/>
        </w:rPr>
      </w:pPr>
      <w:r>
        <w:rPr>
          <w:sz w:val="24"/>
        </w:rPr>
        <w:t>Developed Process Models in</w:t>
      </w:r>
      <w:r>
        <w:rPr>
          <w:spacing w:val="-1"/>
          <w:sz w:val="24"/>
        </w:rPr>
        <w:t xml:space="preserve"> </w:t>
      </w:r>
      <w:r>
        <w:rPr>
          <w:sz w:val="24"/>
        </w:rPr>
        <w:t>Aspen</w:t>
      </w:r>
    </w:p>
    <w:p w:rsidR="00884618" w:rsidRDefault="0079523D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ind w:hanging="361"/>
        <w:rPr>
          <w:sz w:val="24"/>
        </w:rPr>
      </w:pPr>
      <w:r>
        <w:rPr>
          <w:sz w:val="24"/>
        </w:rPr>
        <w:t>Addressed cut</w:t>
      </w:r>
      <w:r>
        <w:rPr>
          <w:spacing w:val="1"/>
          <w:sz w:val="24"/>
        </w:rPr>
        <w:t xml:space="preserve"> </w:t>
      </w:r>
      <w:r>
        <w:rPr>
          <w:sz w:val="24"/>
        </w:rPr>
        <w:t>inefficiencies</w:t>
      </w:r>
    </w:p>
    <w:p w:rsidR="00884618" w:rsidRDefault="0079523D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ind w:hanging="361"/>
        <w:rPr>
          <w:sz w:val="24"/>
        </w:rPr>
      </w:pPr>
      <w:r>
        <w:rPr>
          <w:sz w:val="24"/>
        </w:rPr>
        <w:t>Improved frequency of hitting key product</w:t>
      </w:r>
      <w:r>
        <w:rPr>
          <w:spacing w:val="-9"/>
          <w:sz w:val="24"/>
        </w:rPr>
        <w:t xml:space="preserve"> </w:t>
      </w:r>
      <w:r>
        <w:rPr>
          <w:sz w:val="24"/>
        </w:rPr>
        <w:t>specifications</w:t>
      </w:r>
    </w:p>
    <w:p w:rsidR="00884618" w:rsidRDefault="0079523D">
      <w:pPr>
        <w:pStyle w:val="BodyText"/>
        <w:spacing w:before="9"/>
        <w:ind w:left="0" w:firstLine="0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507999</wp:posOffset>
            </wp:positionH>
            <wp:positionV relativeFrom="paragraph">
              <wp:posOffset>169454</wp:posOffset>
            </wp:positionV>
            <wp:extent cx="6688836" cy="12573"/>
            <wp:effectExtent l="0" t="0" r="0" b="0"/>
            <wp:wrapTopAndBottom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836" cy="12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4618" w:rsidRDefault="0079523D">
      <w:pPr>
        <w:spacing w:before="58"/>
        <w:ind w:left="985" w:right="1185"/>
        <w:jc w:val="center"/>
        <w:rPr>
          <w:b/>
          <w:sz w:val="21"/>
        </w:rPr>
      </w:pPr>
      <w:r>
        <w:rPr>
          <w:b/>
          <w:sz w:val="21"/>
        </w:rPr>
        <w:t>Awards</w:t>
      </w:r>
    </w:p>
    <w:p w:rsidR="00884618" w:rsidRDefault="00884618">
      <w:pPr>
        <w:pStyle w:val="BodyText"/>
        <w:spacing w:before="1"/>
        <w:ind w:left="0" w:firstLine="0"/>
        <w:rPr>
          <w:b/>
          <w:sz w:val="9"/>
        </w:rPr>
      </w:pPr>
    </w:p>
    <w:p w:rsidR="00884618" w:rsidRDefault="0079523D">
      <w:pPr>
        <w:pStyle w:val="BodyText"/>
        <w:spacing w:line="20" w:lineRule="exact"/>
        <w:ind w:left="120" w:firstLine="0"/>
        <w:rPr>
          <w:sz w:val="2"/>
        </w:rPr>
      </w:pPr>
      <w:r>
        <w:rPr>
          <w:noProof/>
          <w:sz w:val="2"/>
          <w:lang w:bidi="ar-SA"/>
        </w:rPr>
        <w:drawing>
          <wp:inline distT="0" distB="0" distL="0" distR="0">
            <wp:extent cx="6688836" cy="12572"/>
            <wp:effectExtent l="0" t="0" r="0" b="0"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836" cy="1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18" w:rsidRDefault="00884618">
      <w:pPr>
        <w:spacing w:line="20" w:lineRule="exact"/>
        <w:rPr>
          <w:sz w:val="2"/>
        </w:rPr>
        <w:sectPr w:rsidR="00884618">
          <w:type w:val="continuous"/>
          <w:pgSz w:w="12240" w:h="15840"/>
          <w:pgMar w:top="480" w:right="480" w:bottom="280" w:left="680" w:header="720" w:footer="720" w:gutter="0"/>
          <w:cols w:space="720"/>
        </w:sectPr>
      </w:pPr>
    </w:p>
    <w:p w:rsidR="00884618" w:rsidRDefault="0079523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98" w:line="292" w:lineRule="exact"/>
        <w:ind w:hanging="361"/>
        <w:rPr>
          <w:sz w:val="24"/>
        </w:rPr>
      </w:pPr>
      <w:proofErr w:type="spellStart"/>
      <w:r>
        <w:rPr>
          <w:sz w:val="24"/>
        </w:rPr>
        <w:t>Lasater</w:t>
      </w:r>
      <w:proofErr w:type="spellEnd"/>
      <w:r>
        <w:rPr>
          <w:sz w:val="24"/>
        </w:rPr>
        <w:t xml:space="preserve"> Engineering Scholarship</w:t>
      </w:r>
      <w:r>
        <w:rPr>
          <w:spacing w:val="-17"/>
          <w:sz w:val="24"/>
        </w:rPr>
        <w:t xml:space="preserve"> </w:t>
      </w:r>
      <w:r>
        <w:rPr>
          <w:sz w:val="24"/>
        </w:rPr>
        <w:t>Recipient</w:t>
      </w:r>
    </w:p>
    <w:p w:rsidR="00884618" w:rsidRDefault="0079523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92" w:lineRule="exact"/>
        <w:ind w:hanging="361"/>
        <w:rPr>
          <w:sz w:val="24"/>
        </w:rPr>
      </w:pPr>
      <w:r>
        <w:rPr>
          <w:sz w:val="24"/>
        </w:rPr>
        <w:t>McNeese State University President’s</w:t>
      </w:r>
      <w:r>
        <w:rPr>
          <w:spacing w:val="-15"/>
          <w:sz w:val="24"/>
        </w:rPr>
        <w:t xml:space="preserve"> </w:t>
      </w:r>
      <w:r>
        <w:rPr>
          <w:sz w:val="24"/>
        </w:rPr>
        <w:t>List</w:t>
      </w:r>
    </w:p>
    <w:p w:rsidR="00884618" w:rsidRDefault="0079523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93" w:lineRule="exact"/>
        <w:ind w:hanging="361"/>
        <w:rPr>
          <w:sz w:val="24"/>
        </w:rPr>
      </w:pPr>
      <w:r>
        <w:rPr>
          <w:sz w:val="24"/>
        </w:rPr>
        <w:t>Confer/Creel Scholarship</w:t>
      </w:r>
      <w:r>
        <w:rPr>
          <w:spacing w:val="-5"/>
          <w:sz w:val="24"/>
        </w:rPr>
        <w:t xml:space="preserve"> </w:t>
      </w:r>
      <w:r>
        <w:rPr>
          <w:sz w:val="24"/>
        </w:rPr>
        <w:t>Recipient</w:t>
      </w:r>
    </w:p>
    <w:p w:rsidR="00884618" w:rsidRDefault="0079523D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103" w:line="235" w:lineRule="auto"/>
        <w:ind w:right="1273"/>
        <w:rPr>
          <w:sz w:val="24"/>
        </w:rPr>
      </w:pPr>
      <w:r>
        <w:rPr>
          <w:spacing w:val="6"/>
          <w:sz w:val="24"/>
        </w:rPr>
        <w:br w:type="column"/>
      </w:r>
      <w:r>
        <w:rPr>
          <w:sz w:val="24"/>
        </w:rPr>
        <w:t>Westlake Rotary Club Scholarship Recipient</w:t>
      </w:r>
    </w:p>
    <w:p w:rsidR="00884618" w:rsidRDefault="0079523D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3"/>
        <w:ind w:hanging="361"/>
        <w:rPr>
          <w:sz w:val="24"/>
        </w:rPr>
      </w:pPr>
      <w:r>
        <w:rPr>
          <w:sz w:val="24"/>
        </w:rPr>
        <w:t>Citgo Engineering Scholarship</w:t>
      </w:r>
      <w:r>
        <w:rPr>
          <w:spacing w:val="-4"/>
          <w:sz w:val="24"/>
        </w:rPr>
        <w:t xml:space="preserve"> </w:t>
      </w:r>
      <w:r>
        <w:rPr>
          <w:sz w:val="24"/>
        </w:rPr>
        <w:t>Recipient</w:t>
      </w:r>
    </w:p>
    <w:sectPr w:rsidR="00884618">
      <w:type w:val="continuous"/>
      <w:pgSz w:w="12240" w:h="15840"/>
      <w:pgMar w:top="480" w:right="480" w:bottom="280" w:left="680" w:header="720" w:footer="720" w:gutter="0"/>
      <w:cols w:num="2" w:space="720" w:equalWidth="0">
        <w:col w:w="5381" w:space="40"/>
        <w:col w:w="56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15DAF"/>
    <w:multiLevelType w:val="hybridMultilevel"/>
    <w:tmpl w:val="8E641230"/>
    <w:lvl w:ilvl="0" w:tplc="410CE886">
      <w:numFmt w:val="bullet"/>
      <w:lvlText w:val=""/>
      <w:lvlJc w:val="left"/>
      <w:pPr>
        <w:ind w:left="7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FD66EB0A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en-US"/>
      </w:rPr>
    </w:lvl>
    <w:lvl w:ilvl="2" w:tplc="923EBF92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en-US"/>
      </w:rPr>
    </w:lvl>
    <w:lvl w:ilvl="3" w:tplc="DE6C9466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en-US"/>
      </w:rPr>
    </w:lvl>
    <w:lvl w:ilvl="4" w:tplc="7EE4595E">
      <w:numFmt w:val="bullet"/>
      <w:lvlText w:val="•"/>
      <w:lvlJc w:val="left"/>
      <w:pPr>
        <w:ind w:left="2707" w:hanging="360"/>
      </w:pPr>
      <w:rPr>
        <w:rFonts w:hint="default"/>
        <w:lang w:val="en-US" w:eastAsia="en-US" w:bidi="en-US"/>
      </w:rPr>
    </w:lvl>
    <w:lvl w:ilvl="5" w:tplc="02864026">
      <w:numFmt w:val="bullet"/>
      <w:lvlText w:val="•"/>
      <w:lvlJc w:val="left"/>
      <w:pPr>
        <w:ind w:left="3199" w:hanging="360"/>
      </w:pPr>
      <w:rPr>
        <w:rFonts w:hint="default"/>
        <w:lang w:val="en-US" w:eastAsia="en-US" w:bidi="en-US"/>
      </w:rPr>
    </w:lvl>
    <w:lvl w:ilvl="6" w:tplc="4754F318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en-US"/>
      </w:rPr>
    </w:lvl>
    <w:lvl w:ilvl="7" w:tplc="A754B8A8"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en-US"/>
      </w:rPr>
    </w:lvl>
    <w:lvl w:ilvl="8" w:tplc="B2084EA0"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5EE23D93"/>
    <w:multiLevelType w:val="hybridMultilevel"/>
    <w:tmpl w:val="F8349576"/>
    <w:lvl w:ilvl="0" w:tplc="5D96CCC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8D42A64E">
      <w:numFmt w:val="bullet"/>
      <w:lvlText w:val=""/>
      <w:lvlJc w:val="left"/>
      <w:pPr>
        <w:ind w:left="155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79C868C8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en-US"/>
      </w:rPr>
    </w:lvl>
    <w:lvl w:ilvl="3" w:tplc="4D1CB7B4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en-US"/>
      </w:rPr>
    </w:lvl>
    <w:lvl w:ilvl="4" w:tplc="F69C6EB2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254EAE68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en-US"/>
      </w:rPr>
    </w:lvl>
    <w:lvl w:ilvl="6" w:tplc="54C2FA1E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en-US"/>
      </w:rPr>
    </w:lvl>
    <w:lvl w:ilvl="7" w:tplc="D22ED592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en-US"/>
      </w:rPr>
    </w:lvl>
    <w:lvl w:ilvl="8" w:tplc="DDAEE1F4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84618"/>
    <w:rsid w:val="0079523D"/>
    <w:rsid w:val="0088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5FEBDE"/>
  <w15:docId w15:val="{587022C8-4B97-4C50-BC3E-B912B26E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59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59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antmor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Brant</dc:creator>
  <cp:lastModifiedBy>Brant Morton</cp:lastModifiedBy>
  <cp:revision>2</cp:revision>
  <dcterms:created xsi:type="dcterms:W3CDTF">2019-03-06T02:59:00Z</dcterms:created>
  <dcterms:modified xsi:type="dcterms:W3CDTF">2019-03-06T02:59:00Z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2019-02-06T00:00:00Z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2019-03-06T00:00:00Z</vt:filetime>
  </property>
</Properties>
</file>