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B7F0" w14:textId="77777777" w:rsidR="000451CD" w:rsidRPr="000451CD" w:rsidRDefault="000451CD" w:rsidP="000451CD">
      <w:pPr>
        <w:pBdr>
          <w:bottom w:val="single" w:sz="6" w:space="4" w:color="EEEEEE"/>
        </w:pBdr>
        <w:shd w:val="clear" w:color="auto" w:fill="FFFFFF"/>
        <w:spacing w:before="100" w:beforeAutospacing="1" w:after="240"/>
        <w:outlineLvl w:val="0"/>
        <w:rPr>
          <w:rFonts w:ascii="Segoe UI" w:eastAsia="Times New Roman" w:hAnsi="Segoe UI" w:cs="Segoe UI"/>
          <w:b/>
          <w:bCs/>
          <w:color w:val="333333"/>
          <w:spacing w:val="5"/>
          <w:kern w:val="36"/>
          <w:sz w:val="48"/>
          <w:szCs w:val="48"/>
        </w:rPr>
      </w:pPr>
      <w:r w:rsidRPr="000451CD">
        <w:rPr>
          <w:rFonts w:ascii="Segoe UI" w:eastAsia="Times New Roman" w:hAnsi="Segoe UI" w:cs="Segoe UI"/>
          <w:b/>
          <w:bCs/>
          <w:color w:val="333333"/>
          <w:spacing w:val="5"/>
          <w:kern w:val="36"/>
          <w:sz w:val="48"/>
          <w:szCs w:val="48"/>
        </w:rPr>
        <w:t>Syllabus - CSE 6040/x: Intro to Computing for Data Analysis, Fall 2021</w:t>
      </w:r>
    </w:p>
    <w:p w14:paraId="3DC240B6"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This syllabus is up-to-date as of August 23, 2021.</w:t>
      </w:r>
    </w:p>
    <w:p w14:paraId="60396DBE"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hyperlink r:id="rId5" w:tgtFrame="_blank" w:history="1">
        <w:proofErr w:type="gramStart"/>
        <w:r w:rsidRPr="000451CD">
          <w:rPr>
            <w:rFonts w:ascii="Segoe UI" w:eastAsia="Times New Roman" w:hAnsi="Segoe UI" w:cs="Segoe UI"/>
            <w:b/>
            <w:bCs/>
            <w:color w:val="337AB7"/>
            <w:spacing w:val="5"/>
            <w:sz w:val="36"/>
            <w:szCs w:val="36"/>
          </w:rPr>
          <w:t>TL;DR</w:t>
        </w:r>
        <w:proofErr w:type="gramEnd"/>
        <w:r w:rsidRPr="000451CD">
          <w:rPr>
            <w:rFonts w:ascii="Segoe UI" w:eastAsia="Times New Roman" w:hAnsi="Segoe UI" w:cs="Segoe UI"/>
            <w:b/>
            <w:bCs/>
            <w:color w:val="337AB7"/>
            <w:spacing w:val="5"/>
            <w:sz w:val="36"/>
            <w:szCs w:val="36"/>
          </w:rPr>
          <w:t>:</w:t>
        </w:r>
      </w:hyperlink>
    </w:p>
    <w:p w14:paraId="1633F3E2"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6" w:anchor="When-are-things-due" w:history="1">
        <w:r w:rsidRPr="000451CD">
          <w:rPr>
            <w:rFonts w:ascii="Segoe UI" w:eastAsia="Times New Roman" w:hAnsi="Segoe UI" w:cs="Segoe UI"/>
            <w:color w:val="337AB7"/>
            <w:spacing w:val="5"/>
          </w:rPr>
          <w:t>Learn what UTC is</w:t>
        </w:r>
      </w:hyperlink>
      <w:r w:rsidRPr="000451CD">
        <w:rPr>
          <w:rFonts w:ascii="Segoe UI" w:eastAsia="Times New Roman" w:hAnsi="Segoe UI" w:cs="Segoe UI"/>
          <w:color w:val="333333"/>
          <w:spacing w:val="5"/>
        </w:rPr>
        <w:t> — there will be no forgiveness for misunderstanding the due date/time convention.</w:t>
      </w:r>
    </w:p>
    <w:p w14:paraId="621FE11E"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7" w:anchor="Checking-your-programming-prerequisites" w:history="1">
        <w:r w:rsidRPr="000451CD">
          <w:rPr>
            <w:rFonts w:ascii="Segoe UI" w:eastAsia="Times New Roman" w:hAnsi="Segoe UI" w:cs="Segoe UI"/>
            <w:color w:val="337AB7"/>
            <w:spacing w:val="5"/>
          </w:rPr>
          <w:t>Try the programming problems</w:t>
        </w:r>
      </w:hyperlink>
      <w:r w:rsidRPr="000451CD">
        <w:rPr>
          <w:rFonts w:ascii="Segoe UI" w:eastAsia="Times New Roman" w:hAnsi="Segoe UI" w:cs="Segoe UI"/>
          <w:color w:val="333333"/>
          <w:spacing w:val="5"/>
        </w:rPr>
        <w:t> suggested under “prerequisites.”</w:t>
      </w:r>
    </w:p>
    <w:p w14:paraId="7C0C28B1"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8" w:anchor="I-have-more-questions-Where-do-I-go-for-help" w:history="1">
        <w:r w:rsidRPr="000451CD">
          <w:rPr>
            <w:rFonts w:ascii="Segoe UI" w:eastAsia="Times New Roman" w:hAnsi="Segoe UI" w:cs="Segoe UI"/>
            <w:color w:val="337AB7"/>
            <w:spacing w:val="5"/>
          </w:rPr>
          <w:t>Communicate</w:t>
        </w:r>
      </w:hyperlink>
      <w:r w:rsidRPr="000451CD">
        <w:rPr>
          <w:rFonts w:ascii="Segoe UI" w:eastAsia="Times New Roman" w:hAnsi="Segoe UI" w:cs="Segoe UI"/>
          <w:color w:val="333333"/>
          <w:spacing w:val="5"/>
        </w:rPr>
        <w:t> with us via the online discussion forum (Piazza for OMSA/VMM, Ed Discussions for MSA) or office hours, </w:t>
      </w:r>
      <w:r w:rsidRPr="000451CD">
        <w:rPr>
          <w:rFonts w:ascii="Segoe UI" w:eastAsia="Times New Roman" w:hAnsi="Segoe UI" w:cs="Segoe UI"/>
          <w:b/>
          <w:bCs/>
          <w:color w:val="333333"/>
          <w:spacing w:val="5"/>
        </w:rPr>
        <w:t>not</w:t>
      </w:r>
      <w:r w:rsidRPr="000451CD">
        <w:rPr>
          <w:rFonts w:ascii="Segoe UI" w:eastAsia="Times New Roman" w:hAnsi="Segoe UI" w:cs="Segoe UI"/>
          <w:color w:val="333333"/>
          <w:spacing w:val="5"/>
        </w:rPr>
        <w:t> email. We make all announcements and updates via to the forum.</w:t>
      </w:r>
    </w:p>
    <w:p w14:paraId="7982049C"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9" w:tgtFrame="_blank" w:history="1">
        <w:r w:rsidRPr="000451CD">
          <w:rPr>
            <w:rFonts w:ascii="Segoe UI" w:eastAsia="Times New Roman" w:hAnsi="Segoe UI" w:cs="Segoe UI"/>
            <w:color w:val="337AB7"/>
            <w:spacing w:val="5"/>
          </w:rPr>
          <w:t>Read the schedule</w:t>
        </w:r>
      </w:hyperlink>
      <w:r w:rsidRPr="000451CD">
        <w:rPr>
          <w:rFonts w:ascii="Segoe UI" w:eastAsia="Times New Roman" w:hAnsi="Segoe UI" w:cs="Segoe UI"/>
          <w:color w:val="333333"/>
          <w:spacing w:val="5"/>
        </w:rPr>
        <w:t>. Bookmark it in your browser. Re-read it. Check it frequently.</w:t>
      </w:r>
    </w:p>
    <w:p w14:paraId="0BF7CDAF"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10" w:anchor="#How-much-time-and-effort-do-you-expect-of-me" w:history="1">
        <w:r w:rsidRPr="000451CD">
          <w:rPr>
            <w:rFonts w:ascii="Segoe UI" w:eastAsia="Times New Roman" w:hAnsi="Segoe UI" w:cs="Segoe UI"/>
            <w:color w:val="337AB7"/>
            <w:spacing w:val="5"/>
          </w:rPr>
          <w:t>Dig deeper on your own</w:t>
        </w:r>
      </w:hyperlink>
      <w:r w:rsidRPr="000451CD">
        <w:rPr>
          <w:rFonts w:ascii="Segoe UI" w:eastAsia="Times New Roman" w:hAnsi="Segoe UI" w:cs="Segoe UI"/>
          <w:color w:val="333333"/>
          <w:spacing w:val="5"/>
        </w:rPr>
        <w:t>, as befits a graduate-level class, and </w:t>
      </w:r>
      <w:hyperlink r:id="rId11" w:anchor="How-will-I-do-all-that" w:history="1">
        <w:r w:rsidRPr="000451CD">
          <w:rPr>
            <w:rFonts w:ascii="Segoe UI" w:eastAsia="Times New Roman" w:hAnsi="Segoe UI" w:cs="Segoe UI"/>
            <w:color w:val="337AB7"/>
            <w:spacing w:val="5"/>
          </w:rPr>
          <w:t>get 100% on the assignments</w:t>
        </w:r>
      </w:hyperlink>
      <w:r w:rsidRPr="000451CD">
        <w:rPr>
          <w:rFonts w:ascii="Segoe UI" w:eastAsia="Times New Roman" w:hAnsi="Segoe UI" w:cs="Segoe UI"/>
          <w:color w:val="333333"/>
          <w:spacing w:val="5"/>
        </w:rPr>
        <w:t>. The lab notebook assignments are </w:t>
      </w:r>
      <w:r w:rsidRPr="000451CD">
        <w:rPr>
          <w:rFonts w:ascii="Segoe UI" w:eastAsia="Times New Roman" w:hAnsi="Segoe UI" w:cs="Segoe UI"/>
          <w:b/>
          <w:bCs/>
          <w:color w:val="333333"/>
          <w:spacing w:val="5"/>
        </w:rPr>
        <w:t>not</w:t>
      </w:r>
      <w:r w:rsidRPr="000451CD">
        <w:rPr>
          <w:rFonts w:ascii="Segoe UI" w:eastAsia="Times New Roman" w:hAnsi="Segoe UI" w:cs="Segoe UI"/>
          <w:color w:val="333333"/>
          <w:spacing w:val="5"/>
        </w:rPr>
        <w:t> meant check what you know. Rather, they are designed to help us “deliver” key concepts; it’s the exams that are the real assessments of where you stand.</w:t>
      </w:r>
    </w:p>
    <w:p w14:paraId="3C9A738A" w14:textId="77777777" w:rsidR="000451CD" w:rsidRPr="000451CD" w:rsidRDefault="000451CD" w:rsidP="000451CD">
      <w:pPr>
        <w:numPr>
          <w:ilvl w:val="0"/>
          <w:numId w:val="1"/>
        </w:numPr>
        <w:shd w:val="clear" w:color="auto" w:fill="FFFFFF"/>
        <w:spacing w:before="100" w:beforeAutospacing="1" w:after="100" w:afterAutospacing="1"/>
        <w:rPr>
          <w:rFonts w:ascii="Segoe UI" w:eastAsia="Times New Roman" w:hAnsi="Segoe UI" w:cs="Segoe UI"/>
          <w:color w:val="333333"/>
          <w:spacing w:val="5"/>
        </w:rPr>
      </w:pPr>
      <w:hyperlink r:id="rId12" w:anchor="But-what-can-I-do-instead-of-just-posting-my-code-to-ask-for-debugging-help-Answer-MREs" w:history="1">
        <w:r w:rsidRPr="000451CD">
          <w:rPr>
            <w:rFonts w:ascii="Segoe UI" w:eastAsia="Times New Roman" w:hAnsi="Segoe UI" w:cs="Segoe UI"/>
            <w:color w:val="337AB7"/>
            <w:spacing w:val="5"/>
          </w:rPr>
          <w:t>Learn what an “MRE” is</w:t>
        </w:r>
      </w:hyperlink>
      <w:r w:rsidRPr="000451CD">
        <w:rPr>
          <w:rFonts w:ascii="Segoe UI" w:eastAsia="Times New Roman" w:hAnsi="Segoe UI" w:cs="Segoe UI"/>
          <w:color w:val="333333"/>
          <w:spacing w:val="5"/>
        </w:rPr>
        <w:t> (minimal reproducible example, not meal ready-to-eat, although we’d never begrudge one the latter).</w:t>
      </w:r>
    </w:p>
    <w:p w14:paraId="0C4F3B1F"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Overview</w:t>
      </w:r>
    </w:p>
    <w:p w14:paraId="569BBA6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This course is a hands-on introduction to programming techniques relevant to data analysis and machine learning. The main programming language is Python. The course materials </w:t>
      </w:r>
      <w:r w:rsidRPr="000451CD">
        <w:rPr>
          <w:rFonts w:ascii="Segoe UI" w:eastAsia="Times New Roman" w:hAnsi="Segoe UI" w:cs="Segoe UI"/>
          <w:b/>
          <w:bCs/>
          <w:color w:val="333333"/>
          <w:spacing w:val="5"/>
        </w:rPr>
        <w:t>assume some prior programming experience</w:t>
      </w:r>
      <w:r w:rsidRPr="000451CD">
        <w:rPr>
          <w:rFonts w:ascii="Segoe UI" w:eastAsia="Times New Roman" w:hAnsi="Segoe UI" w:cs="Segoe UI"/>
          <w:color w:val="333333"/>
          <w:spacing w:val="5"/>
        </w:rPr>
        <w:t> (does </w:t>
      </w:r>
      <w:r w:rsidRPr="000451CD">
        <w:rPr>
          <w:rFonts w:ascii="Segoe UI" w:eastAsia="Times New Roman" w:hAnsi="Segoe UI" w:cs="Segoe UI"/>
          <w:b/>
          <w:bCs/>
          <w:color w:val="333333"/>
          <w:spacing w:val="5"/>
        </w:rPr>
        <w:t>not</w:t>
      </w:r>
      <w:r w:rsidRPr="000451CD">
        <w:rPr>
          <w:rFonts w:ascii="Segoe UI" w:eastAsia="Times New Roman" w:hAnsi="Segoe UI" w:cs="Segoe UI"/>
          <w:color w:val="333333"/>
          <w:spacing w:val="5"/>
        </w:rPr>
        <w:t> have to be Python), but asks you to review and extend that experience in the context of data analysis and numerical computation.</w:t>
      </w:r>
    </w:p>
    <w:p w14:paraId="2F4AC65A" w14:textId="77777777" w:rsidR="000451CD" w:rsidRPr="000451CD" w:rsidRDefault="000451CD" w:rsidP="000451CD">
      <w:pPr>
        <w:numPr>
          <w:ilvl w:val="0"/>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Instructor (MSA) and course creator (OMSA): </w:t>
      </w:r>
      <w:hyperlink r:id="rId13" w:tgtFrame="_blank" w:history="1">
        <w:r w:rsidRPr="000451CD">
          <w:rPr>
            <w:rFonts w:ascii="Segoe UI" w:eastAsia="Times New Roman" w:hAnsi="Segoe UI" w:cs="Segoe UI"/>
            <w:color w:val="337AB7"/>
            <w:spacing w:val="5"/>
          </w:rPr>
          <w:t xml:space="preserve">Professor Richard (Rich) </w:t>
        </w:r>
        <w:proofErr w:type="spellStart"/>
        <w:r w:rsidRPr="000451CD">
          <w:rPr>
            <w:rFonts w:ascii="Segoe UI" w:eastAsia="Times New Roman" w:hAnsi="Segoe UI" w:cs="Segoe UI"/>
            <w:color w:val="337AB7"/>
            <w:spacing w:val="5"/>
          </w:rPr>
          <w:t>Vuduc</w:t>
        </w:r>
        <w:proofErr w:type="spellEnd"/>
      </w:hyperlink>
    </w:p>
    <w:p w14:paraId="62A848BB" w14:textId="77777777" w:rsidR="000451CD" w:rsidRPr="000451CD" w:rsidRDefault="000451CD" w:rsidP="000451CD">
      <w:pPr>
        <w:numPr>
          <w:ilvl w:val="1"/>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OMSA Co-creators: Vaishnavi </w:t>
      </w:r>
      <w:proofErr w:type="spellStart"/>
      <w:r w:rsidRPr="000451CD">
        <w:rPr>
          <w:rFonts w:ascii="Segoe UI" w:eastAsia="Times New Roman" w:hAnsi="Segoe UI" w:cs="Segoe UI"/>
          <w:color w:val="333333"/>
          <w:spacing w:val="5"/>
        </w:rPr>
        <w:t>Eleti</w:t>
      </w:r>
      <w:proofErr w:type="spellEnd"/>
      <w:r w:rsidRPr="000451CD">
        <w:rPr>
          <w:rFonts w:ascii="Segoe UI" w:eastAsia="Times New Roman" w:hAnsi="Segoe UI" w:cs="Segoe UI"/>
          <w:color w:val="333333"/>
          <w:spacing w:val="5"/>
        </w:rPr>
        <w:t xml:space="preserve"> and Rachel Wiseley</w:t>
      </w:r>
    </w:p>
    <w:p w14:paraId="6CFB0632" w14:textId="77777777" w:rsidR="000451CD" w:rsidRPr="000451CD" w:rsidRDefault="000451CD" w:rsidP="000451CD">
      <w:pPr>
        <w:numPr>
          <w:ilvl w:val="0"/>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Teaching assistants</w:t>
      </w:r>
    </w:p>
    <w:p w14:paraId="7529AB51" w14:textId="77777777" w:rsidR="000451CD" w:rsidRPr="000451CD" w:rsidRDefault="000451CD" w:rsidP="000451CD">
      <w:pPr>
        <w:numPr>
          <w:ilvl w:val="1"/>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OMSA head TA: </w:t>
      </w:r>
      <w:hyperlink r:id="rId14" w:tgtFrame="_blank" w:history="1">
        <w:r w:rsidRPr="000451CD">
          <w:rPr>
            <w:rFonts w:ascii="Segoe UI" w:eastAsia="Times New Roman" w:hAnsi="Segoe UI" w:cs="Segoe UI"/>
            <w:color w:val="337AB7"/>
            <w:spacing w:val="5"/>
          </w:rPr>
          <w:t>Mr. Chris Kinkade</w:t>
        </w:r>
      </w:hyperlink>
      <w:r w:rsidRPr="000451CD">
        <w:rPr>
          <w:rFonts w:ascii="Segoe UI" w:eastAsia="Times New Roman" w:hAnsi="Segoe UI" w:cs="Segoe UI"/>
          <w:color w:val="333333"/>
          <w:spacing w:val="5"/>
        </w:rPr>
        <w:t> (</w:t>
      </w:r>
      <w:r w:rsidRPr="000451CD">
        <w:rPr>
          <w:rFonts w:ascii="Segoe UI" w:eastAsia="Times New Roman" w:hAnsi="Segoe UI" w:cs="Segoe UI"/>
          <w:i/>
          <w:iCs/>
          <w:color w:val="333333"/>
          <w:spacing w:val="5"/>
        </w:rPr>
        <w:t>MSA alumnus!</w:t>
      </w:r>
      <w:r w:rsidRPr="000451CD">
        <w:rPr>
          <w:rFonts w:ascii="Segoe UI" w:eastAsia="Times New Roman" w:hAnsi="Segoe UI" w:cs="Segoe UI"/>
          <w:color w:val="333333"/>
          <w:spacing w:val="5"/>
        </w:rPr>
        <w:t>)</w:t>
      </w:r>
    </w:p>
    <w:p w14:paraId="5A9E25B4" w14:textId="77777777" w:rsidR="000451CD" w:rsidRPr="000451CD" w:rsidRDefault="000451CD" w:rsidP="000451CD">
      <w:pPr>
        <w:numPr>
          <w:ilvl w:val="1"/>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OMSA assistant head TAs: Albert Waldron, Jennifer Sherwood</w:t>
      </w:r>
    </w:p>
    <w:p w14:paraId="00195E29" w14:textId="77777777" w:rsidR="000451CD" w:rsidRPr="000451CD" w:rsidRDefault="000451CD" w:rsidP="000451CD">
      <w:pPr>
        <w:numPr>
          <w:ilvl w:val="1"/>
          <w:numId w:val="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MSA (on-campus) head TA: Darby Cobb</w:t>
      </w:r>
    </w:p>
    <w:p w14:paraId="683DF05B"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lastRenderedPageBreak/>
        <w:t>This class is part of </w:t>
      </w:r>
      <w:r w:rsidRPr="000451CD">
        <w:rPr>
          <w:rFonts w:ascii="Segoe UI" w:eastAsia="Times New Roman" w:hAnsi="Segoe UI" w:cs="Segoe UI"/>
          <w:i/>
          <w:iCs/>
          <w:color w:val="777777"/>
          <w:spacing w:val="5"/>
        </w:rPr>
        <w:t>three</w:t>
      </w:r>
      <w:r w:rsidRPr="000451CD">
        <w:rPr>
          <w:rFonts w:ascii="Segoe UI" w:eastAsia="Times New Roman" w:hAnsi="Segoe UI" w:cs="Segoe UI"/>
          <w:color w:val="777777"/>
          <w:spacing w:val="5"/>
        </w:rPr>
        <w:t xml:space="preserve"> different degree and certification programs: the residential (on-campus) Masters in Analytics program at Georgia Tech (MSA), the online Masters in Analytics (OMSA), and the edX Verified </w:t>
      </w:r>
      <w:proofErr w:type="spellStart"/>
      <w:r w:rsidRPr="000451CD">
        <w:rPr>
          <w:rFonts w:ascii="Segoe UI" w:eastAsia="Times New Roman" w:hAnsi="Segoe UI" w:cs="Segoe UI"/>
          <w:color w:val="777777"/>
          <w:spacing w:val="5"/>
        </w:rPr>
        <w:t>MicroMasters</w:t>
      </w:r>
      <w:proofErr w:type="spellEnd"/>
      <w:r w:rsidRPr="000451CD">
        <w:rPr>
          <w:rFonts w:ascii="Segoe UI" w:eastAsia="Times New Roman" w:hAnsi="Segoe UI" w:cs="Segoe UI"/>
          <w:color w:val="777777"/>
          <w:spacing w:val="5"/>
        </w:rPr>
        <w:t xml:space="preserve"> (VMM). For comments specific to one of these three “sections” of the course, please see the </w:t>
      </w:r>
      <w:hyperlink r:id="rId15" w:anchor="Section-specific-notes" w:history="1">
        <w:r w:rsidRPr="000451CD">
          <w:rPr>
            <w:rFonts w:ascii="Segoe UI" w:eastAsia="Times New Roman" w:hAnsi="Segoe UI" w:cs="Segoe UI"/>
            <w:color w:val="337AB7"/>
            <w:spacing w:val="5"/>
          </w:rPr>
          <w:t>Section-specific notes</w:t>
        </w:r>
      </w:hyperlink>
      <w:r w:rsidRPr="000451CD">
        <w:rPr>
          <w:rFonts w:ascii="Segoe UI" w:eastAsia="Times New Roman" w:hAnsi="Segoe UI" w:cs="Segoe UI"/>
          <w:color w:val="777777"/>
          <w:spacing w:val="5"/>
        </w:rPr>
        <w:t>.</w:t>
      </w:r>
    </w:p>
    <w:p w14:paraId="2B3ACC5F"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What will I learn?</w:t>
      </w:r>
    </w:p>
    <w:p w14:paraId="09BF1C8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You will build “from scratch” the essential components of a data analysis pipeline: collection, preprocessing, storage, analysis, and visualization. You will see examples of a basic process that starts with high-level analysis questions, formalizes those questions into mathematical or computational problems, develops solutions for those problems, and lastly, translates solutions into working code. Beyond programming and best practices, you’ll learn elementary data processing algorithms, notions of program correctness and efficiency, and numerical methods for linear algebra and mathematical optimization.</w:t>
      </w:r>
    </w:p>
    <w:p w14:paraId="03B6FE01"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underlying philosophy of this course is that you’ll learn the material best by active practice, not passively watching videos. Therefore, you should make an effort to complete all assignments, including any ungraded (“optional”) parts, and do the practice exams that we will release. And since it is a graduate-level class, we expect you will go a bit beyond on your own (see </w:t>
      </w:r>
      <w:hyperlink r:id="rId16" w:anchor="How-much-time-and-effort-do-you-expect-of-me" w:history="1">
        <w:r w:rsidRPr="000451CD">
          <w:rPr>
            <w:rFonts w:ascii="Segoe UI" w:eastAsia="Times New Roman" w:hAnsi="Segoe UI" w:cs="Segoe UI"/>
            <w:i/>
            <w:iCs/>
            <w:color w:val="337AB7"/>
            <w:spacing w:val="5"/>
          </w:rPr>
          <w:t>How much time and effort are expected of you?</w:t>
        </w:r>
      </w:hyperlink>
      <w:r w:rsidRPr="000451CD">
        <w:rPr>
          <w:rFonts w:ascii="Segoe UI" w:eastAsia="Times New Roman" w:hAnsi="Segoe UI" w:cs="Segoe UI"/>
          <w:color w:val="333333"/>
          <w:spacing w:val="5"/>
        </w:rPr>
        <w:t>, below).</w:t>
      </w:r>
    </w:p>
    <w:p w14:paraId="1E3B295B"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How will I do all that?</w:t>
      </w:r>
    </w:p>
    <w:p w14:paraId="5EAE5C5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(Assignments and grading.)</w:t>
      </w:r>
    </w:p>
    <w:p w14:paraId="6219CFC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You’ll learn the material through hands-on </w:t>
      </w:r>
      <w:r w:rsidRPr="000451CD">
        <w:rPr>
          <w:rFonts w:ascii="Segoe UI" w:eastAsia="Times New Roman" w:hAnsi="Segoe UI" w:cs="Segoe UI"/>
          <w:i/>
          <w:iCs/>
          <w:color w:val="333333"/>
          <w:spacing w:val="5"/>
        </w:rPr>
        <w:t>lab notebook assignments</w:t>
      </w:r>
      <w:r w:rsidRPr="000451CD">
        <w:rPr>
          <w:rFonts w:ascii="Segoe UI" w:eastAsia="Times New Roman" w:hAnsi="Segoe UI" w:cs="Segoe UI"/>
          <w:color w:val="333333"/>
          <w:spacing w:val="5"/>
        </w:rPr>
        <w:t> (the “homework”), which will be required and whose completion will count toward your final grade. We will test your learning through </w:t>
      </w:r>
      <w:r w:rsidRPr="000451CD">
        <w:rPr>
          <w:rFonts w:ascii="Segoe UI" w:eastAsia="Times New Roman" w:hAnsi="Segoe UI" w:cs="Segoe UI"/>
          <w:i/>
          <w:iCs/>
          <w:color w:val="333333"/>
          <w:spacing w:val="5"/>
        </w:rPr>
        <w:t>exams</w:t>
      </w:r>
      <w:r w:rsidRPr="000451CD">
        <w:rPr>
          <w:rFonts w:ascii="Segoe UI" w:eastAsia="Times New Roman" w:hAnsi="Segoe UI" w:cs="Segoe UI"/>
          <w:color w:val="333333"/>
          <w:spacing w:val="5"/>
        </w:rPr>
        <w:t>.</w:t>
      </w:r>
    </w:p>
    <w:p w14:paraId="13459C8E"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Overall, the breakdown of your final grade is as follows:</w:t>
      </w:r>
    </w:p>
    <w:p w14:paraId="7093A616" w14:textId="77777777" w:rsidR="000451CD" w:rsidRPr="000451CD" w:rsidRDefault="000451CD" w:rsidP="000451CD">
      <w:pPr>
        <w:numPr>
          <w:ilvl w:val="0"/>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Notebooks (“labs” or “</w:t>
      </w:r>
      <w:proofErr w:type="spellStart"/>
      <w:r w:rsidRPr="000451CD">
        <w:rPr>
          <w:rFonts w:ascii="Segoe UI" w:eastAsia="Times New Roman" w:hAnsi="Segoe UI" w:cs="Segoe UI"/>
          <w:color w:val="333333"/>
          <w:spacing w:val="5"/>
        </w:rPr>
        <w:t>homeworks</w:t>
      </w:r>
      <w:proofErr w:type="spellEnd"/>
      <w:r w:rsidRPr="000451CD">
        <w:rPr>
          <w:rFonts w:ascii="Segoe UI" w:eastAsia="Times New Roman" w:hAnsi="Segoe UI" w:cs="Segoe UI"/>
          <w:color w:val="333333"/>
          <w:spacing w:val="5"/>
        </w:rPr>
        <w:t>”): 50%</w:t>
      </w:r>
    </w:p>
    <w:p w14:paraId="6B57842A" w14:textId="77777777" w:rsidR="000451CD" w:rsidRPr="000451CD" w:rsidRDefault="000451CD" w:rsidP="000451CD">
      <w:pPr>
        <w:numPr>
          <w:ilvl w:val="0"/>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Exams (“assessments”): 50%, broken down as follows:</w:t>
      </w:r>
    </w:p>
    <w:p w14:paraId="177627EF" w14:textId="77777777" w:rsidR="000451CD" w:rsidRPr="000451CD" w:rsidRDefault="000451CD" w:rsidP="000451CD">
      <w:pPr>
        <w:numPr>
          <w:ilvl w:val="1"/>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Midterm 1: 10%</w:t>
      </w:r>
    </w:p>
    <w:p w14:paraId="2AE6CC39" w14:textId="77777777" w:rsidR="000451CD" w:rsidRPr="000451CD" w:rsidRDefault="000451CD" w:rsidP="000451CD">
      <w:pPr>
        <w:numPr>
          <w:ilvl w:val="1"/>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Midterm 2: 15%</w:t>
      </w:r>
    </w:p>
    <w:p w14:paraId="73357CB9" w14:textId="77777777" w:rsidR="000451CD" w:rsidRPr="000451CD" w:rsidRDefault="000451CD" w:rsidP="000451CD">
      <w:pPr>
        <w:numPr>
          <w:ilvl w:val="1"/>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Final exam: 25%</w:t>
      </w:r>
    </w:p>
    <w:p w14:paraId="65FEB320" w14:textId="77777777" w:rsidR="000451CD" w:rsidRPr="000451CD" w:rsidRDefault="000451CD" w:rsidP="000451CD">
      <w:pPr>
        <w:numPr>
          <w:ilvl w:val="0"/>
          <w:numId w:val="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“DIY” extra credit: Max 3% bonus (but all final grades are capped at 100%)</w:t>
      </w:r>
    </w:p>
    <w:p w14:paraId="772ABE72" w14:textId="77777777" w:rsidR="000451CD" w:rsidRPr="000451CD" w:rsidRDefault="000451CD" w:rsidP="000451CD">
      <w:pPr>
        <w:shd w:val="clear" w:color="auto" w:fill="FFFFFF"/>
        <w:spacing w:after="240"/>
        <w:rPr>
          <w:rFonts w:ascii="Segoe UI" w:eastAsia="Times New Roman" w:hAnsi="Segoe UI" w:cs="Segoe UI"/>
          <w:color w:val="777777"/>
          <w:spacing w:val="5"/>
        </w:rPr>
      </w:pPr>
      <w:r w:rsidRPr="000451CD">
        <w:rPr>
          <w:rFonts w:ascii="Segoe UI" w:eastAsia="Times New Roman" w:hAnsi="Segoe UI" w:cs="Segoe UI"/>
          <w:i/>
          <w:iCs/>
          <w:color w:val="777777"/>
          <w:spacing w:val="5"/>
        </w:rPr>
        <w:lastRenderedPageBreak/>
        <w:t>Important note:</w:t>
      </w:r>
      <w:r w:rsidRPr="000451CD">
        <w:rPr>
          <w:rFonts w:ascii="Segoe UI" w:eastAsia="Times New Roman" w:hAnsi="Segoe UI" w:cs="Segoe UI"/>
          <w:color w:val="777777"/>
          <w:spacing w:val="5"/>
        </w:rPr>
        <w:t> We view notebooks as a vehicle for </w:t>
      </w:r>
      <w:r w:rsidRPr="000451CD">
        <w:rPr>
          <w:rFonts w:ascii="Segoe UI" w:eastAsia="Times New Roman" w:hAnsi="Segoe UI" w:cs="Segoe UI"/>
          <w:b/>
          <w:bCs/>
          <w:color w:val="777777"/>
          <w:spacing w:val="5"/>
        </w:rPr>
        <w:t>introducing</w:t>
      </w:r>
      <w:r w:rsidRPr="000451CD">
        <w:rPr>
          <w:rFonts w:ascii="Segoe UI" w:eastAsia="Times New Roman" w:hAnsi="Segoe UI" w:cs="Segoe UI"/>
          <w:color w:val="777777"/>
          <w:spacing w:val="5"/>
        </w:rPr>
        <w:t> the material that you need to learn. However, the notebooks are </w:t>
      </w:r>
      <w:r w:rsidRPr="000451CD">
        <w:rPr>
          <w:rFonts w:ascii="Segoe UI" w:eastAsia="Times New Roman" w:hAnsi="Segoe UI" w:cs="Segoe UI"/>
          <w:b/>
          <w:bCs/>
          <w:color w:val="777777"/>
          <w:spacing w:val="5"/>
        </w:rPr>
        <w:t>not</w:t>
      </w:r>
      <w:r w:rsidRPr="000451CD">
        <w:rPr>
          <w:rFonts w:ascii="Segoe UI" w:eastAsia="Times New Roman" w:hAnsi="Segoe UI" w:cs="Segoe UI"/>
          <w:color w:val="777777"/>
          <w:spacing w:val="5"/>
        </w:rPr>
        <w:t> a measure of what you have learned. For that, we use exams.</w:t>
      </w:r>
    </w:p>
    <w:p w14:paraId="3DD903DD"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This approach has two implications for you. First, you should view getting full credit on Notebooks as the </w:t>
      </w:r>
      <w:r w:rsidRPr="000451CD">
        <w:rPr>
          <w:rFonts w:ascii="Segoe UI" w:eastAsia="Times New Roman" w:hAnsi="Segoe UI" w:cs="Segoe UI"/>
          <w:i/>
          <w:iCs/>
          <w:color w:val="777777"/>
          <w:spacing w:val="5"/>
        </w:rPr>
        <w:t>minimum</w:t>
      </w:r>
      <w:r w:rsidRPr="000451CD">
        <w:rPr>
          <w:rFonts w:ascii="Segoe UI" w:eastAsia="Times New Roman" w:hAnsi="Segoe UI" w:cs="Segoe UI"/>
          <w:color w:val="777777"/>
          <w:spacing w:val="5"/>
        </w:rPr>
        <w:t> you should be doing. Beyond that, you should allow extra time to pore over the notebooks and really understand what’s happening. The real check on what you’ve mastered of that material comes from the exams, which mimic real-world problems and are timed and proctored. We will provide past exams for practice.</w:t>
      </w:r>
    </w:p>
    <w:p w14:paraId="49761737"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Scoring “targets.”</w:t>
      </w:r>
      <w:r w:rsidRPr="000451CD">
        <w:rPr>
          <w:rFonts w:ascii="Segoe UI" w:eastAsia="Times New Roman" w:hAnsi="Segoe UI" w:cs="Segoe UI"/>
          <w:color w:val="333333"/>
          <w:spacing w:val="5"/>
        </w:rPr>
        <w:t> For Georgia Tech students, we also assign “whole-letter” grades (A, B, C, D, and F) at the end of the semester. The threshold for the equivalent of an “A” grade is 90%, for a “B” 80%, a “C” 70%, a “D” 60%. Anything below 60% is “not passing” in both the Georgia Tech and edX programs.</w:t>
      </w:r>
    </w:p>
    <w:p w14:paraId="52658254"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Lab notebooks.</w:t>
      </w:r>
      <w:r w:rsidRPr="000451CD">
        <w:rPr>
          <w:rFonts w:ascii="Segoe UI" w:eastAsia="Times New Roman" w:hAnsi="Segoe UI" w:cs="Segoe UI"/>
          <w:color w:val="333333"/>
          <w:spacing w:val="5"/>
        </w:rPr>
        <w:t> As noted above, the main vehicle for learning new material is a collection of </w:t>
      </w:r>
      <w:proofErr w:type="spellStart"/>
      <w:r w:rsidRPr="000451CD">
        <w:rPr>
          <w:rFonts w:ascii="Segoe UI" w:eastAsia="Times New Roman" w:hAnsi="Segoe UI" w:cs="Segoe UI"/>
          <w:b/>
          <w:bCs/>
          <w:color w:val="333333"/>
          <w:spacing w:val="5"/>
        </w:rPr>
        <w:fldChar w:fldCharType="begin"/>
      </w:r>
      <w:r w:rsidRPr="000451CD">
        <w:rPr>
          <w:rFonts w:ascii="Segoe UI" w:eastAsia="Times New Roman" w:hAnsi="Segoe UI" w:cs="Segoe UI"/>
          <w:b/>
          <w:bCs/>
          <w:color w:val="333333"/>
          <w:spacing w:val="5"/>
        </w:rPr>
        <w:instrText xml:space="preserve"> HYPERLINK "https://jupyter.org/" \t "_blank" </w:instrText>
      </w:r>
      <w:r w:rsidRPr="000451CD">
        <w:rPr>
          <w:rFonts w:ascii="Segoe UI" w:eastAsia="Times New Roman" w:hAnsi="Segoe UI" w:cs="Segoe UI"/>
          <w:b/>
          <w:bCs/>
          <w:color w:val="333333"/>
          <w:spacing w:val="5"/>
        </w:rPr>
        <w:fldChar w:fldCharType="separate"/>
      </w:r>
      <w:r w:rsidRPr="000451CD">
        <w:rPr>
          <w:rFonts w:ascii="Segoe UI" w:eastAsia="Times New Roman" w:hAnsi="Segoe UI" w:cs="Segoe UI"/>
          <w:b/>
          <w:bCs/>
          <w:color w:val="337AB7"/>
          <w:spacing w:val="5"/>
          <w:bdr w:val="single" w:sz="2" w:space="0" w:color="auto" w:frame="1"/>
        </w:rPr>
        <w:t>Jupyter</w:t>
      </w:r>
      <w:proofErr w:type="spellEnd"/>
      <w:r w:rsidRPr="000451CD">
        <w:rPr>
          <w:rFonts w:ascii="Segoe UI" w:eastAsia="Times New Roman" w:hAnsi="Segoe UI" w:cs="Segoe UI"/>
          <w:b/>
          <w:bCs/>
          <w:color w:val="333333"/>
          <w:spacing w:val="5"/>
        </w:rPr>
        <w:fldChar w:fldCharType="end"/>
      </w:r>
      <w:r w:rsidRPr="000451CD">
        <w:rPr>
          <w:rFonts w:ascii="Segoe UI" w:eastAsia="Times New Roman" w:hAnsi="Segoe UI" w:cs="Segoe UI"/>
          <w:b/>
          <w:bCs/>
          <w:color w:val="333333"/>
          <w:spacing w:val="5"/>
          <w:bdr w:val="single" w:sz="2" w:space="0" w:color="auto" w:frame="1"/>
        </w:rPr>
        <w:t> notebooks</w:t>
      </w:r>
      <w:r w:rsidRPr="000451CD">
        <w:rPr>
          <w:rFonts w:ascii="Segoe UI" w:eastAsia="Times New Roman" w:hAnsi="Segoe UI" w:cs="Segoe UI"/>
          <w:color w:val="333333"/>
          <w:spacing w:val="5"/>
          <w:bdr w:val="single" w:sz="2" w:space="0" w:color="auto" w:frame="1"/>
        </w:rPr>
        <w:t>,</w:t>
      </w:r>
      <w:r w:rsidRPr="000451CD">
        <w:rPr>
          <w:rFonts w:ascii="Segoe UI" w:eastAsia="Times New Roman" w:hAnsi="Segoe UI" w:cs="Segoe UI"/>
          <w:color w:val="333333"/>
          <w:spacing w:val="5"/>
        </w:rPr>
        <w:t> each of which introduces some concepts and reinforces them with programming exercises.</w:t>
      </w:r>
    </w:p>
    <w:p w14:paraId="1B45B931"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There are also accompanying videos. However, these are a guide, </w:t>
      </w:r>
      <w:r w:rsidRPr="000451CD">
        <w:rPr>
          <w:rFonts w:ascii="Segoe UI" w:eastAsia="Times New Roman" w:hAnsi="Segoe UI" w:cs="Segoe UI"/>
          <w:b/>
          <w:bCs/>
          <w:color w:val="333333"/>
          <w:spacing w:val="5"/>
        </w:rPr>
        <w:t>not</w:t>
      </w:r>
      <w:r w:rsidRPr="000451CD">
        <w:rPr>
          <w:rFonts w:ascii="Segoe UI" w:eastAsia="Times New Roman" w:hAnsi="Segoe UI" w:cs="Segoe UI"/>
          <w:color w:val="333333"/>
          <w:spacing w:val="5"/>
        </w:rPr>
        <w:t> an all-encompassing overview of everything you need to learn. </w:t>
      </w:r>
      <w:r w:rsidRPr="000451CD">
        <w:rPr>
          <w:rFonts w:ascii="Segoe UI" w:eastAsia="Times New Roman" w:hAnsi="Segoe UI" w:cs="Segoe UI"/>
          <w:i/>
          <w:iCs/>
          <w:color w:val="333333"/>
          <w:spacing w:val="5"/>
        </w:rPr>
        <w:t>(For one take on why we de-emphasize videos in this course, see </w:t>
      </w:r>
      <w:hyperlink r:id="rId17" w:tgtFrame="_blank" w:history="1">
        <w:r w:rsidRPr="000451CD">
          <w:rPr>
            <w:rFonts w:ascii="Segoe UI" w:eastAsia="Times New Roman" w:hAnsi="Segoe UI" w:cs="Segoe UI"/>
            <w:i/>
            <w:iCs/>
            <w:color w:val="337AB7"/>
            <w:spacing w:val="5"/>
          </w:rPr>
          <w:t>this missive</w:t>
        </w:r>
      </w:hyperlink>
      <w:r w:rsidRPr="000451CD">
        <w:rPr>
          <w:rFonts w:ascii="Segoe UI" w:eastAsia="Times New Roman" w:hAnsi="Segoe UI" w:cs="Segoe UI"/>
          <w:i/>
          <w:iCs/>
          <w:color w:val="333333"/>
          <w:spacing w:val="5"/>
        </w:rPr>
        <w:t>.)</w:t>
      </w:r>
      <w:r w:rsidRPr="000451CD">
        <w:rPr>
          <w:rFonts w:ascii="Segoe UI" w:eastAsia="Times New Roman" w:hAnsi="Segoe UI" w:cs="Segoe UI"/>
          <w:color w:val="333333"/>
          <w:spacing w:val="5"/>
        </w:rPr>
        <w:t> Instead, you need to master the content of the notebooks using a combination of the videos, references we suggest, and searching on your own.</w:t>
      </w:r>
    </w:p>
    <w:p w14:paraId="5CDE5D1F"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The last sentence of the previous paragraph is essential!</w:t>
      </w:r>
      <w:r w:rsidRPr="000451CD">
        <w:rPr>
          <w:rFonts w:ascii="Segoe UI" w:eastAsia="Times New Roman" w:hAnsi="Segoe UI" w:cs="Segoe UI"/>
          <w:color w:val="333333"/>
          <w:spacing w:val="5"/>
        </w:rPr>
        <w:t> We make the notebooks a part of your grade to encourage you to go through the material. However, you should expect to spend </w:t>
      </w:r>
      <w:r w:rsidRPr="000451CD">
        <w:rPr>
          <w:rFonts w:ascii="Segoe UI" w:eastAsia="Times New Roman" w:hAnsi="Segoe UI" w:cs="Segoe UI"/>
          <w:b/>
          <w:bCs/>
          <w:color w:val="333333"/>
          <w:spacing w:val="5"/>
        </w:rPr>
        <w:t>extra time</w:t>
      </w:r>
      <w:r w:rsidRPr="000451CD">
        <w:rPr>
          <w:rFonts w:ascii="Segoe UI" w:eastAsia="Times New Roman" w:hAnsi="Segoe UI" w:cs="Segoe UI"/>
          <w:color w:val="333333"/>
          <w:spacing w:val="5"/>
        </w:rPr>
        <w:t> on your own and with your peers thinking about that material, looking things up to better understand something, and trying to master the material. See </w:t>
      </w:r>
      <w:hyperlink r:id="rId18" w:anchor="How-much-time-and-effort-do-you-expect-of-me" w:history="1">
        <w:r w:rsidRPr="000451CD">
          <w:rPr>
            <w:rFonts w:ascii="Segoe UI" w:eastAsia="Times New Roman" w:hAnsi="Segoe UI" w:cs="Segoe UI"/>
            <w:i/>
            <w:iCs/>
            <w:color w:val="337AB7"/>
            <w:spacing w:val="5"/>
          </w:rPr>
          <w:t>How much time and effort do you expect of me?</w:t>
        </w:r>
      </w:hyperlink>
      <w:r w:rsidRPr="000451CD">
        <w:rPr>
          <w:rFonts w:ascii="Segoe UI" w:eastAsia="Times New Roman" w:hAnsi="Segoe UI" w:cs="Segoe UI"/>
          <w:color w:val="333333"/>
          <w:spacing w:val="5"/>
        </w:rPr>
        <w:t> for more discussion of this point.</w:t>
      </w:r>
    </w:p>
    <w:p w14:paraId="59A763AC" w14:textId="77777777" w:rsidR="000451CD" w:rsidRPr="000451CD" w:rsidRDefault="000451CD" w:rsidP="000451CD">
      <w:pPr>
        <w:shd w:val="clear" w:color="auto" w:fill="FFFFFF"/>
        <w:spacing w:after="240"/>
        <w:rPr>
          <w:rFonts w:ascii="Segoe UI" w:eastAsia="Times New Roman" w:hAnsi="Segoe UI" w:cs="Segoe UI"/>
          <w:color w:val="333333"/>
          <w:spacing w:val="5"/>
        </w:rPr>
      </w:pPr>
      <w:proofErr w:type="spellStart"/>
      <w:r w:rsidRPr="000451CD">
        <w:rPr>
          <w:rFonts w:ascii="Segoe UI" w:eastAsia="Times New Roman" w:hAnsi="Segoe UI" w:cs="Segoe UI"/>
          <w:b/>
          <w:bCs/>
          <w:color w:val="333333"/>
          <w:spacing w:val="5"/>
        </w:rPr>
        <w:t>Autograding</w:t>
      </w:r>
      <w:proofErr w:type="spellEnd"/>
      <w:r w:rsidRPr="000451CD">
        <w:rPr>
          <w:rFonts w:ascii="Segoe UI" w:eastAsia="Times New Roman" w:hAnsi="Segoe UI" w:cs="Segoe UI"/>
          <w:b/>
          <w:bCs/>
          <w:color w:val="333333"/>
          <w:spacing w:val="5"/>
        </w:rPr>
        <w:t xml:space="preserve"> of assignments.</w:t>
      </w:r>
      <w:r w:rsidRPr="000451CD">
        <w:rPr>
          <w:rFonts w:ascii="Segoe UI" w:eastAsia="Times New Roman" w:hAnsi="Segoe UI" w:cs="Segoe UI"/>
          <w:color w:val="333333"/>
          <w:spacing w:val="5"/>
        </w:rPr>
        <w:t> Your assignments are hosted on a cloud-based platform called </w:t>
      </w:r>
      <w:proofErr w:type="spellStart"/>
      <w:r w:rsidRPr="000451CD">
        <w:rPr>
          <w:rFonts w:ascii="Segoe UI" w:eastAsia="Times New Roman" w:hAnsi="Segoe UI" w:cs="Segoe UI"/>
          <w:color w:val="333333"/>
          <w:spacing w:val="5"/>
        </w:rPr>
        <w:fldChar w:fldCharType="begin"/>
      </w:r>
      <w:r w:rsidRPr="000451CD">
        <w:rPr>
          <w:rFonts w:ascii="Segoe UI" w:eastAsia="Times New Roman" w:hAnsi="Segoe UI" w:cs="Segoe UI"/>
          <w:color w:val="333333"/>
          <w:spacing w:val="5"/>
        </w:rPr>
        <w:instrText xml:space="preserve"> HYPERLINK "https://www.vocareum.com/" \t "_blank" </w:instrText>
      </w:r>
      <w:r w:rsidRPr="000451CD">
        <w:rPr>
          <w:rFonts w:ascii="Segoe UI" w:eastAsia="Times New Roman" w:hAnsi="Segoe UI" w:cs="Segoe UI"/>
          <w:color w:val="333333"/>
          <w:spacing w:val="5"/>
        </w:rPr>
        <w:fldChar w:fldCharType="separate"/>
      </w:r>
      <w:r w:rsidRPr="000451CD">
        <w:rPr>
          <w:rFonts w:ascii="Segoe UI" w:eastAsia="Times New Roman" w:hAnsi="Segoe UI" w:cs="Segoe UI"/>
          <w:color w:val="337AB7"/>
          <w:spacing w:val="5"/>
        </w:rPr>
        <w:t>Vocareum</w:t>
      </w:r>
      <w:proofErr w:type="spellEnd"/>
      <w:r w:rsidRPr="000451CD">
        <w:rPr>
          <w:rFonts w:ascii="Segoe UI" w:eastAsia="Times New Roman" w:hAnsi="Segoe UI" w:cs="Segoe UI"/>
          <w:color w:val="333333"/>
          <w:spacing w:val="5"/>
        </w:rPr>
        <w:fldChar w:fldCharType="end"/>
      </w:r>
      <w:r w:rsidRPr="000451CD">
        <w:rPr>
          <w:rFonts w:ascii="Segoe UI" w:eastAsia="Times New Roman" w:hAnsi="Segoe UI" w:cs="Segoe UI"/>
          <w:color w:val="333333"/>
          <w:spacing w:val="5"/>
        </w:rPr>
        <w:t xml:space="preserve">. You are expected to work on and submit your assignments through </w:t>
      </w:r>
      <w:proofErr w:type="spellStart"/>
      <w:r w:rsidRPr="000451CD">
        <w:rPr>
          <w:rFonts w:ascii="Segoe UI" w:eastAsia="Times New Roman" w:hAnsi="Segoe UI" w:cs="Segoe UI"/>
          <w:color w:val="333333"/>
          <w:spacing w:val="5"/>
        </w:rPr>
        <w:t>Vocareum</w:t>
      </w:r>
      <w:proofErr w:type="spellEnd"/>
      <w:r w:rsidRPr="000451CD">
        <w:rPr>
          <w:rFonts w:ascii="Segoe UI" w:eastAsia="Times New Roman" w:hAnsi="Segoe UI" w:cs="Segoe UI"/>
          <w:color w:val="333333"/>
          <w:spacing w:val="5"/>
        </w:rPr>
        <w:t xml:space="preserve">, which </w:t>
      </w:r>
      <w:proofErr w:type="spellStart"/>
      <w:r w:rsidRPr="000451CD">
        <w:rPr>
          <w:rFonts w:ascii="Segoe UI" w:eastAsia="Times New Roman" w:hAnsi="Segoe UI" w:cs="Segoe UI"/>
          <w:color w:val="333333"/>
          <w:spacing w:val="5"/>
        </w:rPr>
        <w:t>autogrades</w:t>
      </w:r>
      <w:proofErr w:type="spellEnd"/>
      <w:r w:rsidRPr="000451CD">
        <w:rPr>
          <w:rFonts w:ascii="Segoe UI" w:eastAsia="Times New Roman" w:hAnsi="Segoe UI" w:cs="Segoe UI"/>
          <w:color w:val="333333"/>
          <w:spacing w:val="5"/>
        </w:rPr>
        <w:t xml:space="preserve"> them. While you are welcome to download the assignments and work on them on your local computer, the staff do not officially support this mode. Instead, </w:t>
      </w:r>
      <w:r w:rsidRPr="000451CD">
        <w:rPr>
          <w:rFonts w:ascii="Segoe UI" w:eastAsia="Times New Roman" w:hAnsi="Segoe UI" w:cs="Segoe UI"/>
          <w:b/>
          <w:bCs/>
          <w:color w:val="333333"/>
          <w:spacing w:val="5"/>
        </w:rPr>
        <w:t>you</w:t>
      </w:r>
      <w:r w:rsidRPr="000451CD">
        <w:rPr>
          <w:rFonts w:ascii="Segoe UI" w:eastAsia="Times New Roman" w:hAnsi="Segoe UI" w:cs="Segoe UI"/>
          <w:color w:val="333333"/>
          <w:spacing w:val="5"/>
        </w:rPr>
        <w:t xml:space="preserve"> must ensure that whatever you do also works when entered or uploaded to </w:t>
      </w:r>
      <w:proofErr w:type="spellStart"/>
      <w:r w:rsidRPr="000451CD">
        <w:rPr>
          <w:rFonts w:ascii="Segoe UI" w:eastAsia="Times New Roman" w:hAnsi="Segoe UI" w:cs="Segoe UI"/>
          <w:color w:val="333333"/>
          <w:spacing w:val="5"/>
        </w:rPr>
        <w:t>Vocareum</w:t>
      </w:r>
      <w:proofErr w:type="spellEnd"/>
      <w:r w:rsidRPr="000451CD">
        <w:rPr>
          <w:rFonts w:ascii="Segoe UI" w:eastAsia="Times New Roman" w:hAnsi="Segoe UI" w:cs="Segoe UI"/>
          <w:color w:val="333333"/>
          <w:spacing w:val="5"/>
        </w:rPr>
        <w:t xml:space="preserve"> and submitted through its </w:t>
      </w:r>
      <w:proofErr w:type="spellStart"/>
      <w:r w:rsidRPr="000451CD">
        <w:rPr>
          <w:rFonts w:ascii="Segoe UI" w:eastAsia="Times New Roman" w:hAnsi="Segoe UI" w:cs="Segoe UI"/>
          <w:color w:val="333333"/>
          <w:spacing w:val="5"/>
        </w:rPr>
        <w:t>autograder</w:t>
      </w:r>
      <w:proofErr w:type="spellEnd"/>
      <w:r w:rsidRPr="000451CD">
        <w:rPr>
          <w:rFonts w:ascii="Segoe UI" w:eastAsia="Times New Roman" w:hAnsi="Segoe UI" w:cs="Segoe UI"/>
          <w:color w:val="333333"/>
          <w:spacing w:val="5"/>
        </w:rPr>
        <w:t xml:space="preserve"> by a given deadline.</w:t>
      </w:r>
    </w:p>
    <w:p w14:paraId="05A7AF87"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 xml:space="preserve">If the </w:t>
      </w:r>
      <w:proofErr w:type="spellStart"/>
      <w:r w:rsidRPr="000451CD">
        <w:rPr>
          <w:rFonts w:ascii="Segoe UI" w:eastAsia="Times New Roman" w:hAnsi="Segoe UI" w:cs="Segoe UI"/>
          <w:b/>
          <w:bCs/>
          <w:color w:val="333333"/>
          <w:spacing w:val="5"/>
        </w:rPr>
        <w:t>autograder</w:t>
      </w:r>
      <w:proofErr w:type="spellEnd"/>
      <w:r w:rsidRPr="000451CD">
        <w:rPr>
          <w:rFonts w:ascii="Segoe UI" w:eastAsia="Times New Roman" w:hAnsi="Segoe UI" w:cs="Segoe UI"/>
          <w:b/>
          <w:bCs/>
          <w:color w:val="333333"/>
          <w:spacing w:val="5"/>
        </w:rPr>
        <w:t xml:space="preserve"> does not accept your assignment, you do not get any credit for it.</w:t>
      </w:r>
      <w:r w:rsidRPr="000451CD">
        <w:rPr>
          <w:rFonts w:ascii="Segoe UI" w:eastAsia="Times New Roman" w:hAnsi="Segoe UI" w:cs="Segoe UI"/>
          <w:color w:val="333333"/>
          <w:spacing w:val="5"/>
        </w:rPr>
        <w:t xml:space="preserve"> Therefore, you must ensure your work passes the </w:t>
      </w:r>
      <w:proofErr w:type="spellStart"/>
      <w:r w:rsidRPr="000451CD">
        <w:rPr>
          <w:rFonts w:ascii="Segoe UI" w:eastAsia="Times New Roman" w:hAnsi="Segoe UI" w:cs="Segoe UI"/>
          <w:color w:val="333333"/>
          <w:spacing w:val="5"/>
        </w:rPr>
        <w:t>autograder</w:t>
      </w:r>
      <w:proofErr w:type="spellEnd"/>
      <w:r w:rsidRPr="000451CD">
        <w:rPr>
          <w:rFonts w:ascii="Segoe UI" w:eastAsia="Times New Roman" w:hAnsi="Segoe UI" w:cs="Segoe UI"/>
          <w:color w:val="333333"/>
          <w:spacing w:val="5"/>
        </w:rPr>
        <w:t xml:space="preserve">. We will not </w:t>
      </w:r>
      <w:r w:rsidRPr="000451CD">
        <w:rPr>
          <w:rFonts w:ascii="Segoe UI" w:eastAsia="Times New Roman" w:hAnsi="Segoe UI" w:cs="Segoe UI"/>
          <w:color w:val="333333"/>
          <w:spacing w:val="5"/>
        </w:rPr>
        <w:lastRenderedPageBreak/>
        <w:t xml:space="preserve">accept any assignment because you claim it works on your local system but does not get through the </w:t>
      </w:r>
      <w:proofErr w:type="spellStart"/>
      <w:r w:rsidRPr="000451CD">
        <w:rPr>
          <w:rFonts w:ascii="Segoe UI" w:eastAsia="Times New Roman" w:hAnsi="Segoe UI" w:cs="Segoe UI"/>
          <w:color w:val="333333"/>
          <w:spacing w:val="5"/>
        </w:rPr>
        <w:t>autograder</w:t>
      </w:r>
      <w:proofErr w:type="spellEnd"/>
      <w:r w:rsidRPr="000451CD">
        <w:rPr>
          <w:rFonts w:ascii="Segoe UI" w:eastAsia="Times New Roman" w:hAnsi="Segoe UI" w:cs="Segoe UI"/>
          <w:color w:val="333333"/>
          <w:spacing w:val="5"/>
        </w:rPr>
        <w:t xml:space="preserve">. Also, if you have a really bad bug in your code that causes the </w:t>
      </w:r>
      <w:proofErr w:type="spellStart"/>
      <w:r w:rsidRPr="000451CD">
        <w:rPr>
          <w:rFonts w:ascii="Segoe UI" w:eastAsia="Times New Roman" w:hAnsi="Segoe UI" w:cs="Segoe UI"/>
          <w:color w:val="333333"/>
          <w:spacing w:val="5"/>
        </w:rPr>
        <w:t>autograder</w:t>
      </w:r>
      <w:proofErr w:type="spellEnd"/>
      <w:r w:rsidRPr="000451CD">
        <w:rPr>
          <w:rFonts w:ascii="Segoe UI" w:eastAsia="Times New Roman" w:hAnsi="Segoe UI" w:cs="Segoe UI"/>
          <w:color w:val="333333"/>
          <w:spacing w:val="5"/>
        </w:rPr>
        <w:t xml:space="preserve"> to crash (e.g., out of memory error or your solution takes </w:t>
      </w:r>
      <w:proofErr w:type="spellStart"/>
      <w:r w:rsidRPr="000451CD">
        <w:rPr>
          <w:rFonts w:ascii="Segoe UI" w:eastAsia="Times New Roman" w:hAnsi="Segoe UI" w:cs="Segoe UI"/>
          <w:color w:val="333333"/>
          <w:spacing w:val="5"/>
        </w:rPr>
        <w:t>to</w:t>
      </w:r>
      <w:proofErr w:type="spellEnd"/>
      <w:r w:rsidRPr="000451CD">
        <w:rPr>
          <w:rFonts w:ascii="Segoe UI" w:eastAsia="Times New Roman" w:hAnsi="Segoe UI" w:cs="Segoe UI"/>
          <w:color w:val="333333"/>
          <w:spacing w:val="5"/>
        </w:rPr>
        <w:t xml:space="preserve"> long to complete), you will not get credit.</w:t>
      </w:r>
    </w:p>
    <w:p w14:paraId="0D05930E"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Exams.</w:t>
      </w:r>
      <w:r w:rsidRPr="000451CD">
        <w:rPr>
          <w:rFonts w:ascii="Segoe UI" w:eastAsia="Times New Roman" w:hAnsi="Segoe UI" w:cs="Segoe UI"/>
          <w:color w:val="333333"/>
          <w:spacing w:val="5"/>
        </w:rPr>
        <w:t> The way we assess how well you know the material is through two midterm exams and one final exam. Many prior students regard these as the toughest part of the course. We will provide old exam problems for practice. See also </w:t>
      </w:r>
      <w:hyperlink r:id="rId19" w:anchor="How-do-the-exams-work" w:history="1">
        <w:r w:rsidRPr="000451CD">
          <w:rPr>
            <w:rFonts w:ascii="Segoe UI" w:eastAsia="Times New Roman" w:hAnsi="Segoe UI" w:cs="Segoe UI"/>
            <w:i/>
            <w:iCs/>
            <w:color w:val="337AB7"/>
            <w:spacing w:val="5"/>
          </w:rPr>
          <w:t>How do the exams work?</w:t>
        </w:r>
      </w:hyperlink>
      <w:r w:rsidRPr="000451CD">
        <w:rPr>
          <w:rFonts w:ascii="Segoe UI" w:eastAsia="Times New Roman" w:hAnsi="Segoe UI" w:cs="Segoe UI"/>
          <w:color w:val="333333"/>
          <w:spacing w:val="5"/>
        </w:rPr>
        <w:t> for more information.</w:t>
      </w:r>
    </w:p>
    <w:p w14:paraId="29E73EBA"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There is approximately one notebook or exam due every week. The assignments vary in difficulty but are weighted roughly equally. Some students find this pace very demanding. We set it up this way is because we believe that learning to program bears similarities to learning to converse in a foreign language: doing so demands constant and consistent practice. Please plan accordingly.</w:t>
      </w:r>
    </w:p>
    <w:p w14:paraId="275E39B7"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What should I know already?</w:t>
      </w:r>
    </w:p>
    <w:p w14:paraId="64D8FAA5"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(Prerequisites.)</w:t>
      </w:r>
    </w:p>
    <w:p w14:paraId="73146B9F"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You should have at least an undergraduate-level understanding of the following topics. You’ll have about a month at the beginning of the course to get up to speed on this material if you have gaps or haven’t touched these subjects in a while.</w:t>
      </w:r>
    </w:p>
    <w:p w14:paraId="7171B13D" w14:textId="77777777" w:rsidR="000451CD" w:rsidRPr="000451CD" w:rsidRDefault="000451CD" w:rsidP="000451CD">
      <w:pPr>
        <w:numPr>
          <w:ilvl w:val="0"/>
          <w:numId w:val="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Programming proficiency in some programming language</w:t>
      </w:r>
    </w:p>
    <w:p w14:paraId="31A96261" w14:textId="77777777" w:rsidR="000451CD" w:rsidRPr="000451CD" w:rsidRDefault="000451CD" w:rsidP="000451CD">
      <w:pPr>
        <w:numPr>
          <w:ilvl w:val="0"/>
          <w:numId w:val="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Basic calculus</w:t>
      </w:r>
    </w:p>
    <w:p w14:paraId="4A2FE866" w14:textId="77777777" w:rsidR="000451CD" w:rsidRPr="000451CD" w:rsidRDefault="000451CD" w:rsidP="000451CD">
      <w:pPr>
        <w:numPr>
          <w:ilvl w:val="0"/>
          <w:numId w:val="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Probability and statistics</w:t>
      </w:r>
    </w:p>
    <w:p w14:paraId="2AF35DA2" w14:textId="77777777" w:rsidR="000451CD" w:rsidRPr="000451CD" w:rsidRDefault="000451CD" w:rsidP="000451CD">
      <w:pPr>
        <w:numPr>
          <w:ilvl w:val="0"/>
          <w:numId w:val="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Linear algebra</w:t>
      </w:r>
    </w:p>
    <w:p w14:paraId="555BDBC1"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What does “programming proficiency” mean? We use Python in this course and assume you have some prior programming experience in an imperative language. That means we assume that you know what variables, assignments, functions, loops, and basic data structures like arrays or lists are, which should be enough to teach yourself basic Python. Armed with that basic Python, this course then aims to fill in gaps in your programming background that might keep you from succeeding in other programming-intensive courses of </w:t>
      </w:r>
      <w:hyperlink r:id="rId20" w:tgtFrame="_blank" w:history="1">
        <w:r w:rsidRPr="000451CD">
          <w:rPr>
            <w:rFonts w:ascii="Segoe UI" w:eastAsia="Times New Roman" w:hAnsi="Segoe UI" w:cs="Segoe UI"/>
            <w:color w:val="337AB7"/>
            <w:spacing w:val="5"/>
          </w:rPr>
          <w:t>Georgia Tech’s MS Analytics program</w:t>
        </w:r>
      </w:hyperlink>
      <w:r w:rsidRPr="000451CD">
        <w:rPr>
          <w:rFonts w:ascii="Segoe UI" w:eastAsia="Times New Roman" w:hAnsi="Segoe UI" w:cs="Segoe UI"/>
          <w:color w:val="333333"/>
          <w:spacing w:val="5"/>
        </w:rPr>
        <w:t>, most notably, </w:t>
      </w:r>
      <w:hyperlink r:id="rId21" w:tgtFrame="_blank" w:history="1">
        <w:r w:rsidRPr="000451CD">
          <w:rPr>
            <w:rFonts w:ascii="Segoe UI" w:eastAsia="Times New Roman" w:hAnsi="Segoe UI" w:cs="Segoe UI"/>
            <w:color w:val="337AB7"/>
            <w:spacing w:val="5"/>
          </w:rPr>
          <w:t>CSE 6242</w:t>
        </w:r>
      </w:hyperlink>
      <w:r w:rsidRPr="000451CD">
        <w:rPr>
          <w:rFonts w:ascii="Segoe UI" w:eastAsia="Times New Roman" w:hAnsi="Segoe UI" w:cs="Segoe UI"/>
          <w:color w:val="333333"/>
          <w:spacing w:val="5"/>
        </w:rPr>
        <w:t>.</w:t>
      </w:r>
    </w:p>
    <w:p w14:paraId="400A5507" w14:textId="77777777" w:rsidR="000451CD" w:rsidRPr="000451CD" w:rsidRDefault="000451CD" w:rsidP="000451CD">
      <w:pPr>
        <w:shd w:val="clear" w:color="auto" w:fill="FFFFFF"/>
        <w:spacing w:before="360" w:after="240"/>
        <w:outlineLvl w:val="2"/>
        <w:rPr>
          <w:rFonts w:ascii="Segoe UI" w:eastAsia="Times New Roman" w:hAnsi="Segoe UI" w:cs="Segoe UI"/>
          <w:b/>
          <w:bCs/>
          <w:color w:val="333333"/>
          <w:spacing w:val="5"/>
          <w:sz w:val="30"/>
          <w:szCs w:val="30"/>
        </w:rPr>
      </w:pPr>
      <w:r w:rsidRPr="000451CD">
        <w:rPr>
          <w:rFonts w:ascii="Segoe UI" w:eastAsia="Times New Roman" w:hAnsi="Segoe UI" w:cs="Segoe UI"/>
          <w:b/>
          <w:bCs/>
          <w:color w:val="333333"/>
          <w:spacing w:val="5"/>
          <w:sz w:val="30"/>
          <w:szCs w:val="30"/>
        </w:rPr>
        <w:t>Checking your programming prerequisites</w:t>
      </w:r>
    </w:p>
    <w:p w14:paraId="676CC62E"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Here is a concrete way to check your programming background.</w:t>
      </w:r>
    </w:p>
    <w:p w14:paraId="52FBCE57" w14:textId="77777777" w:rsidR="000451CD" w:rsidRPr="000451CD" w:rsidRDefault="000451CD" w:rsidP="000451CD">
      <w:pPr>
        <w:shd w:val="clear" w:color="auto" w:fill="FFFFFF"/>
        <w:rPr>
          <w:rFonts w:ascii="Segoe UI" w:eastAsia="Times New Roman" w:hAnsi="Segoe UI" w:cs="Segoe UI"/>
          <w:color w:val="333333"/>
          <w:spacing w:val="5"/>
        </w:rPr>
      </w:pPr>
      <w:r w:rsidRPr="000451CD">
        <w:rPr>
          <w:rFonts w:ascii="Segoe UI" w:eastAsia="Times New Roman" w:hAnsi="Segoe UI" w:cs="Segoe UI"/>
          <w:color w:val="333333"/>
          <w:spacing w:val="5"/>
        </w:rPr>
        <w:t>The site, </w:t>
      </w:r>
      <w:r w:rsidRPr="000451CD">
        <w:rPr>
          <w:rFonts w:ascii="Menlo" w:eastAsia="Times New Roman" w:hAnsi="Menlo" w:cs="Menlo"/>
          <w:color w:val="333333"/>
          <w:spacing w:val="5"/>
          <w:sz w:val="20"/>
          <w:szCs w:val="20"/>
        </w:rPr>
        <w:t>codewars.com</w:t>
      </w:r>
      <w:r w:rsidRPr="000451CD">
        <w:rPr>
          <w:rFonts w:ascii="Segoe UI" w:eastAsia="Times New Roman" w:hAnsi="Segoe UI" w:cs="Segoe UI"/>
          <w:color w:val="333333"/>
          <w:spacing w:val="5"/>
        </w:rPr>
        <w:t>, provides a number of coding drills. These are small programming problems, at varying levels of difficulty, which you can try to solve in your web browser (no installation or pre-registration necessary). The site provides an in-browser editor and automatic testing environment, and for many problems, provides these for several programming languages. We recommend the following self-test:</w:t>
      </w:r>
    </w:p>
    <w:p w14:paraId="2127D492" w14:textId="77777777" w:rsidR="000451CD" w:rsidRPr="000451CD" w:rsidRDefault="000451CD" w:rsidP="000451CD">
      <w:pPr>
        <w:numPr>
          <w:ilvl w:val="0"/>
          <w:numId w:val="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Try to do at least three of the “6 kyu” problems below. (The “kyu” number is an estimated difficulty level, where larger numbers are supposed to be “easier.” For students </w:t>
      </w:r>
      <w:r w:rsidRPr="000451CD">
        <w:rPr>
          <w:rFonts w:ascii="Segoe UI" w:eastAsia="Times New Roman" w:hAnsi="Segoe UI" w:cs="Segoe UI"/>
          <w:i/>
          <w:iCs/>
          <w:color w:val="333333"/>
          <w:spacing w:val="5"/>
        </w:rPr>
        <w:t>without</w:t>
      </w:r>
      <w:r w:rsidRPr="000451CD">
        <w:rPr>
          <w:rFonts w:ascii="Segoe UI" w:eastAsia="Times New Roman" w:hAnsi="Segoe UI" w:cs="Segoe UI"/>
          <w:color w:val="333333"/>
          <w:spacing w:val="5"/>
        </w:rPr>
        <w:t> a computer science background, problems rated “6 kyu” would probably appear to have an “easy” to “medium” difficulty, and “5 kyu” problems would probably be rated “medium” to “hard.”) Use any language you are comfortable with based on your prior experience.</w:t>
      </w:r>
    </w:p>
    <w:p w14:paraId="1012AD46" w14:textId="77777777" w:rsidR="000451CD" w:rsidRPr="000451CD" w:rsidRDefault="000451CD" w:rsidP="000451CD">
      <w:pPr>
        <w:numPr>
          <w:ilvl w:val="0"/>
          <w:numId w:val="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If you have no prior programming background, you can still succeed in our course, but you’ll need to devote extra time. To see if you have at least the right basic “computational problem solving” skills, try to solve the 6-kyu problems </w:t>
      </w:r>
      <w:r w:rsidRPr="000451CD">
        <w:rPr>
          <w:rFonts w:ascii="Segoe UI" w:eastAsia="Times New Roman" w:hAnsi="Segoe UI" w:cs="Segoe UI"/>
          <w:i/>
          <w:iCs/>
          <w:color w:val="333333"/>
          <w:spacing w:val="5"/>
        </w:rPr>
        <w:t>systematically</w:t>
      </w:r>
      <w:r w:rsidRPr="000451CD">
        <w:rPr>
          <w:rFonts w:ascii="Segoe UI" w:eastAsia="Times New Roman" w:hAnsi="Segoe UI" w:cs="Segoe UI"/>
          <w:color w:val="333333"/>
          <w:spacing w:val="5"/>
        </w:rPr>
        <w:t> by hand (i.e., without programming). Here, “systematically” means you can develop a step-by-step procedure to solve the problem. A good way to determine if you can come up with such a procedure might be to design a spreadsheet (e.g., in Microsoft Excel or Google Sheets) that helps solve it.</w:t>
      </w:r>
    </w:p>
    <w:p w14:paraId="378E0DCD" w14:textId="77777777" w:rsidR="000451CD" w:rsidRPr="000451CD" w:rsidRDefault="000451CD" w:rsidP="000451CD">
      <w:pPr>
        <w:numPr>
          <w:ilvl w:val="0"/>
          <w:numId w:val="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We’ve also listed a few “5 kyu” problems, below. These should seem easy to you by the </w:t>
      </w:r>
      <w:r w:rsidRPr="000451CD">
        <w:rPr>
          <w:rFonts w:ascii="Segoe UI" w:eastAsia="Times New Roman" w:hAnsi="Segoe UI" w:cs="Segoe UI"/>
          <w:i/>
          <w:iCs/>
          <w:color w:val="333333"/>
          <w:spacing w:val="5"/>
        </w:rPr>
        <w:t>end</w:t>
      </w:r>
      <w:r w:rsidRPr="000451CD">
        <w:rPr>
          <w:rFonts w:ascii="Segoe UI" w:eastAsia="Times New Roman" w:hAnsi="Segoe UI" w:cs="Segoe UI"/>
          <w:color w:val="333333"/>
          <w:spacing w:val="5"/>
        </w:rPr>
        <w:t> of our course. If they already seem easy, then you can probably justify placing out.</w:t>
      </w:r>
    </w:p>
    <w:p w14:paraId="5FB4543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6 kyu problems: These should seem solvable.</w:t>
      </w:r>
    </w:p>
    <w:p w14:paraId="24101E59" w14:textId="77777777" w:rsidR="000451CD" w:rsidRPr="000451CD" w:rsidRDefault="000451CD" w:rsidP="000451CD">
      <w:pPr>
        <w:numPr>
          <w:ilvl w:val="0"/>
          <w:numId w:val="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A banker’s plan: </w:t>
      </w:r>
      <w:hyperlink r:id="rId22" w:tgtFrame="_blank" w:history="1">
        <w:r w:rsidRPr="000451CD">
          <w:rPr>
            <w:rFonts w:ascii="Segoe UI" w:eastAsia="Times New Roman" w:hAnsi="Segoe UI" w:cs="Segoe UI"/>
            <w:color w:val="337AB7"/>
            <w:spacing w:val="5"/>
          </w:rPr>
          <w:t>https://www.codewars.com/kata/56445c4755d0e45b8c00010a</w:t>
        </w:r>
      </w:hyperlink>
    </w:p>
    <w:p w14:paraId="1968F7AE" w14:textId="77777777" w:rsidR="000451CD" w:rsidRPr="000451CD" w:rsidRDefault="000451CD" w:rsidP="000451CD">
      <w:pPr>
        <w:numPr>
          <w:ilvl w:val="0"/>
          <w:numId w:val="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Rectangles into squares: </w:t>
      </w:r>
      <w:hyperlink r:id="rId23" w:tgtFrame="_blank" w:history="1">
        <w:r w:rsidRPr="000451CD">
          <w:rPr>
            <w:rFonts w:ascii="Segoe UI" w:eastAsia="Times New Roman" w:hAnsi="Segoe UI" w:cs="Segoe UI"/>
            <w:color w:val="337AB7"/>
            <w:spacing w:val="5"/>
          </w:rPr>
          <w:t>https://www.codewars.com/kata/55466989aeecab5aac00003e</w:t>
        </w:r>
      </w:hyperlink>
    </w:p>
    <w:p w14:paraId="6AF27C4A" w14:textId="77777777" w:rsidR="000451CD" w:rsidRPr="000451CD" w:rsidRDefault="000451CD" w:rsidP="000451CD">
      <w:pPr>
        <w:numPr>
          <w:ilvl w:val="0"/>
          <w:numId w:val="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Multiples of 3 or 5: </w:t>
      </w:r>
      <w:hyperlink r:id="rId24" w:tgtFrame="_blank" w:history="1">
        <w:r w:rsidRPr="000451CD">
          <w:rPr>
            <w:rFonts w:ascii="Segoe UI" w:eastAsia="Times New Roman" w:hAnsi="Segoe UI" w:cs="Segoe UI"/>
            <w:color w:val="337AB7"/>
            <w:spacing w:val="5"/>
          </w:rPr>
          <w:t>https://www.codewars.com/kata/514b92a657cdc65150000006</w:t>
        </w:r>
      </w:hyperlink>
    </w:p>
    <w:p w14:paraId="739717EB" w14:textId="77777777" w:rsidR="000451CD" w:rsidRPr="000451CD" w:rsidRDefault="000451CD" w:rsidP="000451CD">
      <w:pPr>
        <w:numPr>
          <w:ilvl w:val="0"/>
          <w:numId w:val="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Bouncing balls: </w:t>
      </w:r>
      <w:hyperlink r:id="rId25" w:tgtFrame="_blank" w:history="1">
        <w:r w:rsidRPr="000451CD">
          <w:rPr>
            <w:rFonts w:ascii="Segoe UI" w:eastAsia="Times New Roman" w:hAnsi="Segoe UI" w:cs="Segoe UI"/>
            <w:color w:val="337AB7"/>
            <w:spacing w:val="5"/>
          </w:rPr>
          <w:t>https://www.codewars.com/kata/5544c7a5cb454edb3c000047</w:t>
        </w:r>
      </w:hyperlink>
    </w:p>
    <w:p w14:paraId="067D8816" w14:textId="77777777" w:rsidR="000451CD" w:rsidRPr="000451CD" w:rsidRDefault="000451CD" w:rsidP="000451CD">
      <w:pPr>
        <w:numPr>
          <w:ilvl w:val="0"/>
          <w:numId w:val="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Find the odd int: </w:t>
      </w:r>
      <w:hyperlink r:id="rId26" w:tgtFrame="_blank" w:history="1">
        <w:r w:rsidRPr="000451CD">
          <w:rPr>
            <w:rFonts w:ascii="Segoe UI" w:eastAsia="Times New Roman" w:hAnsi="Segoe UI" w:cs="Segoe UI"/>
            <w:color w:val="337AB7"/>
            <w:spacing w:val="5"/>
          </w:rPr>
          <w:t>https://www.codewars.com/kata/54da5a58ea159efa38000836</w:t>
        </w:r>
      </w:hyperlink>
    </w:p>
    <w:p w14:paraId="18DA7542"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5 kyu problems (harder!): These should seem solvable AFTER the course is over.</w:t>
      </w:r>
    </w:p>
    <w:p w14:paraId="0FD12079" w14:textId="77777777" w:rsidR="000451CD" w:rsidRPr="000451CD" w:rsidRDefault="000451CD" w:rsidP="000451CD">
      <w:pPr>
        <w:numPr>
          <w:ilvl w:val="0"/>
          <w:numId w:val="7"/>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Decimal to factorial and back: </w:t>
      </w:r>
      <w:hyperlink r:id="rId27" w:tgtFrame="_blank" w:history="1">
        <w:r w:rsidRPr="000451CD">
          <w:rPr>
            <w:rFonts w:ascii="Segoe UI" w:eastAsia="Times New Roman" w:hAnsi="Segoe UI" w:cs="Segoe UI"/>
            <w:color w:val="337AB7"/>
            <w:spacing w:val="5"/>
          </w:rPr>
          <w:t>https://www.codewars.com/kata/54e320dcebe1e583250008fd</w:t>
        </w:r>
      </w:hyperlink>
    </w:p>
    <w:p w14:paraId="64D77DF9" w14:textId="77777777" w:rsidR="000451CD" w:rsidRPr="000451CD" w:rsidRDefault="000451CD" w:rsidP="000451CD">
      <w:pPr>
        <w:numPr>
          <w:ilvl w:val="0"/>
          <w:numId w:val="7"/>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Common denominator: </w:t>
      </w:r>
      <w:hyperlink r:id="rId28" w:tgtFrame="_blank" w:history="1">
        <w:r w:rsidRPr="000451CD">
          <w:rPr>
            <w:rFonts w:ascii="Segoe UI" w:eastAsia="Times New Roman" w:hAnsi="Segoe UI" w:cs="Segoe UI"/>
            <w:color w:val="337AB7"/>
            <w:spacing w:val="5"/>
          </w:rPr>
          <w:t>https://www.codewars.com/kata/54d7660d2daf68c619000d95</w:t>
        </w:r>
      </w:hyperlink>
    </w:p>
    <w:p w14:paraId="3A08A641" w14:textId="77777777" w:rsidR="000451CD" w:rsidRPr="000451CD" w:rsidRDefault="000451CD" w:rsidP="000451CD">
      <w:pPr>
        <w:numPr>
          <w:ilvl w:val="0"/>
          <w:numId w:val="7"/>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Buddy pairs: </w:t>
      </w:r>
      <w:hyperlink r:id="rId29" w:tgtFrame="_blank" w:history="1">
        <w:r w:rsidRPr="000451CD">
          <w:rPr>
            <w:rFonts w:ascii="Segoe UI" w:eastAsia="Times New Roman" w:hAnsi="Segoe UI" w:cs="Segoe UI"/>
            <w:color w:val="337AB7"/>
            <w:spacing w:val="5"/>
          </w:rPr>
          <w:t>https://www.codewars.com/kata/59ccf051dcc4050f7800008f</w:t>
        </w:r>
      </w:hyperlink>
    </w:p>
    <w:p w14:paraId="78DEDB8F" w14:textId="77777777" w:rsidR="000451CD" w:rsidRPr="000451CD" w:rsidRDefault="000451CD" w:rsidP="000451CD">
      <w:pPr>
        <w:numPr>
          <w:ilvl w:val="0"/>
          <w:numId w:val="7"/>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Going to zero or infinity? </w:t>
      </w:r>
      <w:hyperlink r:id="rId30" w:tgtFrame="_blank" w:history="1">
        <w:r w:rsidRPr="000451CD">
          <w:rPr>
            <w:rFonts w:ascii="Segoe UI" w:eastAsia="Times New Roman" w:hAnsi="Segoe UI" w:cs="Segoe UI"/>
            <w:color w:val="337AB7"/>
            <w:spacing w:val="5"/>
          </w:rPr>
          <w:t>https://www.codewars.com/kata/55a29405bc7d2efaff00007c</w:t>
        </w:r>
      </w:hyperlink>
    </w:p>
    <w:p w14:paraId="1899F5E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If you already have a significant programming background, consider placing out. If you have no programming background, please think carefully and realistically about how much time you can devote to getting caught up. See </w:t>
      </w:r>
      <w:hyperlink r:id="rId31" w:anchor="How-much-time-and-effort-do-you-expect-of-me" w:history="1">
        <w:r w:rsidRPr="000451CD">
          <w:rPr>
            <w:rFonts w:ascii="Segoe UI" w:eastAsia="Times New Roman" w:hAnsi="Segoe UI" w:cs="Segoe UI"/>
            <w:i/>
            <w:iCs/>
            <w:color w:val="337AB7"/>
            <w:spacing w:val="5"/>
          </w:rPr>
          <w:t>How much time and effort do you expect of me?</w:t>
        </w:r>
      </w:hyperlink>
      <w:r w:rsidRPr="000451CD">
        <w:rPr>
          <w:rFonts w:ascii="Segoe UI" w:eastAsia="Times New Roman" w:hAnsi="Segoe UI" w:cs="Segoe UI"/>
          <w:color w:val="333333"/>
          <w:spacing w:val="5"/>
        </w:rPr>
        <w:t> for more specific guidance on what we assume are the two hardest gaps to fill, namely, programming proficiency and linear algebra.</w:t>
      </w:r>
    </w:p>
    <w:p w14:paraId="657ABF88"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When are things due?</w:t>
      </w:r>
    </w:p>
    <w:p w14:paraId="3112BBD8"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(Deadlines and submission policies.)</w:t>
      </w:r>
    </w:p>
    <w:p w14:paraId="36BD157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Because students from all over the world take this course, we have standardized on all assignments being due at 11:59 </w:t>
      </w:r>
      <w:hyperlink r:id="rId32" w:tgtFrame="_blank" w:history="1">
        <w:r w:rsidRPr="000451CD">
          <w:rPr>
            <w:rFonts w:ascii="Segoe UI" w:eastAsia="Times New Roman" w:hAnsi="Segoe UI" w:cs="Segoe UI"/>
            <w:color w:val="337AB7"/>
            <w:spacing w:val="5"/>
          </w:rPr>
          <w:t>UTC</w:t>
        </w:r>
      </w:hyperlink>
      <w:r w:rsidRPr="000451CD">
        <w:rPr>
          <w:rFonts w:ascii="Segoe UI" w:eastAsia="Times New Roman" w:hAnsi="Segoe UI" w:cs="Segoe UI"/>
          <w:color w:val="333333"/>
          <w:spacing w:val="5"/>
        </w:rPr>
        <w:t> time of the designated date.</w:t>
      </w:r>
    </w:p>
    <w:p w14:paraId="0EEDB227"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If you are asking whether “11:59” above means AM or PM, you are already in trouble! Read below to get back on track!</w:t>
      </w:r>
    </w:p>
    <w:p w14:paraId="4FD84AEC"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What is UTC?</w:t>
      </w:r>
      <w:r w:rsidRPr="000451CD">
        <w:rPr>
          <w:rFonts w:ascii="Segoe UI" w:eastAsia="Times New Roman" w:hAnsi="Segoe UI" w:cs="Segoe UI"/>
          <w:color w:val="333333"/>
          <w:spacing w:val="5"/>
        </w:rPr>
        <w:t> UTC is an international standard time that uses a 24-hour convention (e.g., 11:59 UTC is distinct from 23:59 UTC) and has no notion of “AM” and “PM,” nor does it observe “daylight savings time” changes. </w:t>
      </w:r>
      <w:r w:rsidRPr="000451CD">
        <w:rPr>
          <w:rFonts w:ascii="Segoe UI" w:eastAsia="Times New Roman" w:hAnsi="Segoe UI" w:cs="Segoe UI"/>
          <w:b/>
          <w:bCs/>
          <w:color w:val="333333"/>
          <w:spacing w:val="5"/>
        </w:rPr>
        <w:t>You</w:t>
      </w:r>
      <w:r w:rsidRPr="000451CD">
        <w:rPr>
          <w:rFonts w:ascii="Segoe UI" w:eastAsia="Times New Roman" w:hAnsi="Segoe UI" w:cs="Segoe UI"/>
          <w:color w:val="333333"/>
          <w:spacing w:val="5"/>
        </w:rPr>
        <w:t> need to figure out what all that means and how to translate that into your local time. Please make sure you are aware of the due date and time for your local area.</w:t>
      </w:r>
    </w:p>
    <w:p w14:paraId="37BF27E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We will not grant extensions based on your misunderstanding of how to translate dates and times.</w:t>
      </w:r>
      <w:r w:rsidRPr="000451CD">
        <w:rPr>
          <w:rFonts w:ascii="Segoe UI" w:eastAsia="Times New Roman" w:hAnsi="Segoe UI" w:cs="Segoe UI"/>
          <w:color w:val="333333"/>
          <w:spacing w:val="5"/>
        </w:rPr>
        <w:t> You may wish to consult online tools, like the Time Zone Converter; here is an example of </w:t>
      </w:r>
      <w:hyperlink r:id="rId33" w:tgtFrame="_blank" w:history="1">
        <w:r w:rsidRPr="000451CD">
          <w:rPr>
            <w:rFonts w:ascii="Segoe UI" w:eastAsia="Times New Roman" w:hAnsi="Segoe UI" w:cs="Segoe UI"/>
            <w:color w:val="337AB7"/>
            <w:spacing w:val="5"/>
          </w:rPr>
          <w:t>TZC for 11:59 UTC on August 23, 2021</w:t>
        </w:r>
      </w:hyperlink>
      <w:r w:rsidRPr="000451CD">
        <w:rPr>
          <w:rFonts w:ascii="Segoe UI" w:eastAsia="Times New Roman" w:hAnsi="Segoe UI" w:cs="Segoe UI"/>
          <w:color w:val="333333"/>
          <w:spacing w:val="5"/>
        </w:rPr>
        <w:t>.</w:t>
      </w:r>
    </w:p>
    <w:p w14:paraId="3B69F560"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Late policy.</w:t>
      </w:r>
      <w:r w:rsidRPr="000451CD">
        <w:rPr>
          <w:rFonts w:ascii="Segoe UI" w:eastAsia="Times New Roman" w:hAnsi="Segoe UI" w:cs="Segoe UI"/>
          <w:color w:val="333333"/>
          <w:spacing w:val="5"/>
        </w:rPr>
        <w:t> Every lab notebook has an “official due date.” You also get an automatic 48-hour extension (the “extended due date”) on </w:t>
      </w:r>
      <w:r w:rsidRPr="000451CD">
        <w:rPr>
          <w:rFonts w:ascii="Segoe UI" w:eastAsia="Times New Roman" w:hAnsi="Segoe UI" w:cs="Segoe UI"/>
          <w:b/>
          <w:bCs/>
          <w:color w:val="333333"/>
          <w:spacing w:val="5"/>
        </w:rPr>
        <w:t>every</w:t>
      </w:r>
      <w:r w:rsidRPr="000451CD">
        <w:rPr>
          <w:rFonts w:ascii="Segoe UI" w:eastAsia="Times New Roman" w:hAnsi="Segoe UI" w:cs="Segoe UI"/>
          <w:color w:val="333333"/>
          <w:spacing w:val="5"/>
        </w:rPr>
        <w:t> notebook; please refer to the course schedule. After the extended deadline, you can still submit your notebook for half-credit (50% of whatever points you earn) up until the exam that covers it. (For example, if Notebook 7 is covered by Midterm Exam 2, you can submit Notebook 4 late for half-credit up until the opening date of Midterm Exam 2.)</w:t>
      </w:r>
    </w:p>
    <w:p w14:paraId="6AF72968"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Example:</w:t>
      </w:r>
    </w:p>
    <w:p w14:paraId="26FC6A34" w14:textId="77777777" w:rsidR="000451CD" w:rsidRPr="000451CD" w:rsidRDefault="000451CD" w:rsidP="000451CD">
      <w:pPr>
        <w:numPr>
          <w:ilvl w:val="0"/>
          <w:numId w:val="8"/>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Notebook assignment 0 is </w:t>
      </w:r>
      <w:r w:rsidRPr="000451CD">
        <w:rPr>
          <w:rFonts w:ascii="Segoe UI" w:eastAsia="Times New Roman" w:hAnsi="Segoe UI" w:cs="Segoe UI"/>
          <w:i/>
          <w:iCs/>
          <w:color w:val="333333"/>
          <w:spacing w:val="5"/>
        </w:rPr>
        <w:t>officially due</w:t>
      </w:r>
      <w:r w:rsidRPr="000451CD">
        <w:rPr>
          <w:rFonts w:ascii="Segoe UI" w:eastAsia="Times New Roman" w:hAnsi="Segoe UI" w:cs="Segoe UI"/>
          <w:color w:val="333333"/>
          <w:spacing w:val="5"/>
        </w:rPr>
        <w:t> on Monday, August 30, 2021, at 11:59 UTC.</w:t>
      </w:r>
    </w:p>
    <w:p w14:paraId="3C830443" w14:textId="77777777" w:rsidR="000451CD" w:rsidRPr="000451CD" w:rsidRDefault="000451CD" w:rsidP="000451CD">
      <w:pPr>
        <w:numPr>
          <w:ilvl w:val="0"/>
          <w:numId w:val="8"/>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The automatic </w:t>
      </w:r>
      <w:r w:rsidRPr="000451CD">
        <w:rPr>
          <w:rFonts w:ascii="Segoe UI" w:eastAsia="Times New Roman" w:hAnsi="Segoe UI" w:cs="Segoe UI"/>
          <w:i/>
          <w:iCs/>
          <w:color w:val="333333"/>
          <w:spacing w:val="5"/>
        </w:rPr>
        <w:t>extended deadline</w:t>
      </w:r>
      <w:r w:rsidRPr="000451CD">
        <w:rPr>
          <w:rFonts w:ascii="Segoe UI" w:eastAsia="Times New Roman" w:hAnsi="Segoe UI" w:cs="Segoe UI"/>
          <w:color w:val="333333"/>
          <w:spacing w:val="5"/>
        </w:rPr>
        <w:t> is Wednesday, September 1, 2021, at 11:59 UTC. There is no penalty for submitting up until this time. We will release sample solutions shortly thereafter.</w:t>
      </w:r>
    </w:p>
    <w:p w14:paraId="09476119" w14:textId="77777777" w:rsidR="000451CD" w:rsidRPr="000451CD" w:rsidRDefault="000451CD" w:rsidP="000451CD">
      <w:pPr>
        <w:numPr>
          <w:ilvl w:val="0"/>
          <w:numId w:val="8"/>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You can still submit Notebook 0 up until the date of the first exam that follows it. However, you will only get half-credit.</w:t>
      </w:r>
    </w:p>
    <w:p w14:paraId="1264BEFF" w14:textId="77777777" w:rsidR="000451CD" w:rsidRPr="000451CD" w:rsidRDefault="000451CD" w:rsidP="000451CD">
      <w:pPr>
        <w:numPr>
          <w:ilvl w:val="0"/>
          <w:numId w:val="8"/>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Note: The late penalty applies “per part” of the notebook assignment. That is, suppose Notebook 0 has two parts (part 0 and part 1). If you turn part 0 in on-time and part 1 late, the penalty will only apply to part 1. However, that penalty applies to </w:t>
      </w:r>
      <w:r w:rsidRPr="000451CD">
        <w:rPr>
          <w:rFonts w:ascii="Segoe UI" w:eastAsia="Times New Roman" w:hAnsi="Segoe UI" w:cs="Segoe UI"/>
          <w:i/>
          <w:iCs/>
          <w:color w:val="333333"/>
          <w:spacing w:val="5"/>
        </w:rPr>
        <w:t>all</w:t>
      </w:r>
      <w:r w:rsidRPr="000451CD">
        <w:rPr>
          <w:rFonts w:ascii="Segoe UI" w:eastAsia="Times New Roman" w:hAnsi="Segoe UI" w:cs="Segoe UI"/>
          <w:color w:val="333333"/>
          <w:spacing w:val="5"/>
        </w:rPr>
        <w:t> exercises in the part. Therefore, if your late submission passed all exercises in Part 1, your Part 1 score would be 50% regardless of the number of exercises in that part submitted on time. (You have to submit each part separately, which is why the penalties are applied in this fashion.)</w:t>
      </w:r>
    </w:p>
    <w:p w14:paraId="3DFFF7F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This extension does </w:t>
      </w:r>
      <w:r w:rsidRPr="000451CD">
        <w:rPr>
          <w:rFonts w:ascii="Segoe UI" w:eastAsia="Times New Roman" w:hAnsi="Segoe UI" w:cs="Segoe UI"/>
          <w:b/>
          <w:bCs/>
          <w:color w:val="333333"/>
          <w:spacing w:val="5"/>
        </w:rPr>
        <w:t>not</w:t>
      </w:r>
      <w:r w:rsidRPr="000451CD">
        <w:rPr>
          <w:rFonts w:ascii="Segoe UI" w:eastAsia="Times New Roman" w:hAnsi="Segoe UI" w:cs="Segoe UI"/>
          <w:color w:val="333333"/>
          <w:spacing w:val="5"/>
        </w:rPr>
        <w:t> apply to exams; see </w:t>
      </w:r>
      <w:hyperlink r:id="rId34" w:anchor="How-do-the-exams-work" w:history="1">
        <w:r w:rsidRPr="000451CD">
          <w:rPr>
            <w:rFonts w:ascii="Segoe UI" w:eastAsia="Times New Roman" w:hAnsi="Segoe UI" w:cs="Segoe UI"/>
            <w:i/>
            <w:iCs/>
            <w:color w:val="337AB7"/>
            <w:spacing w:val="5"/>
          </w:rPr>
          <w:t>How do the exams work?</w:t>
        </w:r>
      </w:hyperlink>
      <w:r w:rsidRPr="000451CD">
        <w:rPr>
          <w:rFonts w:ascii="Segoe UI" w:eastAsia="Times New Roman" w:hAnsi="Segoe UI" w:cs="Segoe UI"/>
          <w:color w:val="333333"/>
          <w:spacing w:val="5"/>
        </w:rPr>
        <w:t> for more information.</w:t>
      </w:r>
    </w:p>
    <w:p w14:paraId="1FD92CA1"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Unsolicited advice.</w:t>
      </w:r>
      <w:r w:rsidRPr="000451CD">
        <w:rPr>
          <w:rFonts w:ascii="Segoe UI" w:eastAsia="Times New Roman" w:hAnsi="Segoe UI" w:cs="Segoe UI"/>
          <w:color w:val="333333"/>
          <w:spacing w:val="5"/>
        </w:rPr>
        <w:t> There are many assignments, so any given assignment is only worth a small percentage of your final grade. If you miss one or can only submit it late, it won’t necessarily hurt your final grade.</w:t>
      </w:r>
    </w:p>
    <w:p w14:paraId="6991EB2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Sample solutions.</w:t>
      </w:r>
      <w:r w:rsidRPr="000451CD">
        <w:rPr>
          <w:rFonts w:ascii="Segoe UI" w:eastAsia="Times New Roman" w:hAnsi="Segoe UI" w:cs="Segoe UI"/>
          <w:color w:val="333333"/>
          <w:spacing w:val="5"/>
        </w:rPr>
        <w:t> About 48 hours after the official due date, i.e., right after the extended due date, we will release sample solutions. Therefore, it’s generally possible to get a nonzero score for every assignment.</w:t>
      </w:r>
    </w:p>
    <w:p w14:paraId="1DF7797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Strict enforcement.</w:t>
      </w:r>
      <w:r w:rsidRPr="000451CD">
        <w:rPr>
          <w:rFonts w:ascii="Segoe UI" w:eastAsia="Times New Roman" w:hAnsi="Segoe UI" w:cs="Segoe UI"/>
          <w:color w:val="333333"/>
          <w:spacing w:val="5"/>
        </w:rPr>
        <w:t xml:space="preserve"> Because of the flexible automatic extension and partial credit policies, we enforce the late policy strictly. Therefore, we ask that you refrain from requesting exceptions unless you have a genuine hardship or </w:t>
      </w:r>
      <w:proofErr w:type="spellStart"/>
      <w:r w:rsidRPr="000451CD">
        <w:rPr>
          <w:rFonts w:ascii="Segoe UI" w:eastAsia="Times New Roman" w:hAnsi="Segoe UI" w:cs="Segoe UI"/>
          <w:color w:val="333333"/>
          <w:spacing w:val="5"/>
        </w:rPr>
        <w:t>extentuating</w:t>
      </w:r>
      <w:proofErr w:type="spellEnd"/>
      <w:r w:rsidRPr="000451CD">
        <w:rPr>
          <w:rFonts w:ascii="Segoe UI" w:eastAsia="Times New Roman" w:hAnsi="Segoe UI" w:cs="Segoe UI"/>
          <w:color w:val="333333"/>
          <w:spacing w:val="5"/>
        </w:rPr>
        <w:t xml:space="preserve"> circumstance.</w:t>
      </w:r>
    </w:p>
    <w:p w14:paraId="39FB571E"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How do the exams work?</w:t>
      </w:r>
    </w:p>
    <w:p w14:paraId="7A49FD0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For the exams, you will receive a window of several days in which to attempt the exam (the </w:t>
      </w:r>
      <w:r w:rsidRPr="000451CD">
        <w:rPr>
          <w:rFonts w:ascii="Segoe UI" w:eastAsia="Times New Roman" w:hAnsi="Segoe UI" w:cs="Segoe UI"/>
          <w:i/>
          <w:iCs/>
          <w:color w:val="333333"/>
          <w:spacing w:val="5"/>
        </w:rPr>
        <w:t>exam window</w:t>
      </w:r>
      <w:r w:rsidRPr="000451CD">
        <w:rPr>
          <w:rFonts w:ascii="Segoe UI" w:eastAsia="Times New Roman" w:hAnsi="Segoe UI" w:cs="Segoe UI"/>
          <w:color w:val="333333"/>
          <w:spacing w:val="5"/>
        </w:rPr>
        <w:t> or </w:t>
      </w:r>
      <w:r w:rsidRPr="000451CD">
        <w:rPr>
          <w:rFonts w:ascii="Segoe UI" w:eastAsia="Times New Roman" w:hAnsi="Segoe UI" w:cs="Segoe UI"/>
          <w:i/>
          <w:iCs/>
          <w:color w:val="333333"/>
          <w:spacing w:val="5"/>
        </w:rPr>
        <w:t>exam period</w:t>
      </w:r>
      <w:r w:rsidRPr="000451CD">
        <w:rPr>
          <w:rFonts w:ascii="Segoe UI" w:eastAsia="Times New Roman" w:hAnsi="Segoe UI" w:cs="Segoe UI"/>
          <w:color w:val="333333"/>
          <w:spacing w:val="5"/>
        </w:rPr>
        <w:t>), with a hard deadline to submit and </w:t>
      </w:r>
      <w:r w:rsidRPr="000451CD">
        <w:rPr>
          <w:rFonts w:ascii="Segoe UI" w:eastAsia="Times New Roman" w:hAnsi="Segoe UI" w:cs="Segoe UI"/>
          <w:b/>
          <w:bCs/>
          <w:color w:val="333333"/>
          <w:spacing w:val="5"/>
        </w:rPr>
        <w:t>absolutely no early release or extensions.</w:t>
      </w:r>
      <w:r w:rsidRPr="000451CD">
        <w:rPr>
          <w:rFonts w:ascii="Segoe UI" w:eastAsia="Times New Roman" w:hAnsi="Segoe UI" w:cs="Segoe UI"/>
          <w:color w:val="333333"/>
          <w:spacing w:val="5"/>
        </w:rPr>
        <w:t> Please carefully review the course schedule throughout the semester for these dates and plan accordingly.</w:t>
      </w:r>
    </w:p>
    <w:p w14:paraId="037CDB4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The exam itself will typically consist of one or two “problems,” which are structured similarly to the lab notebooks. Once you start the exam (any time during the exam window), you must submit your work within 3-4 hours or the end of the exam </w:t>
      </w:r>
      <w:r w:rsidRPr="000451CD">
        <w:rPr>
          <w:rFonts w:ascii="Segoe UI" w:eastAsia="Times New Roman" w:hAnsi="Segoe UI" w:cs="Segoe UI"/>
          <w:color w:val="333333"/>
          <w:spacing w:val="5"/>
        </w:rPr>
        <w:lastRenderedPageBreak/>
        <w:t xml:space="preserve">period, whichever comes first. Exams are general open-book, open-note, and open-internet (meaning you can do searches). However, you are not allowed to ask for others to help you by, for instance, talking to your peers on Slack or posting questions on sites like </w:t>
      </w:r>
      <w:proofErr w:type="spellStart"/>
      <w:r w:rsidRPr="000451CD">
        <w:rPr>
          <w:rFonts w:ascii="Segoe UI" w:eastAsia="Times New Roman" w:hAnsi="Segoe UI" w:cs="Segoe UI"/>
          <w:color w:val="333333"/>
          <w:spacing w:val="5"/>
        </w:rPr>
        <w:t>Stackoverflow</w:t>
      </w:r>
      <w:proofErr w:type="spellEnd"/>
      <w:r w:rsidRPr="000451CD">
        <w:rPr>
          <w:rFonts w:ascii="Segoe UI" w:eastAsia="Times New Roman" w:hAnsi="Segoe UI" w:cs="Segoe UI"/>
          <w:color w:val="333333"/>
          <w:spacing w:val="5"/>
        </w:rPr>
        <w:t>. The intent of the exam is to assess what </w:t>
      </w:r>
      <w:r w:rsidRPr="000451CD">
        <w:rPr>
          <w:rFonts w:ascii="Segoe UI" w:eastAsia="Times New Roman" w:hAnsi="Segoe UI" w:cs="Segoe UI"/>
          <w:b/>
          <w:bCs/>
          <w:color w:val="333333"/>
          <w:spacing w:val="5"/>
        </w:rPr>
        <w:t>you can do on your own</w:t>
      </w:r>
      <w:r w:rsidRPr="000451CD">
        <w:rPr>
          <w:rFonts w:ascii="Segoe UI" w:eastAsia="Times New Roman" w:hAnsi="Segoe UI" w:cs="Segoe UI"/>
          <w:color w:val="333333"/>
          <w:spacing w:val="5"/>
        </w:rPr>
        <w:t>, with access to information (so you don’t have to memorize everything) but without access to the direct assistance of others.</w:t>
      </w:r>
    </w:p>
    <w:p w14:paraId="67F5BFDC"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Exams are </w:t>
      </w:r>
      <w:proofErr w:type="spellStart"/>
      <w:r w:rsidRPr="000451CD">
        <w:rPr>
          <w:rFonts w:ascii="Segoe UI" w:eastAsia="Times New Roman" w:hAnsi="Segoe UI" w:cs="Segoe UI"/>
          <w:color w:val="333333"/>
          <w:spacing w:val="5"/>
        </w:rPr>
        <w:t>autograded</w:t>
      </w:r>
      <w:proofErr w:type="spellEnd"/>
      <w:r w:rsidRPr="000451CD">
        <w:rPr>
          <w:rFonts w:ascii="Segoe UI" w:eastAsia="Times New Roman" w:hAnsi="Segoe UI" w:cs="Segoe UI"/>
          <w:color w:val="333333"/>
          <w:spacing w:val="5"/>
        </w:rPr>
        <w:t xml:space="preserve">. The same </w:t>
      </w:r>
      <w:proofErr w:type="spellStart"/>
      <w:r w:rsidRPr="000451CD">
        <w:rPr>
          <w:rFonts w:ascii="Segoe UI" w:eastAsia="Times New Roman" w:hAnsi="Segoe UI" w:cs="Segoe UI"/>
          <w:color w:val="333333"/>
          <w:spacing w:val="5"/>
        </w:rPr>
        <w:t>autograding</w:t>
      </w:r>
      <w:proofErr w:type="spellEnd"/>
      <w:r w:rsidRPr="000451CD">
        <w:rPr>
          <w:rFonts w:ascii="Segoe UI" w:eastAsia="Times New Roman" w:hAnsi="Segoe UI" w:cs="Segoe UI"/>
          <w:color w:val="333333"/>
          <w:spacing w:val="5"/>
        </w:rPr>
        <w:t xml:space="preserve"> policies that apply to the lab notebooks extends to exams.</w:t>
      </w:r>
    </w:p>
    <w:p w14:paraId="59CE3F2D"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The phrase, </w:t>
      </w:r>
      <w:r w:rsidRPr="000451CD">
        <w:rPr>
          <w:rFonts w:ascii="Segoe UI" w:eastAsia="Times New Roman" w:hAnsi="Segoe UI" w:cs="Segoe UI"/>
          <w:i/>
          <w:iCs/>
          <w:color w:val="777777"/>
          <w:spacing w:val="5"/>
        </w:rPr>
        <w:t>“structured similarly to the lab notebooks”</w:t>
      </w:r>
      <w:r w:rsidRPr="000451CD">
        <w:rPr>
          <w:rFonts w:ascii="Segoe UI" w:eastAsia="Times New Roman" w:hAnsi="Segoe UI" w:cs="Segoe UI"/>
          <w:color w:val="777777"/>
          <w:spacing w:val="5"/>
        </w:rPr>
        <w:t> means that every time you do a notebook, you are practicing for the exam! However, we will also provide real problems from old exams for you to do additional practice.</w:t>
      </w:r>
    </w:p>
    <w:p w14:paraId="585A7C8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Missed exams (MSA/OMSA only).</w:t>
      </w:r>
      <w:r w:rsidRPr="000451CD">
        <w:rPr>
          <w:rFonts w:ascii="Segoe UI" w:eastAsia="Times New Roman" w:hAnsi="Segoe UI" w:cs="Segoe UI"/>
          <w:color w:val="333333"/>
          <w:spacing w:val="5"/>
        </w:rPr>
        <w:t> If you cannot take the exam during the designated period, but you do have compelling and documented justification (e.g., medical condition, family emergency), we can give you an incomplete grade for the course. To document your situation, reach out to the </w:t>
      </w:r>
      <w:hyperlink r:id="rId35" w:tgtFrame="_blank" w:history="1">
        <w:r w:rsidRPr="000451CD">
          <w:rPr>
            <w:rFonts w:ascii="Segoe UI" w:eastAsia="Times New Roman" w:hAnsi="Segoe UI" w:cs="Segoe UI"/>
            <w:color w:val="337AB7"/>
            <w:spacing w:val="5"/>
          </w:rPr>
          <w:t>Division of Student Life</w:t>
        </w:r>
      </w:hyperlink>
      <w:r w:rsidRPr="000451CD">
        <w:rPr>
          <w:rFonts w:ascii="Segoe UI" w:eastAsia="Times New Roman" w:hAnsi="Segoe UI" w:cs="Segoe UI"/>
          <w:color w:val="333333"/>
          <w:spacing w:val="5"/>
        </w:rPr>
        <w:t> as soon as you can, and they will reach out to us confirming your issue. Then, to resolve the grade, you would take the equivalent exam in the next semester that the course is offered.</w:t>
      </w:r>
    </w:p>
    <w:p w14:paraId="22686FC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Per Georgia Tech’s policies, incomplete grades are reserved for making up a “small” amount of work only. If your circumstances are more severe, you may need to drop and retake the course. Please refer to GT’s </w:t>
      </w:r>
      <w:hyperlink r:id="rId36" w:tgtFrame="_blank" w:history="1">
        <w:r w:rsidRPr="000451CD">
          <w:rPr>
            <w:rFonts w:ascii="Segoe UI" w:eastAsia="Times New Roman" w:hAnsi="Segoe UI" w:cs="Segoe UI"/>
            <w:color w:val="337AB7"/>
            <w:spacing w:val="5"/>
          </w:rPr>
          <w:t>information incompletes</w:t>
        </w:r>
      </w:hyperlink>
      <w:r w:rsidRPr="000451CD">
        <w:rPr>
          <w:rFonts w:ascii="Segoe UI" w:eastAsia="Times New Roman" w:hAnsi="Segoe UI" w:cs="Segoe UI"/>
          <w:color w:val="333333"/>
          <w:spacing w:val="5"/>
        </w:rPr>
        <w:t> for more detail.</w:t>
      </w:r>
    </w:p>
    <w:p w14:paraId="1B95279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Proctoring.</w:t>
      </w:r>
      <w:r w:rsidRPr="000451CD">
        <w:rPr>
          <w:rFonts w:ascii="Segoe UI" w:eastAsia="Times New Roman" w:hAnsi="Segoe UI" w:cs="Segoe UI"/>
          <w:color w:val="333333"/>
          <w:spacing w:val="5"/>
        </w:rPr>
        <w:t> Exams will be proctored. The exact details will be provided during the first month of the course, but it is </w:t>
      </w:r>
      <w:r w:rsidRPr="000451CD">
        <w:rPr>
          <w:rFonts w:ascii="Segoe UI" w:eastAsia="Times New Roman" w:hAnsi="Segoe UI" w:cs="Segoe UI"/>
          <w:b/>
          <w:bCs/>
          <w:color w:val="333333"/>
          <w:spacing w:val="5"/>
        </w:rPr>
        <w:t>critical</w:t>
      </w:r>
      <w:r w:rsidRPr="000451CD">
        <w:rPr>
          <w:rFonts w:ascii="Segoe UI" w:eastAsia="Times New Roman" w:hAnsi="Segoe UI" w:cs="Segoe UI"/>
          <w:color w:val="333333"/>
          <w:spacing w:val="5"/>
        </w:rPr>
        <w:t> that you complete the following major steps well before the first exam; otherwise, you will not be able to take the exam and will receive a zero-score on it.</w:t>
      </w:r>
    </w:p>
    <w:p w14:paraId="441CC730" w14:textId="77777777" w:rsidR="000451CD" w:rsidRPr="000451CD" w:rsidRDefault="000451CD" w:rsidP="000451CD">
      <w:pPr>
        <w:numPr>
          <w:ilvl w:val="0"/>
          <w:numId w:val="9"/>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bdr w:val="single" w:sz="2" w:space="0" w:color="auto" w:frame="1"/>
        </w:rPr>
        <w:t>You must complete an exam onboarding step, which involves ensuring you have the right hardware and software.</w:t>
      </w:r>
    </w:p>
    <w:p w14:paraId="1F125588" w14:textId="77777777" w:rsidR="000451CD" w:rsidRPr="000451CD" w:rsidRDefault="000451CD" w:rsidP="000451CD">
      <w:pPr>
        <w:numPr>
          <w:ilvl w:val="0"/>
          <w:numId w:val="9"/>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You </w:t>
      </w:r>
      <w:r w:rsidRPr="000451CD">
        <w:rPr>
          <w:rFonts w:ascii="Segoe UI" w:eastAsia="Times New Roman" w:hAnsi="Segoe UI" w:cs="Segoe UI"/>
          <w:i/>
          <w:iCs/>
          <w:color w:val="333333"/>
          <w:spacing w:val="5"/>
        </w:rPr>
        <w:t>complete</w:t>
      </w:r>
      <w:r w:rsidRPr="000451CD">
        <w:rPr>
          <w:rFonts w:ascii="Segoe UI" w:eastAsia="Times New Roman" w:hAnsi="Segoe UI" w:cs="Segoe UI"/>
          <w:color w:val="333333"/>
          <w:spacing w:val="5"/>
        </w:rPr>
        <w:t> an identity verification step successfully. (edX/VMM students should also see </w:t>
      </w:r>
      <w:hyperlink r:id="rId37" w:anchor="edX-VMM-notes" w:tgtFrame="_blank" w:history="1">
        <w:r w:rsidRPr="000451CD">
          <w:rPr>
            <w:rFonts w:ascii="Segoe UI" w:eastAsia="Times New Roman" w:hAnsi="Segoe UI" w:cs="Segoe UI"/>
            <w:color w:val="337AB7"/>
            <w:spacing w:val="5"/>
          </w:rPr>
          <w:t>this note</w:t>
        </w:r>
      </w:hyperlink>
      <w:r w:rsidRPr="000451CD">
        <w:rPr>
          <w:rFonts w:ascii="Segoe UI" w:eastAsia="Times New Roman" w:hAnsi="Segoe UI" w:cs="Segoe UI"/>
          <w:color w:val="333333"/>
          <w:spacing w:val="5"/>
        </w:rPr>
        <w:t> about </w:t>
      </w:r>
      <w:r w:rsidRPr="000451CD">
        <w:rPr>
          <w:rFonts w:ascii="Segoe UI" w:eastAsia="Times New Roman" w:hAnsi="Segoe UI" w:cs="Segoe UI"/>
          <w:i/>
          <w:iCs/>
          <w:color w:val="333333"/>
          <w:spacing w:val="5"/>
        </w:rPr>
        <w:t>two</w:t>
      </w:r>
      <w:r w:rsidRPr="000451CD">
        <w:rPr>
          <w:rFonts w:ascii="Segoe UI" w:eastAsia="Times New Roman" w:hAnsi="Segoe UI" w:cs="Segoe UI"/>
          <w:color w:val="333333"/>
          <w:spacing w:val="5"/>
        </w:rPr>
        <w:t> separate ID verification steps.)</w:t>
      </w:r>
    </w:p>
    <w:p w14:paraId="1D67F4C3" w14:textId="77777777" w:rsidR="000451CD" w:rsidRPr="000451CD" w:rsidRDefault="000451CD" w:rsidP="000451CD">
      <w:pPr>
        <w:numPr>
          <w:ilvl w:val="0"/>
          <w:numId w:val="9"/>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If you encounter issues, you need to resolve them as soon as possible and well </w:t>
      </w:r>
      <w:r w:rsidRPr="000451CD">
        <w:rPr>
          <w:rFonts w:ascii="Segoe UI" w:eastAsia="Times New Roman" w:hAnsi="Segoe UI" w:cs="Segoe UI"/>
          <w:i/>
          <w:iCs/>
          <w:color w:val="333333"/>
          <w:spacing w:val="5"/>
        </w:rPr>
        <w:t>before</w:t>
      </w:r>
      <w:r w:rsidRPr="000451CD">
        <w:rPr>
          <w:rFonts w:ascii="Segoe UI" w:eastAsia="Times New Roman" w:hAnsi="Segoe UI" w:cs="Segoe UI"/>
          <w:color w:val="333333"/>
          <w:spacing w:val="5"/>
        </w:rPr>
        <w:t> the exam periods begin if you want to avoid receiving a zero score.</w:t>
      </w:r>
    </w:p>
    <w:p w14:paraId="382592B7"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How much time and effort do you expect of me?</w:t>
      </w:r>
    </w:p>
    <w:p w14:paraId="147A40F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lastRenderedPageBreak/>
        <w:t>(From the instructors’ perspective, this section of the syllabus is arguably the most important to accept </w:t>
      </w:r>
      <w:r w:rsidRPr="000451CD">
        <w:rPr>
          <w:rFonts w:ascii="Segoe UI" w:eastAsia="Times New Roman" w:hAnsi="Segoe UI" w:cs="Segoe UI"/>
          <w:b/>
          <w:bCs/>
          <w:i/>
          <w:iCs/>
          <w:color w:val="333333"/>
          <w:spacing w:val="5"/>
        </w:rPr>
        <w:t>before</w:t>
      </w:r>
      <w:r w:rsidRPr="000451CD">
        <w:rPr>
          <w:rFonts w:ascii="Segoe UI" w:eastAsia="Times New Roman" w:hAnsi="Segoe UI" w:cs="Segoe UI"/>
          <w:i/>
          <w:iCs/>
          <w:color w:val="333333"/>
          <w:spacing w:val="5"/>
        </w:rPr>
        <w:t> you sign up!)</w:t>
      </w:r>
    </w:p>
    <w:p w14:paraId="311AE5F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At Georgia Tech, this course is a three-credit-hour graduate-level (</w:t>
      </w:r>
      <w:proofErr w:type="spellStart"/>
      <w:r w:rsidRPr="000451CD">
        <w:rPr>
          <w:rFonts w:ascii="Segoe UI" w:eastAsia="Times New Roman" w:hAnsi="Segoe UI" w:cs="Segoe UI"/>
          <w:color w:val="333333"/>
          <w:spacing w:val="5"/>
        </w:rPr>
        <w:t>Masters</w:t>
      </w:r>
      <w:proofErr w:type="spellEnd"/>
      <w:r w:rsidRPr="000451CD">
        <w:rPr>
          <w:rFonts w:ascii="Segoe UI" w:eastAsia="Times New Roman" w:hAnsi="Segoe UI" w:cs="Segoe UI"/>
          <w:color w:val="333333"/>
          <w:spacing w:val="5"/>
        </w:rPr>
        <w:t xml:space="preserve"> degree) course. </w:t>
      </w:r>
      <w:proofErr w:type="gramStart"/>
      <w:r w:rsidRPr="000451CD">
        <w:rPr>
          <w:rFonts w:ascii="Segoe UI" w:eastAsia="Times New Roman" w:hAnsi="Segoe UI" w:cs="Segoe UI"/>
          <w:color w:val="333333"/>
          <w:spacing w:val="5"/>
        </w:rPr>
        <w:t>So</w:t>
      </w:r>
      <w:proofErr w:type="gramEnd"/>
      <w:r w:rsidRPr="000451CD">
        <w:rPr>
          <w:rFonts w:ascii="Segoe UI" w:eastAsia="Times New Roman" w:hAnsi="Segoe UI" w:cs="Segoe UI"/>
          <w:color w:val="333333"/>
          <w:spacing w:val="5"/>
        </w:rPr>
        <w:t xml:space="preserve"> what does that mean?</w:t>
      </w:r>
    </w:p>
    <w:p w14:paraId="6FF55BA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“3 credit hours” part translates into an average amount of time of about 9-12 hours per week (or maybe 15 hours per week during the summer session). However, the actual amount of time you will spend depends heavily on your background and preparation. Past students who are very good at programming and math reporting spending much less time per week (maybe as few as 4-5 hours), and students who are rusty or novices at programming or math have reported spending more (say, 15 or more hours).</w:t>
      </w:r>
    </w:p>
    <w:p w14:paraId="32CAA3A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“graduate-level” part means you are mature and independent enough to try to understand the material </w:t>
      </w:r>
      <w:r w:rsidRPr="000451CD">
        <w:rPr>
          <w:rFonts w:ascii="Segoe UI" w:eastAsia="Times New Roman" w:hAnsi="Segoe UI" w:cs="Segoe UI"/>
          <w:b/>
          <w:bCs/>
          <w:color w:val="333333"/>
          <w:spacing w:val="5"/>
        </w:rPr>
        <w:t>at more than a superficial level.</w:t>
      </w:r>
      <w:r w:rsidRPr="000451CD">
        <w:rPr>
          <w:rFonts w:ascii="Segoe UI" w:eastAsia="Times New Roman" w:hAnsi="Segoe UI" w:cs="Segoe UI"/>
          <w:color w:val="333333"/>
          <w:spacing w:val="5"/>
        </w:rPr>
        <w:t> That is, you don’t just watch some videos, go through the assignments, and stop there; instead, you spend some extra time looking at the code and examples in detail, trying to cook up examples, and coming up with self-tests to check your understanding. Also, you will need to figure out quickly where your gaps are and make time to get caught up.</w:t>
      </w:r>
    </w:p>
    <w:p w14:paraId="22F4691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In past runs of this course, we’ve found the two hardest parts for many students are catching up on (a) basic programming proficiency and (b) linear algebra, which are both prerequisites to this course. We’ll supply some refresher material, but expect that you can catch up. Here is some additional advice on these two areas.</w:t>
      </w:r>
    </w:p>
    <w:p w14:paraId="156FD4F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Programming proficiency.</w:t>
      </w:r>
      <w:r w:rsidRPr="000451CD">
        <w:rPr>
          <w:rFonts w:ascii="Segoe UI" w:eastAsia="Times New Roman" w:hAnsi="Segoe UI" w:cs="Segoe UI"/>
          <w:color w:val="333333"/>
          <w:spacing w:val="5"/>
        </w:rPr>
        <w:t xml:space="preserve"> Regarding programming proficiency, we expect that you have taken at least one introductory programming course in some language, though Python will save you the most time. You should be familiar with basic programming ideas at least at the level of the Python Bootcamp that most on-campus MS Analytics students take just before they start. A useful textbook reference for Python as you go through this course is Jake </w:t>
      </w:r>
      <w:proofErr w:type="spellStart"/>
      <w:r w:rsidRPr="000451CD">
        <w:rPr>
          <w:rFonts w:ascii="Segoe UI" w:eastAsia="Times New Roman" w:hAnsi="Segoe UI" w:cs="Segoe UI"/>
          <w:color w:val="333333"/>
          <w:spacing w:val="5"/>
        </w:rPr>
        <w:t>Vanderplas’s</w:t>
      </w:r>
      <w:proofErr w:type="spellEnd"/>
      <w:r w:rsidRPr="000451CD">
        <w:rPr>
          <w:rFonts w:ascii="Segoe UI" w:eastAsia="Times New Roman" w:hAnsi="Segoe UI" w:cs="Segoe UI"/>
          <w:color w:val="333333"/>
          <w:spacing w:val="5"/>
        </w:rPr>
        <w:t> </w:t>
      </w:r>
      <w:hyperlink r:id="rId38" w:tgtFrame="_blank" w:history="1">
        <w:r w:rsidRPr="000451CD">
          <w:rPr>
            <w:rFonts w:ascii="Segoe UI" w:eastAsia="Times New Roman" w:hAnsi="Segoe UI" w:cs="Segoe UI"/>
            <w:color w:val="337AB7"/>
            <w:spacing w:val="5"/>
          </w:rPr>
          <w:t>A Whirlwind Tour of Python</w:t>
        </w:r>
      </w:hyperlink>
      <w:r w:rsidRPr="000451CD">
        <w:rPr>
          <w:rFonts w:ascii="Segoe UI" w:eastAsia="Times New Roman" w:hAnsi="Segoe UI" w:cs="Segoe UI"/>
          <w:color w:val="333333"/>
          <w:spacing w:val="5"/>
        </w:rPr>
        <w:t>.</w:t>
      </w:r>
    </w:p>
    <w:p w14:paraId="7E4A0A7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We can also recommend several online resources, like </w:t>
      </w:r>
      <w:hyperlink r:id="rId39" w:tgtFrame="_blank" w:history="1">
        <w:r w:rsidRPr="000451CD">
          <w:rPr>
            <w:rFonts w:ascii="Segoe UI" w:eastAsia="Times New Roman" w:hAnsi="Segoe UI" w:cs="Segoe UI"/>
            <w:color w:val="337AB7"/>
            <w:spacing w:val="5"/>
          </w:rPr>
          <w:t>CS 1301x</w:t>
        </w:r>
      </w:hyperlink>
      <w:r w:rsidRPr="000451CD">
        <w:rPr>
          <w:rFonts w:ascii="Segoe UI" w:eastAsia="Times New Roman" w:hAnsi="Segoe UI" w:cs="Segoe UI"/>
          <w:color w:val="333333"/>
          <w:spacing w:val="5"/>
        </w:rPr>
        <w:t>, which is Georgia Tech’s undergraduate introduction to Python class. Students who struggled with this course in the past have reported success when taking CS 1301x and re-taking this class later. Beyond that, code drill sites, </w:t>
      </w:r>
      <w:r w:rsidRPr="000451CD">
        <w:rPr>
          <w:rFonts w:ascii="Segoe UI" w:eastAsia="Times New Roman" w:hAnsi="Segoe UI" w:cs="Segoe UI"/>
          <w:color w:val="333333"/>
          <w:spacing w:val="5"/>
          <w:bdr w:val="single" w:sz="2" w:space="0" w:color="auto" w:frame="1"/>
        </w:rPr>
        <w:t>like </w:t>
      </w:r>
      <w:proofErr w:type="spellStart"/>
      <w:r w:rsidRPr="000451CD">
        <w:rPr>
          <w:rFonts w:ascii="Segoe UI" w:eastAsia="Times New Roman" w:hAnsi="Segoe UI" w:cs="Segoe UI"/>
          <w:color w:val="333333"/>
          <w:spacing w:val="5"/>
        </w:rPr>
        <w:fldChar w:fldCharType="begin"/>
      </w:r>
      <w:r w:rsidRPr="000451CD">
        <w:rPr>
          <w:rFonts w:ascii="Segoe UI" w:eastAsia="Times New Roman" w:hAnsi="Segoe UI" w:cs="Segoe UI"/>
          <w:color w:val="333333"/>
          <w:spacing w:val="5"/>
        </w:rPr>
        <w:instrText xml:space="preserve"> HYPERLINK "https://codesignal.com/" \t "_blank" </w:instrText>
      </w:r>
      <w:r w:rsidRPr="000451CD">
        <w:rPr>
          <w:rFonts w:ascii="Segoe UI" w:eastAsia="Times New Roman" w:hAnsi="Segoe UI" w:cs="Segoe UI"/>
          <w:color w:val="333333"/>
          <w:spacing w:val="5"/>
        </w:rPr>
        <w:fldChar w:fldCharType="separate"/>
      </w:r>
      <w:r w:rsidRPr="000451CD">
        <w:rPr>
          <w:rFonts w:ascii="Segoe UI" w:eastAsia="Times New Roman" w:hAnsi="Segoe UI" w:cs="Segoe UI"/>
          <w:color w:val="337AB7"/>
          <w:spacing w:val="5"/>
          <w:bdr w:val="single" w:sz="2" w:space="0" w:color="auto" w:frame="1"/>
        </w:rPr>
        <w:t>CodeSignal</w:t>
      </w:r>
      <w:proofErr w:type="spellEnd"/>
      <w:r w:rsidRPr="000451CD">
        <w:rPr>
          <w:rFonts w:ascii="Segoe UI" w:eastAsia="Times New Roman" w:hAnsi="Segoe UI" w:cs="Segoe UI"/>
          <w:color w:val="333333"/>
          <w:spacing w:val="5"/>
        </w:rPr>
        <w:fldChar w:fldCharType="end"/>
      </w:r>
      <w:r w:rsidRPr="000451CD">
        <w:rPr>
          <w:rFonts w:ascii="Segoe UI" w:eastAsia="Times New Roman" w:hAnsi="Segoe UI" w:cs="Segoe UI"/>
          <w:color w:val="333333"/>
          <w:spacing w:val="5"/>
          <w:bdr w:val="single" w:sz="2" w:space="0" w:color="auto" w:frame="1"/>
        </w:rPr>
        <w:t> and </w:t>
      </w:r>
      <w:hyperlink r:id="rId40" w:tgtFrame="_blank" w:history="1">
        <w:r w:rsidRPr="000451CD">
          <w:rPr>
            <w:rFonts w:ascii="Segoe UI" w:eastAsia="Times New Roman" w:hAnsi="Segoe UI" w:cs="Segoe UI"/>
            <w:color w:val="337AB7"/>
            <w:spacing w:val="5"/>
            <w:bdr w:val="single" w:sz="2" w:space="0" w:color="auto" w:frame="1"/>
          </w:rPr>
          <w:t>codewars.com</w:t>
        </w:r>
      </w:hyperlink>
      <w:r w:rsidRPr="000451CD">
        <w:rPr>
          <w:rFonts w:ascii="Segoe UI" w:eastAsia="Times New Roman" w:hAnsi="Segoe UI" w:cs="Segoe UI"/>
          <w:color w:val="333333"/>
          <w:spacing w:val="5"/>
          <w:bdr w:val="single" w:sz="2" w:space="0" w:color="auto" w:frame="1"/>
        </w:rPr>
        <w:t> </w:t>
      </w:r>
      <w:r w:rsidRPr="000451CD">
        <w:rPr>
          <w:rFonts w:ascii="Segoe UI" w:eastAsia="Times New Roman" w:hAnsi="Segoe UI" w:cs="Segoe UI"/>
          <w:color w:val="333333"/>
          <w:spacing w:val="5"/>
        </w:rPr>
        <w:t>(the latter’s absurdly combative name notwithstanding) can help improve your speed at general computational problem-solving. Please spend time looking at these or similar resources.</w:t>
      </w:r>
    </w:p>
    <w:p w14:paraId="7980E91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Part of developing and improving your programming proficiency is learning how to find answers. We can’t give you every detail you might need; but, thankfully, you have access to the entire internet! Honing your skills at formulating queries, searching for helpful code snippets, and adapting those snippets into your solutions is time well-spent and, for better or worse, is common practice in the “real world” of modern software development. So, use this class to practice doing so. (During exams, you will be allowed to search for stuff on the internet!)</w:t>
      </w:r>
    </w:p>
    <w:p w14:paraId="617B4ACF"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color w:val="777777"/>
          <w:spacing w:val="5"/>
        </w:rPr>
        <w:t>It’s also an excellent skill to have because whatever we teach now might five years from now no longer be state-of-the-art, so knowing how to pick up new things quickly will be a competitive advantage for you. Of course, the time to search may make the assignments harder and more time-consuming, but you’ll find that you get better and faster at it as you go, which will save you the same learning curve when you’re on the job.</w:t>
      </w:r>
    </w:p>
    <w:p w14:paraId="51F1C23C"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Math proficiency.</w:t>
      </w:r>
      <w:r w:rsidRPr="000451CD">
        <w:rPr>
          <w:rFonts w:ascii="Segoe UI" w:eastAsia="Times New Roman" w:hAnsi="Segoe UI" w:cs="Segoe UI"/>
          <w:color w:val="333333"/>
          <w:spacing w:val="5"/>
        </w:rPr>
        <w:t> Regarding math, and more specifically, your linear algebra background, we do provide some refresher material within this course. However, it is ungraded self-study material. Therefore, you should be prepared to fill in any gaps you find when you encounter unfamiliar ideas. We strongly recommend looking at the notes from the edX course, </w:t>
      </w:r>
      <w:hyperlink r:id="rId41" w:tgtFrame="_blank" w:history="1">
        <w:r w:rsidRPr="000451CD">
          <w:rPr>
            <w:rFonts w:ascii="Segoe UI" w:eastAsia="Times New Roman" w:hAnsi="Segoe UI" w:cs="Segoe UI"/>
            <w:color w:val="337AB7"/>
            <w:spacing w:val="5"/>
          </w:rPr>
          <w:t>Linear Algebra: Foundations to Frontiers (LAFF)</w:t>
        </w:r>
      </w:hyperlink>
      <w:r w:rsidRPr="000451CD">
        <w:rPr>
          <w:rFonts w:ascii="Segoe UI" w:eastAsia="Times New Roman" w:hAnsi="Segoe UI" w:cs="Segoe UI"/>
          <w:color w:val="333333"/>
          <w:spacing w:val="5"/>
        </w:rPr>
        <w:t>. Its website includes a freely downloadable PDF with many helpful examples and exercises.</w:t>
      </w:r>
    </w:p>
    <w:p w14:paraId="42B56C3C"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Can I work with others? Also: What can I ask of the teaching assistants (TAs)?</w:t>
      </w:r>
    </w:p>
    <w:p w14:paraId="45061DF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(Collaboration policy.)</w:t>
      </w:r>
    </w:p>
    <w:p w14:paraId="16B8D40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You may collaborate with your peers on the lab notebooks at the “whiteboard” level. That is, you can discuss ideas and have technical conversations with other students in the class, which we especially encourage on the online forums. However, each student should write-up and submit his or her own notebooks. </w:t>
      </w:r>
      <w:r w:rsidRPr="000451CD">
        <w:rPr>
          <w:rFonts w:ascii="Segoe UI" w:eastAsia="Times New Roman" w:hAnsi="Segoe UI" w:cs="Segoe UI"/>
          <w:b/>
          <w:bCs/>
          <w:color w:val="333333"/>
          <w:spacing w:val="5"/>
        </w:rPr>
        <w:t>Taking shortcuts here only hurts you on the exams.</w:t>
      </w:r>
    </w:p>
    <w:p w14:paraId="4BAB63C4"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But what does “whiteboard level” mean? It’s hard to define precisely, but here is what we have in mind.</w:t>
      </w:r>
    </w:p>
    <w:p w14:paraId="091F31C5"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w:t>
      </w:r>
      <w:r w:rsidRPr="000451CD">
        <w:rPr>
          <w:rFonts w:ascii="Segoe UI" w:eastAsia="Times New Roman" w:hAnsi="Segoe UI" w:cs="Segoe UI"/>
          <w:b/>
          <w:bCs/>
          <w:color w:val="333333"/>
          <w:spacing w:val="5"/>
        </w:rPr>
        <w:t>spirit</w:t>
      </w:r>
      <w:r w:rsidRPr="000451CD">
        <w:rPr>
          <w:rFonts w:ascii="Segoe UI" w:eastAsia="Times New Roman" w:hAnsi="Segoe UI" w:cs="Segoe UI"/>
          <w:color w:val="333333"/>
          <w:spacing w:val="5"/>
        </w:rPr>
        <w:t> of this policy is that we do not want someone posting their solution attempt (possibly with bugs) and then asking their peers, “Hey, can someone help me figure out why this doesn’t work?” </w:t>
      </w:r>
      <w:r w:rsidRPr="000451CD">
        <w:rPr>
          <w:rFonts w:ascii="Segoe UI" w:eastAsia="Times New Roman" w:hAnsi="Segoe UI" w:cs="Segoe UI"/>
          <w:b/>
          <w:bCs/>
          <w:color w:val="333333"/>
          <w:spacing w:val="5"/>
        </w:rPr>
        <w:t>That’s asking others (including the instructors and TAs) to debug your work for you.</w:t>
      </w:r>
      <w:r w:rsidRPr="000451CD">
        <w:rPr>
          <w:rFonts w:ascii="Segoe UI" w:eastAsia="Times New Roman" w:hAnsi="Segoe UI" w:cs="Segoe UI"/>
          <w:color w:val="333333"/>
          <w:spacing w:val="5"/>
        </w:rPr>
        <w:t> That’s a no-no.</w:t>
      </w:r>
    </w:p>
    <w:p w14:paraId="0CC504B2" w14:textId="77777777" w:rsidR="000451CD" w:rsidRPr="000451CD" w:rsidRDefault="000451CD" w:rsidP="000451CD">
      <w:pPr>
        <w:shd w:val="clear" w:color="auto" w:fill="FFFFFF"/>
        <w:spacing w:before="360" w:after="240"/>
        <w:outlineLvl w:val="2"/>
        <w:rPr>
          <w:rFonts w:ascii="Segoe UI" w:eastAsia="Times New Roman" w:hAnsi="Segoe UI" w:cs="Segoe UI"/>
          <w:b/>
          <w:bCs/>
          <w:color w:val="333333"/>
          <w:spacing w:val="5"/>
          <w:sz w:val="30"/>
          <w:szCs w:val="30"/>
        </w:rPr>
      </w:pPr>
      <w:r w:rsidRPr="000451CD">
        <w:rPr>
          <w:rFonts w:ascii="Segoe UI" w:eastAsia="Times New Roman" w:hAnsi="Segoe UI" w:cs="Segoe UI"/>
          <w:b/>
          <w:bCs/>
          <w:color w:val="333333"/>
          <w:spacing w:val="5"/>
          <w:sz w:val="30"/>
          <w:szCs w:val="30"/>
        </w:rPr>
        <w:lastRenderedPageBreak/>
        <w:t>But what can I do instead of just posting my code to ask for debugging help? (Answer: MREs!)</w:t>
      </w:r>
    </w:p>
    <w:p w14:paraId="7D51E7FE"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In such situations, try to reduce the problem to the simplest possible example that also fails. Please see </w:t>
      </w:r>
      <w:proofErr w:type="spellStart"/>
      <w:r w:rsidRPr="000451CD">
        <w:rPr>
          <w:rFonts w:ascii="Segoe UI" w:eastAsia="Times New Roman" w:hAnsi="Segoe UI" w:cs="Segoe UI"/>
          <w:color w:val="333333"/>
          <w:spacing w:val="5"/>
        </w:rPr>
        <w:fldChar w:fldCharType="begin"/>
      </w:r>
      <w:r w:rsidRPr="000451CD">
        <w:rPr>
          <w:rFonts w:ascii="Segoe UI" w:eastAsia="Times New Roman" w:hAnsi="Segoe UI" w:cs="Segoe UI"/>
          <w:color w:val="333333"/>
          <w:spacing w:val="5"/>
        </w:rPr>
        <w:instrText xml:space="preserve"> HYPERLINK "https://stackoverflow.com/help/minimal-reproducible-example" \t "_blank" </w:instrText>
      </w:r>
      <w:r w:rsidRPr="000451CD">
        <w:rPr>
          <w:rFonts w:ascii="Segoe UI" w:eastAsia="Times New Roman" w:hAnsi="Segoe UI" w:cs="Segoe UI"/>
          <w:color w:val="333333"/>
          <w:spacing w:val="5"/>
        </w:rPr>
        <w:fldChar w:fldCharType="separate"/>
      </w:r>
      <w:r w:rsidRPr="000451CD">
        <w:rPr>
          <w:rFonts w:ascii="Segoe UI" w:eastAsia="Times New Roman" w:hAnsi="Segoe UI" w:cs="Segoe UI"/>
          <w:color w:val="337AB7"/>
          <w:spacing w:val="5"/>
        </w:rPr>
        <w:t>Stackoverflow’s</w:t>
      </w:r>
      <w:proofErr w:type="spellEnd"/>
      <w:r w:rsidRPr="000451CD">
        <w:rPr>
          <w:rFonts w:ascii="Segoe UI" w:eastAsia="Times New Roman" w:hAnsi="Segoe UI" w:cs="Segoe UI"/>
          <w:color w:val="337AB7"/>
          <w:spacing w:val="5"/>
        </w:rPr>
        <w:t xml:space="preserve"> guidelines on “MREs” – minimal, reproducible examples</w:t>
      </w:r>
      <w:r w:rsidRPr="000451CD">
        <w:rPr>
          <w:rFonts w:ascii="Segoe UI" w:eastAsia="Times New Roman" w:hAnsi="Segoe UI" w:cs="Segoe UI"/>
          <w:color w:val="333333"/>
          <w:spacing w:val="5"/>
        </w:rPr>
        <w:fldChar w:fldCharType="end"/>
      </w:r>
      <w:r w:rsidRPr="000451CD">
        <w:rPr>
          <w:rFonts w:ascii="Segoe UI" w:eastAsia="Times New Roman" w:hAnsi="Segoe UI" w:cs="Segoe UI"/>
          <w:color w:val="333333"/>
          <w:spacing w:val="5"/>
        </w:rPr>
        <w:t>. In that case, posting code on the class discussion site (see below) would be OK. Indeed, the mere process of distilling an example often reveals the bug!</w:t>
      </w:r>
    </w:p>
    <w:p w14:paraId="4A3DF87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In other words, it’s okay and encouraged to post and discuss code examples as a way of learning. But you want to avoid doing so in a way that might reveal the solution to an assignment.</w:t>
      </w:r>
    </w:p>
    <w:p w14:paraId="46724E3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When posting questions in the online forums, the same policy outlined above applies.</w:t>
      </w:r>
      <w:r w:rsidRPr="000451CD">
        <w:rPr>
          <w:rFonts w:ascii="Segoe UI" w:eastAsia="Times New Roman" w:hAnsi="Segoe UI" w:cs="Segoe UI"/>
          <w:color w:val="333333"/>
          <w:spacing w:val="5"/>
        </w:rPr>
        <w:t> Indeed, your peers will answer questions much faster if you pare it down to an MRE, and the instructors will advise the TAs to prioritize answering “well-formed” MREs over large code snippets.</w:t>
      </w:r>
    </w:p>
    <w:p w14:paraId="2A3065E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You must do all exams entirely on your own, </w:t>
      </w:r>
      <w:r w:rsidRPr="000451CD">
        <w:rPr>
          <w:rFonts w:ascii="Segoe UI" w:eastAsia="Times New Roman" w:hAnsi="Segoe UI" w:cs="Segoe UI"/>
          <w:b/>
          <w:bCs/>
          <w:color w:val="333333"/>
          <w:spacing w:val="5"/>
        </w:rPr>
        <w:t>without any assistance from others.</w:t>
      </w:r>
      <w:r w:rsidRPr="000451CD">
        <w:rPr>
          <w:rFonts w:ascii="Segoe UI" w:eastAsia="Times New Roman" w:hAnsi="Segoe UI" w:cs="Segoe UI"/>
          <w:color w:val="333333"/>
          <w:spacing w:val="5"/>
        </w:rPr>
        <w:t xml:space="preserve"> You can do internet searches. </w:t>
      </w:r>
      <w:proofErr w:type="gramStart"/>
      <w:r w:rsidRPr="000451CD">
        <w:rPr>
          <w:rFonts w:ascii="Segoe UI" w:eastAsia="Times New Roman" w:hAnsi="Segoe UI" w:cs="Segoe UI"/>
          <w:color w:val="333333"/>
          <w:spacing w:val="5"/>
        </w:rPr>
        <w:t>But,</w:t>
      </w:r>
      <w:proofErr w:type="gramEnd"/>
      <w:r w:rsidRPr="000451CD">
        <w:rPr>
          <w:rFonts w:ascii="Segoe UI" w:eastAsia="Times New Roman" w:hAnsi="Segoe UI" w:cs="Segoe UI"/>
          <w:color w:val="333333"/>
          <w:spacing w:val="5"/>
        </w:rPr>
        <w:t xml:space="preserve"> you cannot post questions or actively communicate with others during the exam period. Doing so may be considered a violation of the honor code (see below) and, depending on the nature of what you did, will result in no credit on the assignment or exam and a formal report to Georgia Tech or edX.</w:t>
      </w:r>
    </w:p>
    <w:p w14:paraId="1DC256C4"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Honor code.</w:t>
      </w:r>
      <w:r w:rsidRPr="000451CD">
        <w:rPr>
          <w:rFonts w:ascii="Segoe UI" w:eastAsia="Times New Roman" w:hAnsi="Segoe UI" w:cs="Segoe UI"/>
          <w:color w:val="333333"/>
          <w:spacing w:val="5"/>
        </w:rPr>
        <w:t> All course participants—you and we—are expected and required to abide by the letter and the spirit of the Georgia Tech and edX Honor Codes. In particular, always keep the following in mind:</w:t>
      </w:r>
    </w:p>
    <w:p w14:paraId="43875CBE" w14:textId="77777777" w:rsidR="000451CD" w:rsidRPr="000451CD" w:rsidRDefault="000451CD" w:rsidP="000451CD">
      <w:pPr>
        <w:numPr>
          <w:ilvl w:val="0"/>
          <w:numId w:val="10"/>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Ethical behavior is critical in all facets of life. We expect honest and ethical conduct at all times.</w:t>
      </w:r>
    </w:p>
    <w:p w14:paraId="3AFDC010" w14:textId="77777777" w:rsidR="000451CD" w:rsidRPr="000451CD" w:rsidRDefault="000451CD" w:rsidP="000451CD">
      <w:pPr>
        <w:numPr>
          <w:ilvl w:val="0"/>
          <w:numId w:val="10"/>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You are responsible for completing your work.</w:t>
      </w:r>
    </w:p>
    <w:p w14:paraId="33BDF3E4" w14:textId="77777777" w:rsidR="000451CD" w:rsidRPr="000451CD" w:rsidRDefault="000451CD" w:rsidP="000451CD">
      <w:pPr>
        <w:numPr>
          <w:ilvl w:val="0"/>
          <w:numId w:val="10"/>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Any learner found in violation of the edX Honor Code will be subject to any or all of the actions listed in the edX Honor Code.</w:t>
      </w:r>
    </w:p>
    <w:p w14:paraId="19422FA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Important note: No GitHub repos!</w:t>
      </w:r>
      <w:r w:rsidRPr="000451CD">
        <w:rPr>
          <w:rFonts w:ascii="Segoe UI" w:eastAsia="Times New Roman" w:hAnsi="Segoe UI" w:cs="Segoe UI"/>
          <w:color w:val="333333"/>
          <w:spacing w:val="5"/>
        </w:rPr>
        <w:t> Students often ask if they can post their work on GitHub or in any other public source code repository. The answer is, “no!” Doing so is, essentially, publishing your homework solutions. If we determine that you have done so, we will consider it a violation of the honor code and take action accordingly.</w:t>
      </w:r>
    </w:p>
    <w:p w14:paraId="1B2AA12A"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lastRenderedPageBreak/>
        <w:t>Will I need school supplies?</w:t>
      </w:r>
    </w:p>
    <w:p w14:paraId="4D758207"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(Books, materials, equipment.)</w:t>
      </w:r>
    </w:p>
    <w:p w14:paraId="300A221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main pieces of equipment you will need are a pen or pencil, paper, an internet-enabled device, and your brain!</w:t>
      </w:r>
    </w:p>
    <w:p w14:paraId="0FCB3E4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We highly recommend the </w:t>
      </w:r>
      <w:r w:rsidRPr="000451CD">
        <w:rPr>
          <w:rFonts w:ascii="Segoe UI" w:eastAsia="Times New Roman" w:hAnsi="Segoe UI" w:cs="Segoe UI"/>
          <w:color w:val="333333"/>
          <w:spacing w:val="5"/>
          <w:bdr w:val="single" w:sz="2" w:space="0" w:color="auto" w:frame="1"/>
        </w:rPr>
        <w:t>following three references</w:t>
      </w:r>
      <w:r w:rsidRPr="000451CD">
        <w:rPr>
          <w:rFonts w:ascii="Segoe UI" w:eastAsia="Times New Roman" w:hAnsi="Segoe UI" w:cs="Segoe UI"/>
          <w:color w:val="333333"/>
          <w:spacing w:val="5"/>
        </w:rPr>
        <w:t> for this course.</w:t>
      </w:r>
    </w:p>
    <w:p w14:paraId="0321D74F" w14:textId="77777777" w:rsidR="000451CD" w:rsidRPr="000451CD" w:rsidRDefault="000451CD" w:rsidP="000451CD">
      <w:pPr>
        <w:numPr>
          <w:ilvl w:val="0"/>
          <w:numId w:val="11"/>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Jake </w:t>
      </w:r>
      <w:proofErr w:type="spellStart"/>
      <w:r w:rsidRPr="000451CD">
        <w:rPr>
          <w:rFonts w:ascii="Segoe UI" w:eastAsia="Times New Roman" w:hAnsi="Segoe UI" w:cs="Segoe UI"/>
          <w:color w:val="333333"/>
          <w:spacing w:val="5"/>
        </w:rPr>
        <w:t>Vanderplas</w:t>
      </w:r>
      <w:proofErr w:type="spellEnd"/>
      <w:r w:rsidRPr="000451CD">
        <w:rPr>
          <w:rFonts w:ascii="Segoe UI" w:eastAsia="Times New Roman" w:hAnsi="Segoe UI" w:cs="Segoe UI"/>
          <w:color w:val="333333"/>
          <w:spacing w:val="5"/>
        </w:rPr>
        <w:t>. </w:t>
      </w:r>
      <w:hyperlink r:id="rId42" w:tgtFrame="_blank" w:history="1">
        <w:r w:rsidRPr="000451CD">
          <w:rPr>
            <w:rFonts w:ascii="Segoe UI" w:eastAsia="Times New Roman" w:hAnsi="Segoe UI" w:cs="Segoe UI"/>
            <w:color w:val="337AB7"/>
            <w:spacing w:val="5"/>
          </w:rPr>
          <w:t>A Whirlwind Tour of Python</w:t>
        </w:r>
      </w:hyperlink>
      <w:r w:rsidRPr="000451CD">
        <w:rPr>
          <w:rFonts w:ascii="Segoe UI" w:eastAsia="Times New Roman" w:hAnsi="Segoe UI" w:cs="Segoe UI"/>
          <w:color w:val="333333"/>
          <w:spacing w:val="5"/>
        </w:rPr>
        <w:t>. The full “source” of this book and a PDF version are freely available online (see the previous link).</w:t>
      </w:r>
    </w:p>
    <w:p w14:paraId="444DA22E" w14:textId="77777777" w:rsidR="000451CD" w:rsidRPr="000451CD" w:rsidRDefault="000451CD" w:rsidP="000451CD">
      <w:pPr>
        <w:numPr>
          <w:ilvl w:val="0"/>
          <w:numId w:val="11"/>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William McKinney. </w:t>
      </w:r>
      <w:hyperlink r:id="rId43" w:tgtFrame="_blank" w:history="1">
        <w:r w:rsidRPr="000451CD">
          <w:rPr>
            <w:rFonts w:ascii="Segoe UI" w:eastAsia="Times New Roman" w:hAnsi="Segoe UI" w:cs="Segoe UI"/>
            <w:color w:val="337AB7"/>
            <w:spacing w:val="5"/>
          </w:rPr>
          <w:t xml:space="preserve">Python for Data Analysis: Data wrangling with Pandas, NumPy, and </w:t>
        </w:r>
        <w:proofErr w:type="spellStart"/>
        <w:r w:rsidRPr="000451CD">
          <w:rPr>
            <w:rFonts w:ascii="Segoe UI" w:eastAsia="Times New Roman" w:hAnsi="Segoe UI" w:cs="Segoe UI"/>
            <w:color w:val="337AB7"/>
            <w:spacing w:val="5"/>
          </w:rPr>
          <w:t>IPython</w:t>
        </w:r>
        <w:proofErr w:type="spellEnd"/>
        <w:r w:rsidRPr="000451CD">
          <w:rPr>
            <w:rFonts w:ascii="Segoe UI" w:eastAsia="Times New Roman" w:hAnsi="Segoe UI" w:cs="Segoe UI"/>
            <w:color w:val="337AB7"/>
            <w:spacing w:val="5"/>
          </w:rPr>
          <w:t>, 2nd edition</w:t>
        </w:r>
      </w:hyperlink>
      <w:r w:rsidRPr="000451CD">
        <w:rPr>
          <w:rFonts w:ascii="Segoe UI" w:eastAsia="Times New Roman" w:hAnsi="Segoe UI" w:cs="Segoe UI"/>
          <w:color w:val="333333"/>
          <w:spacing w:val="5"/>
        </w:rPr>
        <w:t>. O’Reilly Media, September 2017. ISBN-13: 978-1449319793. </w:t>
      </w:r>
      <w:hyperlink r:id="rId44" w:tgtFrame="_blank" w:history="1">
        <w:r w:rsidRPr="000451CD">
          <w:rPr>
            <w:rFonts w:ascii="Segoe UI" w:eastAsia="Times New Roman" w:hAnsi="Segoe UI" w:cs="Segoe UI"/>
            <w:color w:val="337AB7"/>
            <w:spacing w:val="5"/>
          </w:rPr>
          <w:t>Buy on Amazon</w:t>
        </w:r>
      </w:hyperlink>
    </w:p>
    <w:p w14:paraId="71538631" w14:textId="77777777" w:rsidR="000451CD" w:rsidRPr="000451CD" w:rsidRDefault="000451CD" w:rsidP="000451CD">
      <w:pPr>
        <w:numPr>
          <w:ilvl w:val="0"/>
          <w:numId w:val="11"/>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Jake </w:t>
      </w:r>
      <w:proofErr w:type="spellStart"/>
      <w:r w:rsidRPr="000451CD">
        <w:rPr>
          <w:rFonts w:ascii="Segoe UI" w:eastAsia="Times New Roman" w:hAnsi="Segoe UI" w:cs="Segoe UI"/>
          <w:color w:val="333333"/>
          <w:spacing w:val="5"/>
        </w:rPr>
        <w:t>Vanderplas</w:t>
      </w:r>
      <w:proofErr w:type="spellEnd"/>
      <w:r w:rsidRPr="000451CD">
        <w:rPr>
          <w:rFonts w:ascii="Segoe UI" w:eastAsia="Times New Roman" w:hAnsi="Segoe UI" w:cs="Segoe UI"/>
          <w:color w:val="333333"/>
          <w:spacing w:val="5"/>
        </w:rPr>
        <w:t>. </w:t>
      </w:r>
      <w:hyperlink r:id="rId45" w:tgtFrame="_blank" w:history="1">
        <w:r w:rsidRPr="000451CD">
          <w:rPr>
            <w:rFonts w:ascii="Segoe UI" w:eastAsia="Times New Roman" w:hAnsi="Segoe UI" w:cs="Segoe UI"/>
            <w:color w:val="337AB7"/>
            <w:spacing w:val="5"/>
          </w:rPr>
          <w:t>Python for Data Science</w:t>
        </w:r>
      </w:hyperlink>
      <w:r w:rsidRPr="000451CD">
        <w:rPr>
          <w:rFonts w:ascii="Segoe UI" w:eastAsia="Times New Roman" w:hAnsi="Segoe UI" w:cs="Segoe UI"/>
          <w:color w:val="333333"/>
          <w:spacing w:val="5"/>
        </w:rPr>
        <w:t>. The full “source” of this book and a PDF version are freely available online (see the previous link).</w:t>
      </w:r>
    </w:p>
    <w:p w14:paraId="2C500195"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I have more questions. Where do I go for help?</w:t>
      </w:r>
    </w:p>
    <w:p w14:paraId="14598DA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i/>
          <w:iCs/>
          <w:color w:val="333333"/>
          <w:spacing w:val="5"/>
        </w:rPr>
        <w:t>(Course discussion forum and office hours.)</w:t>
      </w:r>
    </w:p>
    <w:p w14:paraId="4A9C991C"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The primary way for us to communicate is through the online discussion forum.</w:t>
      </w:r>
    </w:p>
    <w:p w14:paraId="74AAA5A7"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On-campus MSA students</w:t>
      </w:r>
      <w:r w:rsidRPr="000451CD">
        <w:rPr>
          <w:rFonts w:ascii="Segoe UI" w:eastAsia="Times New Roman" w:hAnsi="Segoe UI" w:cs="Segoe UI"/>
          <w:color w:val="333333"/>
          <w:spacing w:val="5"/>
        </w:rPr>
        <w:t>: The class discussion site will be Ed Discussions, which is accessible from Canvas.</w:t>
      </w:r>
    </w:p>
    <w:p w14:paraId="51A1F9BE"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Online MSA/edX students</w:t>
      </w:r>
      <w:r w:rsidRPr="000451CD">
        <w:rPr>
          <w:rFonts w:ascii="Segoe UI" w:eastAsia="Times New Roman" w:hAnsi="Segoe UI" w:cs="Segoe UI"/>
          <w:color w:val="333333"/>
          <w:spacing w:val="5"/>
        </w:rPr>
        <w:t>: The class discussion site is </w:t>
      </w:r>
      <w:hyperlink r:id="rId46" w:tgtFrame="_blank" w:history="1">
        <w:r w:rsidRPr="000451CD">
          <w:rPr>
            <w:rFonts w:ascii="Segoe UI" w:eastAsia="Times New Roman" w:hAnsi="Segoe UI" w:cs="Segoe UI"/>
            <w:color w:val="337AB7"/>
            <w:spacing w:val="5"/>
          </w:rPr>
          <w:t>Piazza</w:t>
        </w:r>
      </w:hyperlink>
      <w:r w:rsidRPr="000451CD">
        <w:rPr>
          <w:rFonts w:ascii="Segoe UI" w:eastAsia="Times New Roman" w:hAnsi="Segoe UI" w:cs="Segoe UI"/>
          <w:color w:val="333333"/>
          <w:spacing w:val="5"/>
        </w:rPr>
        <w:t>. </w:t>
      </w:r>
      <w:r w:rsidRPr="000451CD">
        <w:rPr>
          <w:rFonts w:ascii="Segoe UI" w:eastAsia="Times New Roman" w:hAnsi="Segoe UI" w:cs="Segoe UI"/>
          <w:i/>
          <w:iCs/>
          <w:color w:val="333333"/>
          <w:spacing w:val="5"/>
        </w:rPr>
        <w:t>We will post instructions on how to reach this site when the course opens.</w:t>
      </w:r>
      <w:r w:rsidRPr="000451CD">
        <w:rPr>
          <w:rFonts w:ascii="Segoe UI" w:eastAsia="Times New Roman" w:hAnsi="Segoe UI" w:cs="Segoe UI"/>
          <w:color w:val="333333"/>
          <w:spacing w:val="5"/>
        </w:rPr>
        <w:t> We will make all course announcements and host all course discussions there. Therefore, it is imperative that you access and refer to this forum when you have questions, issues, or want to know what is going on as we progress. You can post your questions or issues anonymously if you wish. You can also opt-in to receive email notification of new posts or follow-up discussions to your posts.</w:t>
      </w:r>
    </w:p>
    <w:p w14:paraId="4DF6D47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Here are some pro-tips to improve the response time for your questions:</w:t>
      </w:r>
    </w:p>
    <w:p w14:paraId="1141253C" w14:textId="77777777" w:rsidR="000451CD" w:rsidRPr="000451CD" w:rsidRDefault="000451CD" w:rsidP="000451CD">
      <w:pPr>
        <w:numPr>
          <w:ilvl w:val="0"/>
          <w:numId w:val="1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Make your post public, rather than private to the instructors. By doing so, anyone in the class can see and respond to your post.</w:t>
      </w:r>
    </w:p>
    <w:p w14:paraId="0B3E2007" w14:textId="77777777" w:rsidR="000451CD" w:rsidRPr="000451CD" w:rsidRDefault="000451CD" w:rsidP="000451CD">
      <w:pPr>
        <w:numPr>
          <w:ilvl w:val="0"/>
          <w:numId w:val="1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Adhere to the “Collaboration Policy,” above (see </w:t>
      </w:r>
      <w:hyperlink r:id="rId47" w:anchor="Can-I-work-with-others-Also-What-can-I-ask-of-the-teaching-assistants-TAs" w:history="1">
        <w:r w:rsidRPr="000451CD">
          <w:rPr>
            <w:rFonts w:ascii="Segoe UI" w:eastAsia="Times New Roman" w:hAnsi="Segoe UI" w:cs="Segoe UI"/>
            <w:i/>
            <w:iCs/>
            <w:color w:val="337AB7"/>
            <w:spacing w:val="5"/>
          </w:rPr>
          <w:t>Can I work with others?</w:t>
        </w:r>
      </w:hyperlink>
      <w:r w:rsidRPr="000451CD">
        <w:rPr>
          <w:rFonts w:ascii="Segoe UI" w:eastAsia="Times New Roman" w:hAnsi="Segoe UI" w:cs="Segoe UI"/>
          <w:color w:val="333333"/>
          <w:spacing w:val="5"/>
        </w:rPr>
        <w:t>). If you create a post that violates this policy, the instructors may ignore your post or even delete it.</w:t>
      </w:r>
    </w:p>
    <w:p w14:paraId="695F6CFB" w14:textId="77777777" w:rsidR="000451CD" w:rsidRPr="000451CD" w:rsidRDefault="000451CD" w:rsidP="000451CD">
      <w:pPr>
        <w:numPr>
          <w:ilvl w:val="0"/>
          <w:numId w:val="1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Post during the week rather than the weekend. The staff is also trying to maintain some semblance of work-life balance. You can expect slower responses over the weekend.</w:t>
      </w:r>
    </w:p>
    <w:p w14:paraId="0CE4BB1E" w14:textId="77777777" w:rsidR="000451CD" w:rsidRPr="000451CD" w:rsidRDefault="000451CD" w:rsidP="000451CD">
      <w:pPr>
        <w:numPr>
          <w:ilvl w:val="0"/>
          <w:numId w:val="1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Be sure to tag your post with the relevant notebook assignment so we can better triage issues. (In Piazza, a “tag” is also a “folder,” though unlike desktop folders, you can place a post in more than one folder.)</w:t>
      </w:r>
    </w:p>
    <w:p w14:paraId="3DEB30E3" w14:textId="77777777" w:rsidR="000451CD" w:rsidRPr="000451CD" w:rsidRDefault="000451CD" w:rsidP="000451CD">
      <w:pPr>
        <w:numPr>
          <w:ilvl w:val="0"/>
          <w:numId w:val="12"/>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For private questions (things you do not want posted publicly to your peers), </w:t>
      </w:r>
      <w:r w:rsidRPr="000451CD">
        <w:rPr>
          <w:rFonts w:ascii="Segoe UI" w:eastAsia="Times New Roman" w:hAnsi="Segoe UI" w:cs="Segoe UI"/>
          <w:b/>
          <w:bCs/>
          <w:color w:val="333333"/>
          <w:spacing w:val="5"/>
        </w:rPr>
        <w:t>avoid</w:t>
      </w:r>
      <w:r w:rsidRPr="000451CD">
        <w:rPr>
          <w:rFonts w:ascii="Segoe UI" w:eastAsia="Times New Roman" w:hAnsi="Segoe UI" w:cs="Segoe UI"/>
          <w:color w:val="333333"/>
          <w:spacing w:val="5"/>
        </w:rPr>
        <w:t> emailing the professor or members of the teaching staff directly. Instead, see below.</w:t>
      </w:r>
    </w:p>
    <w:p w14:paraId="02BF36C8" w14:textId="77777777" w:rsidR="000451CD" w:rsidRPr="000451CD" w:rsidRDefault="000451CD" w:rsidP="000451CD">
      <w:pPr>
        <w:shd w:val="clear" w:color="auto" w:fill="FFFFFF"/>
        <w:rPr>
          <w:rFonts w:ascii="Segoe UI" w:eastAsia="Times New Roman" w:hAnsi="Segoe UI" w:cs="Segoe UI"/>
          <w:color w:val="333333"/>
          <w:spacing w:val="5"/>
        </w:rPr>
      </w:pPr>
      <w:r w:rsidRPr="000451CD">
        <w:rPr>
          <w:rFonts w:ascii="Segoe UI" w:eastAsia="Times New Roman" w:hAnsi="Segoe UI" w:cs="Segoe UI"/>
          <w:b/>
          <w:bCs/>
          <w:color w:val="333333"/>
          <w:spacing w:val="5"/>
        </w:rPr>
        <w:t>What if my question is private?</w:t>
      </w:r>
      <w:r w:rsidRPr="000451CD">
        <w:rPr>
          <w:rFonts w:ascii="Segoe UI" w:eastAsia="Times New Roman" w:hAnsi="Segoe UI" w:cs="Segoe UI"/>
          <w:color w:val="333333"/>
          <w:spacing w:val="5"/>
        </w:rPr>
        <w:t> In that case, you can make your post private to the instructors. (After pressing </w:t>
      </w:r>
      <w:r w:rsidRPr="000451CD">
        <w:rPr>
          <w:rFonts w:ascii="Menlo" w:eastAsia="Times New Roman" w:hAnsi="Menlo" w:cs="Menlo"/>
          <w:color w:val="333333"/>
          <w:spacing w:val="5"/>
          <w:sz w:val="20"/>
          <w:szCs w:val="20"/>
        </w:rPr>
        <w:t>new post</w:t>
      </w:r>
      <w:r w:rsidRPr="000451CD">
        <w:rPr>
          <w:rFonts w:ascii="Segoe UI" w:eastAsia="Times New Roman" w:hAnsi="Segoe UI" w:cs="Segoe UI"/>
          <w:color w:val="333333"/>
          <w:spacing w:val="5"/>
        </w:rPr>
        <w:t> to create the post, look for the </w:t>
      </w:r>
      <w:r w:rsidRPr="000451CD">
        <w:rPr>
          <w:rFonts w:ascii="Menlo" w:eastAsia="Times New Roman" w:hAnsi="Menlo" w:cs="Menlo"/>
          <w:color w:val="333333"/>
          <w:spacing w:val="5"/>
          <w:sz w:val="20"/>
          <w:szCs w:val="20"/>
        </w:rPr>
        <w:t>Post to</w:t>
      </w:r>
      <w:r w:rsidRPr="000451CD">
        <w:rPr>
          <w:rFonts w:ascii="Segoe UI" w:eastAsia="Times New Roman" w:hAnsi="Segoe UI" w:cs="Segoe UI"/>
          <w:color w:val="333333"/>
          <w:spacing w:val="5"/>
        </w:rPr>
        <w:t> field and select </w:t>
      </w:r>
      <w:r w:rsidRPr="000451CD">
        <w:rPr>
          <w:rFonts w:ascii="Menlo" w:eastAsia="Times New Roman" w:hAnsi="Menlo" w:cs="Menlo"/>
          <w:color w:val="333333"/>
          <w:spacing w:val="5"/>
          <w:sz w:val="20"/>
          <w:szCs w:val="20"/>
        </w:rPr>
        <w:t>Individual student(s)/instructor(s)</w:t>
      </w:r>
      <w:r w:rsidRPr="000451CD">
        <w:rPr>
          <w:rFonts w:ascii="Segoe UI" w:eastAsia="Times New Roman" w:hAnsi="Segoe UI" w:cs="Segoe UI"/>
          <w:color w:val="333333"/>
          <w:spacing w:val="5"/>
        </w:rPr>
        <w:t>. Then type </w:t>
      </w:r>
      <w:r w:rsidRPr="000451CD">
        <w:rPr>
          <w:rFonts w:ascii="Menlo" w:eastAsia="Times New Roman" w:hAnsi="Menlo" w:cs="Menlo"/>
          <w:color w:val="333333"/>
          <w:spacing w:val="5"/>
          <w:sz w:val="20"/>
          <w:szCs w:val="20"/>
        </w:rPr>
        <w:t>Instructors</w:t>
      </w:r>
      <w:r w:rsidRPr="000451CD">
        <w:rPr>
          <w:rFonts w:ascii="Segoe UI" w:eastAsia="Times New Roman" w:hAnsi="Segoe UI" w:cs="Segoe UI"/>
          <w:color w:val="333333"/>
          <w:spacing w:val="5"/>
        </w:rPr>
        <w:t> to make the post visible only to all instructors—it’s vital to include all instructors so that all of them will see and have a chance to address your post, which will be faster than sending only one person.)</w:t>
      </w:r>
    </w:p>
    <w:p w14:paraId="7CA5409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Office hours (OMSA/VMM).</w:t>
      </w:r>
      <w:r w:rsidRPr="000451CD">
        <w:rPr>
          <w:rFonts w:ascii="Segoe UI" w:eastAsia="Times New Roman" w:hAnsi="Segoe UI" w:cs="Segoe UI"/>
          <w:color w:val="333333"/>
          <w:spacing w:val="5"/>
        </w:rPr>
        <w:t> We will have live “dial-in” office hours, to-be-scheduled. Watch Piazza for an announcement and logistical details.</w:t>
      </w:r>
    </w:p>
    <w:p w14:paraId="6AACBC7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Office hours (MSA only).</w:t>
      </w:r>
      <w:r w:rsidRPr="000451CD">
        <w:rPr>
          <w:rFonts w:ascii="Segoe UI" w:eastAsia="Times New Roman" w:hAnsi="Segoe UI" w:cs="Segoe UI"/>
          <w:color w:val="333333"/>
          <w:spacing w:val="5"/>
        </w:rPr>
        <w:t> We will announce these on Canvas and the Ed Discussions during the first week of class.</w:t>
      </w:r>
    </w:p>
    <w:p w14:paraId="7FC66A74"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Letters of completion.</w:t>
      </w:r>
      <w:r w:rsidRPr="000451CD">
        <w:rPr>
          <w:rFonts w:ascii="Segoe UI" w:eastAsia="Times New Roman" w:hAnsi="Segoe UI" w:cs="Segoe UI"/>
          <w:color w:val="333333"/>
          <w:spacing w:val="5"/>
        </w:rPr>
        <w:t> Some of you require letters of completion to give to your employer to verify your final grade and the fact that you finished the course. We follow the </w:t>
      </w:r>
      <w:hyperlink r:id="rId48" w:tgtFrame="_blank" w:history="1">
        <w:r w:rsidRPr="000451CD">
          <w:rPr>
            <w:rFonts w:ascii="Segoe UI" w:eastAsia="Times New Roman" w:hAnsi="Segoe UI" w:cs="Segoe UI"/>
            <w:color w:val="337AB7"/>
            <w:spacing w:val="5"/>
          </w:rPr>
          <w:t>Georgia Tech calendar</w:t>
        </w:r>
      </w:hyperlink>
      <w:r w:rsidRPr="000451CD">
        <w:rPr>
          <w:rFonts w:ascii="Segoe UI" w:eastAsia="Times New Roman" w:hAnsi="Segoe UI" w:cs="Segoe UI"/>
          <w:color w:val="333333"/>
          <w:spacing w:val="5"/>
        </w:rPr>
        <w:t> for submitting and releasing grades. Therefore, we will not be able to provide any such letter before the official date when grades are available to students (December 21, 2021). If your employer requires something sooner, please ask for an extension </w:t>
      </w:r>
      <w:r w:rsidRPr="000451CD">
        <w:rPr>
          <w:rFonts w:ascii="Segoe UI" w:eastAsia="Times New Roman" w:hAnsi="Segoe UI" w:cs="Segoe UI"/>
          <w:b/>
          <w:bCs/>
          <w:color w:val="333333"/>
          <w:spacing w:val="5"/>
        </w:rPr>
        <w:t>now</w:t>
      </w:r>
      <w:r w:rsidRPr="000451CD">
        <w:rPr>
          <w:rFonts w:ascii="Segoe UI" w:eastAsia="Times New Roman" w:hAnsi="Segoe UI" w:cs="Segoe UI"/>
          <w:color w:val="333333"/>
          <w:spacing w:val="5"/>
        </w:rPr>
        <w:t> or contact Georgia Tech’s MSA office by email at </w:t>
      </w:r>
      <w:hyperlink r:id="rId49" w:tgtFrame="_blank" w:history="1">
        <w:r w:rsidRPr="000451CD">
          <w:rPr>
            <w:rFonts w:ascii="Segoe UI" w:eastAsia="Times New Roman" w:hAnsi="Segoe UI" w:cs="Segoe UI"/>
            <w:color w:val="337AB7"/>
            <w:spacing w:val="5"/>
          </w:rPr>
          <w:t>omsanalytics@gatech.edu</w:t>
        </w:r>
      </w:hyperlink>
      <w:r w:rsidRPr="000451CD">
        <w:rPr>
          <w:rFonts w:ascii="Segoe UI" w:eastAsia="Times New Roman" w:hAnsi="Segoe UI" w:cs="Segoe UI"/>
          <w:color w:val="333333"/>
          <w:spacing w:val="5"/>
        </w:rPr>
        <w:t>.</w:t>
      </w:r>
    </w:p>
    <w:p w14:paraId="79EEECCE"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Section-specific notes</w:t>
      </w:r>
    </w:p>
    <w:p w14:paraId="5DFFA706" w14:textId="77777777" w:rsidR="000451CD" w:rsidRPr="000451CD" w:rsidRDefault="000451CD" w:rsidP="000451CD">
      <w:pPr>
        <w:shd w:val="clear" w:color="auto" w:fill="FFFFFF"/>
        <w:spacing w:before="360" w:after="240"/>
        <w:outlineLvl w:val="2"/>
        <w:rPr>
          <w:rFonts w:ascii="Segoe UI" w:eastAsia="Times New Roman" w:hAnsi="Segoe UI" w:cs="Segoe UI"/>
          <w:b/>
          <w:bCs/>
          <w:color w:val="333333"/>
          <w:spacing w:val="5"/>
          <w:sz w:val="30"/>
          <w:szCs w:val="30"/>
        </w:rPr>
      </w:pPr>
      <w:r w:rsidRPr="000451CD">
        <w:rPr>
          <w:rFonts w:ascii="Segoe UI" w:eastAsia="Times New Roman" w:hAnsi="Segoe UI" w:cs="Segoe UI"/>
          <w:b/>
          <w:bCs/>
          <w:color w:val="333333"/>
          <w:spacing w:val="5"/>
          <w:sz w:val="30"/>
          <w:szCs w:val="30"/>
        </w:rPr>
        <w:t>On-campus MSA and online MSA (MSA + OMSA) at Georgia Tech</w:t>
      </w:r>
    </w:p>
    <w:p w14:paraId="33B78BB0"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On-campus class sessions, in-person office hours, and masking.</w:t>
      </w:r>
      <w:r w:rsidRPr="000451CD">
        <w:rPr>
          <w:rFonts w:ascii="Segoe UI" w:eastAsia="Times New Roman" w:hAnsi="Segoe UI" w:cs="Segoe UI"/>
          <w:color w:val="333333"/>
          <w:spacing w:val="5"/>
        </w:rPr>
        <w:t> The in-class sessions and in-person office hours will be simultaneously broadcast online, so students can attend either in-person or online. In-person classes will be recorded as well.</w:t>
      </w:r>
    </w:p>
    <w:p w14:paraId="2376B81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For in-person classes and office hours, we ask that you wear a mask, at least until the Delta variant situation is under better control.</w:t>
      </w:r>
    </w:p>
    <w:p w14:paraId="1C819D22"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Accommodations for individuals with disabilities</w:t>
      </w:r>
      <w:r w:rsidRPr="000451CD">
        <w:rPr>
          <w:rFonts w:ascii="Segoe UI" w:eastAsia="Times New Roman" w:hAnsi="Segoe UI" w:cs="Segoe UI"/>
          <w:color w:val="333333"/>
          <w:spacing w:val="5"/>
        </w:rPr>
        <w:t> (GT students only). If you have learning needs that require special accommodation, please contact the Office of Disability Services at (404) 894-2563 or </w:t>
      </w:r>
      <w:hyperlink r:id="rId50" w:tgtFrame="_blank" w:history="1">
        <w:r w:rsidRPr="000451CD">
          <w:rPr>
            <w:rFonts w:ascii="Segoe UI" w:eastAsia="Times New Roman" w:hAnsi="Segoe UI" w:cs="Segoe UI"/>
            <w:color w:val="337AB7"/>
            <w:spacing w:val="5"/>
          </w:rPr>
          <w:t>http://disabilityservices.gatech.edu/</w:t>
        </w:r>
      </w:hyperlink>
      <w:r w:rsidRPr="000451CD">
        <w:rPr>
          <w:rFonts w:ascii="Segoe UI" w:eastAsia="Times New Roman" w:hAnsi="Segoe UI" w:cs="Segoe UI"/>
          <w:color w:val="333333"/>
          <w:spacing w:val="5"/>
        </w:rPr>
        <w:t>, as soon as possible, to make an appointment to discuss your individual needs and to obtain an accommodations letter.</w:t>
      </w:r>
    </w:p>
    <w:p w14:paraId="3375D31B"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What about COVID-19 accommodations?</w:t>
      </w:r>
      <w:r w:rsidRPr="000451CD">
        <w:rPr>
          <w:rFonts w:ascii="Segoe UI" w:eastAsia="Times New Roman" w:hAnsi="Segoe UI" w:cs="Segoe UI"/>
          <w:color w:val="333333"/>
          <w:spacing w:val="5"/>
        </w:rPr>
        <w:t> For all students, we hope our late policy on assignments can accommodate many circumstances. In particular, remember that you can submit after the 48-hour grace period for half-credit up until the exam that covers that assignment. And since every lab notebook is only a few percent of your final grade, submitting a few assignments late can still leave you in the range to get an A-equivalent grade.</w:t>
      </w:r>
    </w:p>
    <w:p w14:paraId="4A307DA9"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However, if your illness is severe enough that you must miss a substantial part of the semester, consider dropping the class or, if would only affect one or two assignments, taking an incomplete grade. You should obviously prioritize your health, and we will be happy to welcome you back in a future semester.</w:t>
      </w:r>
    </w:p>
    <w:p w14:paraId="4151A7D8"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For official university guidance, refer to </w:t>
      </w:r>
      <w:hyperlink r:id="rId51" w:tgtFrame="_blank" w:history="1">
        <w:r w:rsidRPr="000451CD">
          <w:rPr>
            <w:rFonts w:ascii="Segoe UI" w:eastAsia="Times New Roman" w:hAnsi="Segoe UI" w:cs="Segoe UI"/>
            <w:color w:val="337AB7"/>
            <w:spacing w:val="5"/>
          </w:rPr>
          <w:t>this website</w:t>
        </w:r>
      </w:hyperlink>
      <w:r w:rsidRPr="000451CD">
        <w:rPr>
          <w:rFonts w:ascii="Segoe UI" w:eastAsia="Times New Roman" w:hAnsi="Segoe UI" w:cs="Segoe UI"/>
          <w:color w:val="333333"/>
          <w:spacing w:val="5"/>
        </w:rPr>
        <w:t>.</w:t>
      </w:r>
    </w:p>
    <w:p w14:paraId="74A0CF13" w14:textId="77777777" w:rsidR="000451CD" w:rsidRPr="000451CD" w:rsidRDefault="000451CD" w:rsidP="000451CD">
      <w:pPr>
        <w:shd w:val="clear" w:color="auto" w:fill="FFFFFF"/>
        <w:spacing w:before="360" w:after="240"/>
        <w:outlineLvl w:val="2"/>
        <w:rPr>
          <w:rFonts w:ascii="Segoe UI" w:eastAsia="Times New Roman" w:hAnsi="Segoe UI" w:cs="Segoe UI"/>
          <w:b/>
          <w:bCs/>
          <w:color w:val="333333"/>
          <w:spacing w:val="5"/>
          <w:sz w:val="30"/>
          <w:szCs w:val="30"/>
        </w:rPr>
      </w:pPr>
      <w:r w:rsidRPr="000451CD">
        <w:rPr>
          <w:rFonts w:ascii="Segoe UI" w:eastAsia="Times New Roman" w:hAnsi="Segoe UI" w:cs="Segoe UI"/>
          <w:b/>
          <w:bCs/>
          <w:color w:val="333333"/>
          <w:spacing w:val="5"/>
          <w:sz w:val="30"/>
          <w:szCs w:val="30"/>
        </w:rPr>
        <w:t>edX VMM notes</w:t>
      </w:r>
    </w:p>
    <w:p w14:paraId="5835024A"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A confusing aspect of the edX VMM concerns identity verification. You will need to verify your identity </w:t>
      </w:r>
      <w:r w:rsidRPr="000451CD">
        <w:rPr>
          <w:rFonts w:ascii="Segoe UI" w:eastAsia="Times New Roman" w:hAnsi="Segoe UI" w:cs="Segoe UI"/>
          <w:b/>
          <w:bCs/>
          <w:color w:val="333333"/>
          <w:spacing w:val="5"/>
        </w:rPr>
        <w:t>twice</w:t>
      </w:r>
      <w:r w:rsidRPr="000451CD">
        <w:rPr>
          <w:rFonts w:ascii="Segoe UI" w:eastAsia="Times New Roman" w:hAnsi="Segoe UI" w:cs="Segoe UI"/>
          <w:color w:val="333333"/>
          <w:spacing w:val="5"/>
        </w:rPr>
        <w:t>:</w:t>
      </w:r>
    </w:p>
    <w:p w14:paraId="04A5AA6D" w14:textId="77777777" w:rsidR="000451CD" w:rsidRPr="000451CD" w:rsidRDefault="000451CD" w:rsidP="000451CD">
      <w:pPr>
        <w:numPr>
          <w:ilvl w:val="0"/>
          <w:numId w:val="1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The first ID verification is for edX. The process appears </w:t>
      </w:r>
      <w:hyperlink r:id="rId52" w:tgtFrame="_blank" w:history="1">
        <w:r w:rsidRPr="000451CD">
          <w:rPr>
            <w:rFonts w:ascii="Segoe UI" w:eastAsia="Times New Roman" w:hAnsi="Segoe UI" w:cs="Segoe UI"/>
            <w:color w:val="337AB7"/>
            <w:spacing w:val="5"/>
          </w:rPr>
          <w:t>here</w:t>
        </w:r>
      </w:hyperlink>
      <w:r w:rsidRPr="000451CD">
        <w:rPr>
          <w:rFonts w:ascii="Segoe UI" w:eastAsia="Times New Roman" w:hAnsi="Segoe UI" w:cs="Segoe UI"/>
          <w:color w:val="333333"/>
          <w:spacing w:val="5"/>
        </w:rPr>
        <w:t>. This process is part of how you get the VMM degree. It may take 5-7 days to complete.</w:t>
      </w:r>
    </w:p>
    <w:p w14:paraId="6287CD65" w14:textId="77777777" w:rsidR="000451CD" w:rsidRPr="000451CD" w:rsidRDefault="000451CD" w:rsidP="000451CD">
      <w:pPr>
        <w:numPr>
          <w:ilvl w:val="0"/>
          <w:numId w:val="13"/>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The second ID verification is for </w:t>
      </w:r>
      <w:hyperlink r:id="rId53" w:anchor="How-do-the-exams-work" w:history="1">
        <w:r w:rsidRPr="000451CD">
          <w:rPr>
            <w:rFonts w:ascii="Segoe UI" w:eastAsia="Times New Roman" w:hAnsi="Segoe UI" w:cs="Segoe UI"/>
            <w:color w:val="337AB7"/>
            <w:spacing w:val="5"/>
          </w:rPr>
          <w:t>exam proctoring</w:t>
        </w:r>
      </w:hyperlink>
      <w:r w:rsidRPr="000451CD">
        <w:rPr>
          <w:rFonts w:ascii="Segoe UI" w:eastAsia="Times New Roman" w:hAnsi="Segoe UI" w:cs="Segoe UI"/>
          <w:color w:val="333333"/>
          <w:spacing w:val="5"/>
        </w:rPr>
        <w:t>. That is, before you can take any exam, you must verify your identity with the exam proctoring service. </w:t>
      </w:r>
      <w:r w:rsidRPr="000451CD">
        <w:rPr>
          <w:rFonts w:ascii="Segoe UI" w:eastAsia="Times New Roman" w:hAnsi="Segoe UI" w:cs="Segoe UI"/>
          <w:b/>
          <w:bCs/>
          <w:color w:val="333333"/>
          <w:spacing w:val="5"/>
        </w:rPr>
        <w:t>You cannot take any exam</w:t>
      </w:r>
      <w:r w:rsidRPr="000451CD">
        <w:rPr>
          <w:rFonts w:ascii="Segoe UI" w:eastAsia="Times New Roman" w:hAnsi="Segoe UI" w:cs="Segoe UI"/>
          <w:color w:val="333333"/>
          <w:spacing w:val="5"/>
        </w:rPr>
        <w:t> unless you’ve done this process.</w:t>
      </w:r>
    </w:p>
    <w:p w14:paraId="0EDF8592"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t>Because these processes can be confusing and result in unexpected delays, you are </w:t>
      </w:r>
      <w:r w:rsidRPr="000451CD">
        <w:rPr>
          <w:rFonts w:ascii="Segoe UI" w:eastAsia="Times New Roman" w:hAnsi="Segoe UI" w:cs="Segoe UI"/>
          <w:b/>
          <w:bCs/>
          <w:color w:val="333333"/>
          <w:spacing w:val="5"/>
        </w:rPr>
        <w:t>strongly encouraged</w:t>
      </w:r>
      <w:r w:rsidRPr="000451CD">
        <w:rPr>
          <w:rFonts w:ascii="Segoe UI" w:eastAsia="Times New Roman" w:hAnsi="Segoe UI" w:cs="Segoe UI"/>
          <w:color w:val="333333"/>
          <w:spacing w:val="5"/>
        </w:rPr>
        <w:t> to complete both as soon as possible after the class begins. More details will appear in edX and in the </w:t>
      </w:r>
      <w:hyperlink r:id="rId54" w:anchor="I-have-more-questions-Where-do-I-go-for-help" w:history="1">
        <w:r w:rsidRPr="000451CD">
          <w:rPr>
            <w:rFonts w:ascii="Segoe UI" w:eastAsia="Times New Roman" w:hAnsi="Segoe UI" w:cs="Segoe UI"/>
            <w:color w:val="337AB7"/>
            <w:spacing w:val="5"/>
          </w:rPr>
          <w:t>Piazza discussion forums</w:t>
        </w:r>
      </w:hyperlink>
      <w:r w:rsidRPr="000451CD">
        <w:rPr>
          <w:rFonts w:ascii="Segoe UI" w:eastAsia="Times New Roman" w:hAnsi="Segoe UI" w:cs="Segoe UI"/>
          <w:color w:val="333333"/>
          <w:spacing w:val="5"/>
        </w:rPr>
        <w:t>.</w:t>
      </w:r>
    </w:p>
    <w:p w14:paraId="3013D867" w14:textId="77777777" w:rsidR="000451CD" w:rsidRPr="000451CD" w:rsidRDefault="000451CD" w:rsidP="000451CD">
      <w:pPr>
        <w:pBdr>
          <w:bottom w:val="single" w:sz="6" w:space="4" w:color="EEEEEE"/>
        </w:pBdr>
        <w:shd w:val="clear" w:color="auto" w:fill="FFFFFF"/>
        <w:spacing w:before="360" w:after="240"/>
        <w:outlineLvl w:val="1"/>
        <w:rPr>
          <w:rFonts w:ascii="Segoe UI" w:eastAsia="Times New Roman" w:hAnsi="Segoe UI" w:cs="Segoe UI"/>
          <w:b/>
          <w:bCs/>
          <w:color w:val="333333"/>
          <w:spacing w:val="5"/>
          <w:sz w:val="36"/>
          <w:szCs w:val="36"/>
        </w:rPr>
      </w:pPr>
      <w:r w:rsidRPr="000451CD">
        <w:rPr>
          <w:rFonts w:ascii="Segoe UI" w:eastAsia="Times New Roman" w:hAnsi="Segoe UI" w:cs="Segoe UI"/>
          <w:b/>
          <w:bCs/>
          <w:color w:val="333333"/>
          <w:spacing w:val="5"/>
          <w:sz w:val="36"/>
          <w:szCs w:val="36"/>
        </w:rPr>
        <w:t>Topics for Fall 2021</w:t>
      </w:r>
    </w:p>
    <w:p w14:paraId="0461C143"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The topics are divided into roughly three units, as outlined below. A more detailed schedule will be posted when the class begins, but the typical pace is 2 topics and notebooks per week.</w:t>
      </w:r>
    </w:p>
    <w:p w14:paraId="353FD2A6"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Module 0: Fundamentals.</w:t>
      </w:r>
    </w:p>
    <w:p w14:paraId="6C8103B1" w14:textId="77777777" w:rsidR="000451CD" w:rsidRPr="000451CD" w:rsidRDefault="000451CD" w:rsidP="000451CD">
      <w:pPr>
        <w:numPr>
          <w:ilvl w:val="0"/>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0: Course and co-developer intros</w:t>
      </w:r>
    </w:p>
    <w:p w14:paraId="2C7791E4" w14:textId="77777777" w:rsidR="000451CD" w:rsidRPr="000451CD" w:rsidRDefault="000451CD" w:rsidP="000451CD">
      <w:pPr>
        <w:numPr>
          <w:ilvl w:val="0"/>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Topic 1: Python bootcamp review + intro to </w:t>
      </w:r>
      <w:proofErr w:type="spellStart"/>
      <w:r w:rsidRPr="000451CD">
        <w:rPr>
          <w:rFonts w:ascii="Segoe UI" w:eastAsia="Times New Roman" w:hAnsi="Segoe UI" w:cs="Segoe UI"/>
          <w:color w:val="333333"/>
          <w:spacing w:val="5"/>
        </w:rPr>
        <w:t>Jupyter</w:t>
      </w:r>
      <w:proofErr w:type="spellEnd"/>
    </w:p>
    <w:p w14:paraId="0224A396" w14:textId="77777777" w:rsidR="000451CD" w:rsidRPr="000451CD" w:rsidRDefault="000451CD" w:rsidP="000451CD">
      <w:pPr>
        <w:numPr>
          <w:ilvl w:val="0"/>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2: Pairwise association mining</w:t>
      </w:r>
    </w:p>
    <w:p w14:paraId="52A4571B" w14:textId="77777777" w:rsidR="000451CD" w:rsidRPr="000451CD" w:rsidRDefault="000451CD" w:rsidP="000451CD">
      <w:pPr>
        <w:numPr>
          <w:ilvl w:val="1"/>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Default dictionaries, asymptotic running time</w:t>
      </w:r>
    </w:p>
    <w:p w14:paraId="05AE87B2" w14:textId="77777777" w:rsidR="000451CD" w:rsidRPr="000451CD" w:rsidRDefault="000451CD" w:rsidP="000451CD">
      <w:pPr>
        <w:numPr>
          <w:ilvl w:val="0"/>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3: Mathematical preliminaries</w:t>
      </w:r>
    </w:p>
    <w:p w14:paraId="13987CD3" w14:textId="77777777" w:rsidR="000451CD" w:rsidRPr="000451CD" w:rsidRDefault="000451CD" w:rsidP="000451CD">
      <w:pPr>
        <w:numPr>
          <w:ilvl w:val="1"/>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Probability, calculus, linear algebra</w:t>
      </w:r>
    </w:p>
    <w:p w14:paraId="5BF9773A" w14:textId="77777777" w:rsidR="000451CD" w:rsidRPr="000451CD" w:rsidRDefault="000451CD" w:rsidP="000451CD">
      <w:pPr>
        <w:numPr>
          <w:ilvl w:val="0"/>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4: Representing numbers</w:t>
      </w:r>
    </w:p>
    <w:p w14:paraId="0C5FDE57" w14:textId="77777777" w:rsidR="000451CD" w:rsidRPr="000451CD" w:rsidRDefault="000451CD" w:rsidP="000451CD">
      <w:pPr>
        <w:numPr>
          <w:ilvl w:val="1"/>
          <w:numId w:val="14"/>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Floating-point arithmetic, numerical analysis</w:t>
      </w:r>
    </w:p>
    <w:p w14:paraId="54E16328"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Module 1: Representing, transforming, and visualizing data.</w:t>
      </w:r>
    </w:p>
    <w:p w14:paraId="65A5CE2B" w14:textId="77777777" w:rsidR="000451CD" w:rsidRPr="000451CD" w:rsidRDefault="000451CD" w:rsidP="000451CD">
      <w:pPr>
        <w:numPr>
          <w:ilvl w:val="0"/>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5: Preprocessing unstructured data</w:t>
      </w:r>
    </w:p>
    <w:p w14:paraId="24E34341" w14:textId="77777777" w:rsidR="000451CD" w:rsidRPr="000451CD" w:rsidRDefault="000451CD" w:rsidP="000451CD">
      <w:pPr>
        <w:numPr>
          <w:ilvl w:val="1"/>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Strings and regular expressions</w:t>
      </w:r>
    </w:p>
    <w:p w14:paraId="3D97E337" w14:textId="77777777" w:rsidR="000451CD" w:rsidRPr="000451CD" w:rsidRDefault="000451CD" w:rsidP="000451CD">
      <w:pPr>
        <w:numPr>
          <w:ilvl w:val="0"/>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6: Mining the web</w:t>
      </w:r>
    </w:p>
    <w:p w14:paraId="06F47D37" w14:textId="77777777" w:rsidR="000451CD" w:rsidRPr="000451CD" w:rsidRDefault="000451CD" w:rsidP="000451CD">
      <w:pPr>
        <w:numPr>
          <w:ilvl w:val="1"/>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(Ungraded; notebook only) HTML processing, web APIs</w:t>
      </w:r>
    </w:p>
    <w:p w14:paraId="6C745E5A" w14:textId="77777777" w:rsidR="000451CD" w:rsidRPr="000451CD" w:rsidRDefault="000451CD" w:rsidP="000451CD">
      <w:pPr>
        <w:numPr>
          <w:ilvl w:val="0"/>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7: Tidying data</w:t>
      </w:r>
    </w:p>
    <w:p w14:paraId="47548573" w14:textId="77777777" w:rsidR="000451CD" w:rsidRPr="000451CD" w:rsidRDefault="000451CD" w:rsidP="000451CD">
      <w:pPr>
        <w:numPr>
          <w:ilvl w:val="1"/>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 xml:space="preserve">Pandas, merge/join, </w:t>
      </w:r>
      <w:proofErr w:type="spellStart"/>
      <w:r w:rsidRPr="000451CD">
        <w:rPr>
          <w:rFonts w:ascii="Segoe UI" w:eastAsia="Times New Roman" w:hAnsi="Segoe UI" w:cs="Segoe UI"/>
          <w:color w:val="333333"/>
          <w:spacing w:val="5"/>
        </w:rPr>
        <w:t>tibbles</w:t>
      </w:r>
      <w:proofErr w:type="spellEnd"/>
      <w:r w:rsidRPr="000451CD">
        <w:rPr>
          <w:rFonts w:ascii="Segoe UI" w:eastAsia="Times New Roman" w:hAnsi="Segoe UI" w:cs="Segoe UI"/>
          <w:color w:val="333333"/>
          <w:spacing w:val="5"/>
        </w:rPr>
        <w:t xml:space="preserve"> and bits, melting and casting</w:t>
      </w:r>
    </w:p>
    <w:p w14:paraId="10907634" w14:textId="77777777" w:rsidR="000451CD" w:rsidRPr="000451CD" w:rsidRDefault="000451CD" w:rsidP="000451CD">
      <w:pPr>
        <w:numPr>
          <w:ilvl w:val="0"/>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8: Visualizing data and results</w:t>
      </w:r>
    </w:p>
    <w:p w14:paraId="1113722C" w14:textId="77777777" w:rsidR="000451CD" w:rsidRPr="000451CD" w:rsidRDefault="000451CD" w:rsidP="000451CD">
      <w:pPr>
        <w:numPr>
          <w:ilvl w:val="1"/>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Seaborn, Bokeh</w:t>
      </w:r>
    </w:p>
    <w:p w14:paraId="320FCE30" w14:textId="77777777" w:rsidR="000451CD" w:rsidRPr="000451CD" w:rsidRDefault="000451CD" w:rsidP="000451CD">
      <w:pPr>
        <w:numPr>
          <w:ilvl w:val="0"/>
          <w:numId w:val="15"/>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9: Relational data (SQL)</w:t>
      </w:r>
    </w:p>
    <w:p w14:paraId="2365D6DD" w14:textId="77777777" w:rsidR="000451CD" w:rsidRPr="000451CD" w:rsidRDefault="000451CD" w:rsidP="000451CD">
      <w:pPr>
        <w:shd w:val="clear" w:color="auto" w:fill="FFFFFF"/>
        <w:spacing w:after="240"/>
        <w:rPr>
          <w:rFonts w:ascii="Segoe UI" w:eastAsia="Times New Roman" w:hAnsi="Segoe UI" w:cs="Segoe UI"/>
          <w:color w:val="333333"/>
          <w:spacing w:val="5"/>
        </w:rPr>
      </w:pPr>
      <w:r w:rsidRPr="000451CD">
        <w:rPr>
          <w:rFonts w:ascii="Segoe UI" w:eastAsia="Times New Roman" w:hAnsi="Segoe UI" w:cs="Segoe UI"/>
          <w:b/>
          <w:bCs/>
          <w:color w:val="333333"/>
          <w:spacing w:val="5"/>
        </w:rPr>
        <w:t>Module 2: The analysis of data.</w:t>
      </w:r>
    </w:p>
    <w:p w14:paraId="14F0A472"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10: Intro to numerical computing</w:t>
      </w:r>
    </w:p>
    <w:p w14:paraId="6EE159D1"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NumPy / SciPy</w:t>
      </w:r>
    </w:p>
    <w:p w14:paraId="563F8DCD"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11: Ranking relational objects</w:t>
      </w:r>
    </w:p>
    <w:p w14:paraId="5F2FDA72"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Graphs as (sparse) matrices, PageRank</w:t>
      </w:r>
    </w:p>
    <w:p w14:paraId="49DC339C"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12: Linear regression</w:t>
      </w:r>
    </w:p>
    <w:p w14:paraId="1FB4CC9A"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Direct (e.g., QR) and online (e.g., LMS) methods</w:t>
      </w:r>
    </w:p>
    <w:p w14:paraId="7619FD1E"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13: Classification</w:t>
      </w:r>
    </w:p>
    <w:p w14:paraId="5E106B8C"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Logistic regression, numerical optimization</w:t>
      </w:r>
    </w:p>
    <w:p w14:paraId="36FAB93E"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14: Clustering</w:t>
      </w:r>
    </w:p>
    <w:p w14:paraId="4BA16221"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The k-means algorithm</w:t>
      </w:r>
    </w:p>
    <w:p w14:paraId="093E6754" w14:textId="77777777" w:rsidR="000451CD" w:rsidRPr="000451CD" w:rsidRDefault="000451CD" w:rsidP="000451CD">
      <w:pPr>
        <w:numPr>
          <w:ilvl w:val="0"/>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t>Topic 15: Compression</w:t>
      </w:r>
    </w:p>
    <w:p w14:paraId="3A0EC51A" w14:textId="77777777" w:rsidR="000451CD" w:rsidRPr="000451CD" w:rsidRDefault="000451CD" w:rsidP="000451CD">
      <w:pPr>
        <w:numPr>
          <w:ilvl w:val="1"/>
          <w:numId w:val="16"/>
        </w:numPr>
        <w:shd w:val="clear" w:color="auto" w:fill="FFFFFF"/>
        <w:spacing w:before="100" w:beforeAutospacing="1" w:after="100" w:afterAutospacing="1"/>
        <w:rPr>
          <w:rFonts w:ascii="Segoe UI" w:eastAsia="Times New Roman" w:hAnsi="Segoe UI" w:cs="Segoe UI"/>
          <w:color w:val="333333"/>
          <w:spacing w:val="5"/>
        </w:rPr>
      </w:pPr>
      <w:r w:rsidRPr="000451CD">
        <w:rPr>
          <w:rFonts w:ascii="Segoe UI" w:eastAsia="Times New Roman" w:hAnsi="Segoe UI" w:cs="Segoe UI"/>
          <w:color w:val="333333"/>
          <w:spacing w:val="5"/>
        </w:rPr>
        <w:lastRenderedPageBreak/>
        <w:t>Principal components analysis (PCA), singular value decomposition (SVD)</w:t>
      </w:r>
    </w:p>
    <w:p w14:paraId="63AC4A23" w14:textId="77777777" w:rsidR="000451CD" w:rsidRPr="000451CD" w:rsidRDefault="000451CD" w:rsidP="000451CD">
      <w:pPr>
        <w:shd w:val="clear" w:color="auto" w:fill="FFFFFF"/>
        <w:rPr>
          <w:rFonts w:ascii="Segoe UI" w:eastAsia="Times New Roman" w:hAnsi="Segoe UI" w:cs="Segoe UI"/>
          <w:color w:val="777777"/>
          <w:spacing w:val="5"/>
        </w:rPr>
      </w:pPr>
      <w:r w:rsidRPr="000451CD">
        <w:rPr>
          <w:rFonts w:ascii="Segoe UI" w:eastAsia="Times New Roman" w:hAnsi="Segoe UI" w:cs="Segoe UI"/>
          <w:i/>
          <w:iCs/>
          <w:color w:val="777777"/>
          <w:spacing w:val="5"/>
        </w:rPr>
        <w:t>Wiki rev: 86e26a7</w:t>
      </w:r>
    </w:p>
    <w:p w14:paraId="5F535A23" w14:textId="77777777" w:rsidR="001F030D" w:rsidRDefault="001F030D"/>
    <w:sectPr w:rsidR="001F030D" w:rsidSect="0004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36B5"/>
    <w:multiLevelType w:val="multilevel"/>
    <w:tmpl w:val="F8E0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76F3"/>
    <w:multiLevelType w:val="multilevel"/>
    <w:tmpl w:val="22C8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92778"/>
    <w:multiLevelType w:val="multilevel"/>
    <w:tmpl w:val="AD5A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B1670"/>
    <w:multiLevelType w:val="multilevel"/>
    <w:tmpl w:val="DCA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E2B7B"/>
    <w:multiLevelType w:val="multilevel"/>
    <w:tmpl w:val="878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B7974"/>
    <w:multiLevelType w:val="multilevel"/>
    <w:tmpl w:val="328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61795"/>
    <w:multiLevelType w:val="multilevel"/>
    <w:tmpl w:val="B56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70260"/>
    <w:multiLevelType w:val="multilevel"/>
    <w:tmpl w:val="8DCA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47892"/>
    <w:multiLevelType w:val="multilevel"/>
    <w:tmpl w:val="AAC61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F013E"/>
    <w:multiLevelType w:val="multilevel"/>
    <w:tmpl w:val="8606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C1D0F"/>
    <w:multiLevelType w:val="multilevel"/>
    <w:tmpl w:val="DBC4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C2D3E"/>
    <w:multiLevelType w:val="multilevel"/>
    <w:tmpl w:val="D53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459F2"/>
    <w:multiLevelType w:val="multilevel"/>
    <w:tmpl w:val="BA8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1017A"/>
    <w:multiLevelType w:val="multilevel"/>
    <w:tmpl w:val="B5E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B02B9"/>
    <w:multiLevelType w:val="multilevel"/>
    <w:tmpl w:val="5772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DC66AF"/>
    <w:multiLevelType w:val="multilevel"/>
    <w:tmpl w:val="3FE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12"/>
  </w:num>
  <w:num w:numId="5">
    <w:abstractNumId w:val="6"/>
  </w:num>
  <w:num w:numId="6">
    <w:abstractNumId w:val="13"/>
  </w:num>
  <w:num w:numId="7">
    <w:abstractNumId w:val="4"/>
  </w:num>
  <w:num w:numId="8">
    <w:abstractNumId w:val="15"/>
  </w:num>
  <w:num w:numId="9">
    <w:abstractNumId w:val="14"/>
  </w:num>
  <w:num w:numId="10">
    <w:abstractNumId w:val="3"/>
  </w:num>
  <w:num w:numId="11">
    <w:abstractNumId w:val="5"/>
  </w:num>
  <w:num w:numId="12">
    <w:abstractNumId w:val="1"/>
  </w:num>
  <w:num w:numId="13">
    <w:abstractNumId w:val="11"/>
  </w:num>
  <w:num w:numId="14">
    <w:abstractNumId w:val="9"/>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CD"/>
    <w:rsid w:val="000403C9"/>
    <w:rsid w:val="000451CD"/>
    <w:rsid w:val="00065540"/>
    <w:rsid w:val="001F030D"/>
    <w:rsid w:val="00517A62"/>
    <w:rsid w:val="00546568"/>
    <w:rsid w:val="005E59F5"/>
    <w:rsid w:val="008C71DD"/>
    <w:rsid w:val="00983722"/>
    <w:rsid w:val="00F0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F5F45"/>
  <w15:chartTrackingRefBased/>
  <w15:docId w15:val="{182D71F7-6FA5-FD49-AC2F-501FB1B3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1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51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1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1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1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1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1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451CD"/>
    <w:rPr>
      <w:color w:val="0000FF"/>
      <w:u w:val="single"/>
    </w:rPr>
  </w:style>
  <w:style w:type="character" w:styleId="Strong">
    <w:name w:val="Strong"/>
    <w:basedOn w:val="DefaultParagraphFont"/>
    <w:uiPriority w:val="22"/>
    <w:qFormat/>
    <w:rsid w:val="000451CD"/>
    <w:rPr>
      <w:b/>
      <w:bCs/>
    </w:rPr>
  </w:style>
  <w:style w:type="paragraph" w:customStyle="1" w:styleId="part">
    <w:name w:val="part"/>
    <w:basedOn w:val="Normal"/>
    <w:rsid w:val="000451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451CD"/>
    <w:rPr>
      <w:i/>
      <w:iCs/>
    </w:rPr>
  </w:style>
  <w:style w:type="character" w:customStyle="1" w:styleId="ui-comment-inline-span">
    <w:name w:val="ui-comment-inline-span"/>
    <w:basedOn w:val="DefaultParagraphFont"/>
    <w:rsid w:val="000451CD"/>
  </w:style>
  <w:style w:type="character" w:styleId="HTMLCode">
    <w:name w:val="HTML Code"/>
    <w:basedOn w:val="DefaultParagraphFont"/>
    <w:uiPriority w:val="99"/>
    <w:semiHidden/>
    <w:unhideWhenUsed/>
    <w:rsid w:val="000451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259098">
      <w:bodyDiv w:val="1"/>
      <w:marLeft w:val="0"/>
      <w:marRight w:val="0"/>
      <w:marTop w:val="0"/>
      <w:marBottom w:val="0"/>
      <w:divBdr>
        <w:top w:val="none" w:sz="0" w:space="0" w:color="auto"/>
        <w:left w:val="none" w:sz="0" w:space="0" w:color="auto"/>
        <w:bottom w:val="none" w:sz="0" w:space="0" w:color="auto"/>
        <w:right w:val="none" w:sz="0" w:space="0" w:color="auto"/>
      </w:divBdr>
      <w:divsChild>
        <w:div w:id="2139257738">
          <w:blockQuote w:val="1"/>
          <w:marLeft w:val="0"/>
          <w:marRight w:val="0"/>
          <w:marTop w:val="0"/>
          <w:marBottom w:val="240"/>
          <w:divBdr>
            <w:top w:val="none" w:sz="0" w:space="0" w:color="auto"/>
            <w:left w:val="single" w:sz="24" w:space="12" w:color="DDDDDD"/>
            <w:bottom w:val="none" w:sz="0" w:space="0" w:color="auto"/>
            <w:right w:val="none" w:sz="0" w:space="0" w:color="auto"/>
          </w:divBdr>
        </w:div>
        <w:div w:id="1928996059">
          <w:blockQuote w:val="1"/>
          <w:marLeft w:val="0"/>
          <w:marRight w:val="0"/>
          <w:marTop w:val="0"/>
          <w:marBottom w:val="240"/>
          <w:divBdr>
            <w:top w:val="none" w:sz="0" w:space="0" w:color="auto"/>
            <w:left w:val="single" w:sz="24" w:space="12" w:color="DDDDDD"/>
            <w:bottom w:val="none" w:sz="0" w:space="0" w:color="auto"/>
            <w:right w:val="none" w:sz="0" w:space="0" w:color="auto"/>
          </w:divBdr>
        </w:div>
        <w:div w:id="724335037">
          <w:blockQuote w:val="1"/>
          <w:marLeft w:val="0"/>
          <w:marRight w:val="0"/>
          <w:marTop w:val="0"/>
          <w:marBottom w:val="240"/>
          <w:divBdr>
            <w:top w:val="none" w:sz="0" w:space="0" w:color="auto"/>
            <w:left w:val="single" w:sz="24" w:space="12" w:color="DDDDDD"/>
            <w:bottom w:val="none" w:sz="0" w:space="0" w:color="auto"/>
            <w:right w:val="none" w:sz="0" w:space="0" w:color="auto"/>
          </w:divBdr>
        </w:div>
        <w:div w:id="2111852272">
          <w:blockQuote w:val="1"/>
          <w:marLeft w:val="0"/>
          <w:marRight w:val="0"/>
          <w:marTop w:val="0"/>
          <w:marBottom w:val="240"/>
          <w:divBdr>
            <w:top w:val="none" w:sz="0" w:space="0" w:color="auto"/>
            <w:left w:val="single" w:sz="24" w:space="12" w:color="DDDDDD"/>
            <w:bottom w:val="none" w:sz="0" w:space="0" w:color="auto"/>
            <w:right w:val="none" w:sz="0" w:space="0" w:color="auto"/>
          </w:divBdr>
        </w:div>
        <w:div w:id="2026251166">
          <w:blockQuote w:val="1"/>
          <w:marLeft w:val="0"/>
          <w:marRight w:val="0"/>
          <w:marTop w:val="0"/>
          <w:marBottom w:val="240"/>
          <w:divBdr>
            <w:top w:val="none" w:sz="0" w:space="0" w:color="auto"/>
            <w:left w:val="single" w:sz="24" w:space="12" w:color="DDDDDD"/>
            <w:bottom w:val="none" w:sz="0" w:space="0" w:color="auto"/>
            <w:right w:val="none" w:sz="0" w:space="0" w:color="auto"/>
          </w:divBdr>
        </w:div>
        <w:div w:id="28381391">
          <w:blockQuote w:val="1"/>
          <w:marLeft w:val="0"/>
          <w:marRight w:val="0"/>
          <w:marTop w:val="0"/>
          <w:marBottom w:val="240"/>
          <w:divBdr>
            <w:top w:val="none" w:sz="0" w:space="0" w:color="auto"/>
            <w:left w:val="single" w:sz="24" w:space="12" w:color="DDDDDD"/>
            <w:bottom w:val="none" w:sz="0" w:space="0" w:color="auto"/>
            <w:right w:val="none" w:sz="0" w:space="0" w:color="auto"/>
          </w:divBdr>
        </w:div>
        <w:div w:id="799147853">
          <w:blockQuote w:val="1"/>
          <w:marLeft w:val="0"/>
          <w:marRight w:val="0"/>
          <w:marTop w:val="0"/>
          <w:marBottom w:val="240"/>
          <w:divBdr>
            <w:top w:val="none" w:sz="0" w:space="0" w:color="auto"/>
            <w:left w:val="single" w:sz="24" w:space="12" w:color="DDDDDD"/>
            <w:bottom w:val="none" w:sz="0" w:space="0" w:color="auto"/>
            <w:right w:val="none" w:sz="0" w:space="0" w:color="auto"/>
          </w:divBdr>
        </w:div>
        <w:div w:id="1416439505">
          <w:blockQuote w:val="1"/>
          <w:marLeft w:val="0"/>
          <w:marRight w:val="0"/>
          <w:marTop w:val="0"/>
          <w:marBottom w:val="10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duc.org/" TargetMode="External"/><Relationship Id="rId18" Type="http://schemas.openxmlformats.org/officeDocument/2006/relationships/hyperlink" Target="https://hackmd.io/@richie/rJOzSuhTu" TargetMode="External"/><Relationship Id="rId26" Type="http://schemas.openxmlformats.org/officeDocument/2006/relationships/hyperlink" Target="https://www.codewars.com/kata/54da5a58ea159efa38000836" TargetMode="External"/><Relationship Id="rId39" Type="http://schemas.openxmlformats.org/officeDocument/2006/relationships/hyperlink" Target="https://www.edx.org/course/computing-in-python-i-fundamentals-and-procedural-programming-2" TargetMode="External"/><Relationship Id="rId21" Type="http://schemas.openxmlformats.org/officeDocument/2006/relationships/hyperlink" Target="http://poloclub.gatech.edu/cse6242/" TargetMode="External"/><Relationship Id="rId34" Type="http://schemas.openxmlformats.org/officeDocument/2006/relationships/hyperlink" Target="https://hackmd.io/@richie/rJOzSuhTu" TargetMode="External"/><Relationship Id="rId42" Type="http://schemas.openxmlformats.org/officeDocument/2006/relationships/hyperlink" Target="https://jakevdp.github.io/WhirlwindTourOfPython/" TargetMode="External"/><Relationship Id="rId47" Type="http://schemas.openxmlformats.org/officeDocument/2006/relationships/hyperlink" Target="https://hackmd.io/@richie/rJOzSuhTu" TargetMode="External"/><Relationship Id="rId50" Type="http://schemas.openxmlformats.org/officeDocument/2006/relationships/hyperlink" Target="http://disabilityservices.gatech.edu/" TargetMode="External"/><Relationship Id="rId55" Type="http://schemas.openxmlformats.org/officeDocument/2006/relationships/fontTable" Target="fontTable.xml"/><Relationship Id="rId7" Type="http://schemas.openxmlformats.org/officeDocument/2006/relationships/hyperlink" Target="https://hackmd.io/@richie/rJOzSuhTu" TargetMode="External"/><Relationship Id="rId2" Type="http://schemas.openxmlformats.org/officeDocument/2006/relationships/styles" Target="styles.xml"/><Relationship Id="rId16" Type="http://schemas.openxmlformats.org/officeDocument/2006/relationships/hyperlink" Target="https://hackmd.io/@richie/rJOzSuhTu" TargetMode="External"/><Relationship Id="rId29" Type="http://schemas.openxmlformats.org/officeDocument/2006/relationships/hyperlink" Target="https://www.codewars.com/kata/59ccf051dcc4050f7800008f" TargetMode="External"/><Relationship Id="rId11" Type="http://schemas.openxmlformats.org/officeDocument/2006/relationships/hyperlink" Target="https://hackmd.io/@richie/rJOzSuhTu" TargetMode="External"/><Relationship Id="rId24" Type="http://schemas.openxmlformats.org/officeDocument/2006/relationships/hyperlink" Target="https://www.codewars.com/kata/514b92a657cdc65150000006" TargetMode="External"/><Relationship Id="rId32" Type="http://schemas.openxmlformats.org/officeDocument/2006/relationships/hyperlink" Target="https://en.wikipedia.org/wiki/Coordinated_Universal_Time" TargetMode="External"/><Relationship Id="rId37" Type="http://schemas.openxmlformats.org/officeDocument/2006/relationships/hyperlink" Target="https://hackmd.io/RNeQqWbWS06mZzgGB2q2sA" TargetMode="External"/><Relationship Id="rId40" Type="http://schemas.openxmlformats.org/officeDocument/2006/relationships/hyperlink" Target="https://www.codewars.com/" TargetMode="External"/><Relationship Id="rId45" Type="http://schemas.openxmlformats.org/officeDocument/2006/relationships/hyperlink" Target="https://jakevdp.github.io/PythonDataScienceHandbook/" TargetMode="External"/><Relationship Id="rId53" Type="http://schemas.openxmlformats.org/officeDocument/2006/relationships/hyperlink" Target="https://hackmd.io/@richie/rJOzSuhTu" TargetMode="External"/><Relationship Id="rId5" Type="http://schemas.openxmlformats.org/officeDocument/2006/relationships/hyperlink" Target="https://www.urbandictionary.com/define.php?term=TLDR" TargetMode="External"/><Relationship Id="rId10" Type="http://schemas.openxmlformats.org/officeDocument/2006/relationships/hyperlink" Target="https://hackmd.io/@richie/rJOzSuhTu" TargetMode="External"/><Relationship Id="rId19" Type="http://schemas.openxmlformats.org/officeDocument/2006/relationships/hyperlink" Target="https://hackmd.io/@richie/rJOzSuhTu" TargetMode="External"/><Relationship Id="rId31" Type="http://schemas.openxmlformats.org/officeDocument/2006/relationships/hyperlink" Target="https://hackmd.io/@richie/rJOzSuhTu" TargetMode="External"/><Relationship Id="rId44" Type="http://schemas.openxmlformats.org/officeDocument/2006/relationships/hyperlink" Target="https://www.amazon.com/Python-Data-Analysis-Wrangling-IPython/dp/1491957662/ref=sr_1_4?s=books&amp;ie=UTF8&amp;qid=1513180913&amp;sr=1-4&amp;keywords=python+for+data+analysis" TargetMode="External"/><Relationship Id="rId52" Type="http://schemas.openxmlformats.org/officeDocument/2006/relationships/hyperlink" Target="https://support.edx.org/hc/en-us/articles/206503858-How-do-I-verify-my-identity-" TargetMode="External"/><Relationship Id="rId4" Type="http://schemas.openxmlformats.org/officeDocument/2006/relationships/webSettings" Target="webSettings.xml"/><Relationship Id="rId9" Type="http://schemas.openxmlformats.org/officeDocument/2006/relationships/hyperlink" Target="https://docs.google.com/spreadsheets/d/e/2PACX-1vTsz7tyQSfCRTwichzDQBdTa-vjSeZvABcD6DU0pdHuibavUW0uRpm9TNHQNnwIavCrea9rjLAqpZzd/pubhtml?gid=1233805706&amp;single=true" TargetMode="External"/><Relationship Id="rId14" Type="http://schemas.openxmlformats.org/officeDocument/2006/relationships/hyperlink" Target="https://www.linkedin.com/in/chriskinkade" TargetMode="External"/><Relationship Id="rId22" Type="http://schemas.openxmlformats.org/officeDocument/2006/relationships/hyperlink" Target="https://www.codewars.com/kata/56445c4755d0e45b8c00010a" TargetMode="External"/><Relationship Id="rId27" Type="http://schemas.openxmlformats.org/officeDocument/2006/relationships/hyperlink" Target="https://www.codewars.com/kata/54e320dcebe1e583250008fd" TargetMode="External"/><Relationship Id="rId30" Type="http://schemas.openxmlformats.org/officeDocument/2006/relationships/hyperlink" Target="https://www.codewars.com/kata/55a29405bc7d2efaff00007c" TargetMode="External"/><Relationship Id="rId35" Type="http://schemas.openxmlformats.org/officeDocument/2006/relationships/hyperlink" Target="https://studentlife.gatech.edu/" TargetMode="External"/><Relationship Id="rId43" Type="http://schemas.openxmlformats.org/officeDocument/2006/relationships/hyperlink" Target="http://shop.oreilly.com/product/0636920050896.do" TargetMode="External"/><Relationship Id="rId48" Type="http://schemas.openxmlformats.org/officeDocument/2006/relationships/hyperlink" Target="https://registrar.gatech.edu/calendar?view=list&amp;collection=current&amp;category=gradu,holid,regis,nocat&amp;exclude=select-202105A,select-202105E,select-202105F,select-202105L,select-202202&amp;cache=1626208529" TargetMode="External"/><Relationship Id="rId56" Type="http://schemas.openxmlformats.org/officeDocument/2006/relationships/theme" Target="theme/theme1.xml"/><Relationship Id="rId8" Type="http://schemas.openxmlformats.org/officeDocument/2006/relationships/hyperlink" Target="https://hackmd.io/@richie/rJOzSuhTu" TargetMode="External"/><Relationship Id="rId51" Type="http://schemas.openxmlformats.org/officeDocument/2006/relationships/hyperlink" Target="https://provost.gatech.edu/syllabus-insert-requirements-and-guidelines-specific-fall-2020" TargetMode="External"/><Relationship Id="rId3" Type="http://schemas.openxmlformats.org/officeDocument/2006/relationships/settings" Target="settings.xml"/><Relationship Id="rId12" Type="http://schemas.openxmlformats.org/officeDocument/2006/relationships/hyperlink" Target="https://hackmd.io/@richie/rJOzSuhTu" TargetMode="External"/><Relationship Id="rId17" Type="http://schemas.openxmlformats.org/officeDocument/2006/relationships/hyperlink" Target="https://www.classcentral.com/report/why-my-mooc-is-not-built-on-video/" TargetMode="External"/><Relationship Id="rId25" Type="http://schemas.openxmlformats.org/officeDocument/2006/relationships/hyperlink" Target="https://www.codewars.com/kata/5544c7a5cb454edb3c000047" TargetMode="External"/><Relationship Id="rId33" Type="http://schemas.openxmlformats.org/officeDocument/2006/relationships/hyperlink" Target="https://www.timeanddate.com/worldclock/converter.html?iso=20210823T115900&amp;p1=1440&amp;p2=25&amp;p3=33&amp;p4=195" TargetMode="External"/><Relationship Id="rId38" Type="http://schemas.openxmlformats.org/officeDocument/2006/relationships/hyperlink" Target="https://jakevdp.github.io/WhirlwindTourOfPython/" TargetMode="External"/><Relationship Id="rId46" Type="http://schemas.openxmlformats.org/officeDocument/2006/relationships/hyperlink" Target="https://piazza.com/" TargetMode="External"/><Relationship Id="rId20" Type="http://schemas.openxmlformats.org/officeDocument/2006/relationships/hyperlink" Target="http://analytics.gatech.edu/" TargetMode="External"/><Relationship Id="rId41" Type="http://schemas.openxmlformats.org/officeDocument/2006/relationships/hyperlink" Target="http://ulaff.net/" TargetMode="External"/><Relationship Id="rId54" Type="http://schemas.openxmlformats.org/officeDocument/2006/relationships/hyperlink" Target="https://hackmd.io/@richie/rJOzSuhTu" TargetMode="External"/><Relationship Id="rId1" Type="http://schemas.openxmlformats.org/officeDocument/2006/relationships/numbering" Target="numbering.xml"/><Relationship Id="rId6" Type="http://schemas.openxmlformats.org/officeDocument/2006/relationships/hyperlink" Target="https://hackmd.io/@richie/rJOzSuhTu" TargetMode="External"/><Relationship Id="rId15" Type="http://schemas.openxmlformats.org/officeDocument/2006/relationships/hyperlink" Target="https://hackmd.io/@richie/rJOzSuhTu" TargetMode="External"/><Relationship Id="rId23" Type="http://schemas.openxmlformats.org/officeDocument/2006/relationships/hyperlink" Target="https://www.codewars.com/kata/55466989aeecab5aac00003e" TargetMode="External"/><Relationship Id="rId28" Type="http://schemas.openxmlformats.org/officeDocument/2006/relationships/hyperlink" Target="https://www.codewars.com/kata/54d7660d2daf68c619000d95" TargetMode="External"/><Relationship Id="rId36" Type="http://schemas.openxmlformats.org/officeDocument/2006/relationships/hyperlink" Target="https://registrar.gatech.edu/info/incomplete-grades" TargetMode="External"/><Relationship Id="rId49" Type="http://schemas.openxmlformats.org/officeDocument/2006/relationships/hyperlink" Target="mailto:omsanalytic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5394</Words>
  <Characters>30750</Characters>
  <Application>Microsoft Office Word</Application>
  <DocSecurity>0</DocSecurity>
  <Lines>256</Lines>
  <Paragraphs>72</Paragraphs>
  <ScaleCrop>false</ScaleCrop>
  <Company/>
  <LinksUpToDate>false</LinksUpToDate>
  <CharactersWithSpaces>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Grazina Dagyte</dc:creator>
  <cp:keywords/>
  <dc:description/>
  <cp:lastModifiedBy>Grazina Dagyte</cp:lastModifiedBy>
  <cp:revision>1</cp:revision>
  <dcterms:created xsi:type="dcterms:W3CDTF">2021-08-30T19:03:00Z</dcterms:created>
  <dcterms:modified xsi:type="dcterms:W3CDTF">2021-08-30T19:04:00Z</dcterms:modified>
</cp:coreProperties>
</file>