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43D9D628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DF49BA" w:rsidRPr="00DF49BA">
        <w:rPr>
          <w:rFonts w:ascii="Arial Narrow" w:hAnsi="Arial Narrow" w:cs="Arial"/>
          <w:sz w:val="28"/>
          <w:szCs w:val="28"/>
        </w:rPr>
        <w:t>CU Boulder-EDA Elevate Quantum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</w:t>
      </w:r>
      <w:proofErr w:type="gramStart"/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</w:t>
      </w:r>
      <w:proofErr w:type="gramEnd"/>
      <w:r w:rsidR="00A06295" w:rsidRPr="00A06295">
        <w:rPr>
          <w:rFonts w:ascii="Arial Narrow" w:hAnsi="Arial Narrow" w:cs="Arial"/>
          <w:bCs/>
          <w:sz w:val="28"/>
          <w:szCs w:val="28"/>
        </w:rPr>
        <w:t xml:space="preserve"> Rashap</w:t>
      </w:r>
    </w:p>
    <w:p w14:paraId="6484254B" w14:textId="26BCA2B0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proofErr w:type="gramStart"/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GR3004</w:t>
      </w:r>
      <w:r w:rsidR="00DF49BA">
        <w:rPr>
          <w:rFonts w:ascii="Arial Narrow" w:hAnsi="Arial Narrow" w:cs="Arial"/>
          <w:bCs/>
          <w:sz w:val="28"/>
          <w:szCs w:val="28"/>
        </w:rPr>
        <w:t>48</w:t>
      </w:r>
      <w:proofErr w:type="gramEnd"/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110BB282" w:rsidR="001B3A16" w:rsidRPr="00D07591" w:rsidRDefault="00DF49BA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Sandia National Labs Quantum Research Scientist time/labor to assist with curriculum development and teaching of the Quantum Technician Bootcamp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316E676A" w:rsidR="005455F7" w:rsidRPr="00D07591" w:rsidRDefault="00DF49BA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Technical knowledge needed for the quantum systems in the Quantum Learning Lab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57B4D081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proofErr w:type="gramStart"/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proofErr w:type="gramEnd"/>
      <w:r w:rsidR="00DF49BA">
        <w:rPr>
          <w:rFonts w:ascii="Arial Narrow" w:hAnsi="Arial Narrow" w:cs="Arial"/>
          <w:sz w:val="28"/>
          <w:szCs w:val="28"/>
        </w:rPr>
        <w:t>185,781.78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01CB7EED" w14:textId="4C238ABA" w:rsidR="00CC6963" w:rsidRPr="00D07591" w:rsidRDefault="00DF49BA" w:rsidP="00DF49BA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Based on direct quote per Agreement FINFE05225021 between Sandia National Labs and CNM Ingenuity</w:t>
      </w: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6DC34B8B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DF49BA">
        <w:rPr>
          <w:rFonts w:ascii="Arial Narrow" w:eastAsia="Times New Roman" w:hAnsi="Arial Narrow" w:cs="Arial"/>
          <w:bCs/>
          <w:color w:val="201F1E"/>
          <w:sz w:val="24"/>
          <w:szCs w:val="23"/>
        </w:rPr>
        <w:t>NTES/SNL</w:t>
      </w:r>
    </w:p>
    <w:p w14:paraId="3464048A" w14:textId="6BFBD932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Edwards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2B6B3D83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DF49BA">
        <w:rPr>
          <w:rFonts w:ascii="Arial Narrow" w:eastAsia="Times New Roman" w:hAnsi="Arial Narrow" w:cs="Arial"/>
          <w:bCs/>
          <w:color w:val="201F1E"/>
          <w:sz w:val="24"/>
          <w:szCs w:val="23"/>
        </w:rPr>
        <w:t>185,781.78</w:t>
      </w:r>
    </w:p>
    <w:p w14:paraId="30B9846F" w14:textId="61C345DE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DF49BA">
        <w:rPr>
          <w:rFonts w:ascii="Arial Narrow" w:eastAsia="Times New Roman" w:hAnsi="Arial Narrow" w:cs="Arial"/>
          <w:color w:val="201F1E"/>
          <w:sz w:val="23"/>
          <w:szCs w:val="23"/>
        </w:rPr>
        <w:t>per Agreement FINFE05225021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575E1292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63C049D4" w14:textId="0A67177D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86B9735" w14:textId="06065DB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5E5625B2" w14:textId="0EB66326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194F35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50882B87" w14:textId="0B5B1D98" w:rsidR="00ED669A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2759A26E" w14:textId="418B00E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FA58A51" w14:textId="0CAF3A20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0607FE4B" w14:textId="0F7319FE" w:rsidR="00A369CC" w:rsidRPr="003516CF" w:rsidRDefault="003516CF">
      <w:pPr>
        <w:rPr>
          <w:rFonts w:ascii="Arial Narrow" w:hAnsi="Arial Narrow"/>
          <w:sz w:val="32"/>
          <w:szCs w:val="32"/>
        </w:rPr>
      </w:pPr>
      <w:r w:rsidRPr="003516CF">
        <w:rPr>
          <w:rFonts w:ascii="Arial Narrow" w:hAnsi="Arial Narrow"/>
          <w:sz w:val="32"/>
          <w:szCs w:val="32"/>
        </w:rPr>
        <w:t>Quote it attached to Purchase Request and Spend Authorization in Workday</w:t>
      </w:r>
    </w:p>
    <w:sectPr w:rsidR="00A369CC" w:rsidRPr="003516CF" w:rsidSect="0069421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750BF" w14:textId="77777777" w:rsidR="006B10BE" w:rsidRDefault="006B10BE" w:rsidP="00CC6963">
      <w:pPr>
        <w:spacing w:after="0" w:line="240" w:lineRule="auto"/>
      </w:pPr>
      <w:r>
        <w:separator/>
      </w:r>
    </w:p>
  </w:endnote>
  <w:endnote w:type="continuationSeparator" w:id="0">
    <w:p w14:paraId="257365A3" w14:textId="77777777" w:rsidR="006B10BE" w:rsidRDefault="006B10BE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B2F02" w14:textId="77777777" w:rsidR="006B10BE" w:rsidRDefault="006B10BE" w:rsidP="00CC6963">
      <w:pPr>
        <w:spacing w:after="0" w:line="240" w:lineRule="auto"/>
      </w:pPr>
      <w:r>
        <w:separator/>
      </w:r>
    </w:p>
  </w:footnote>
  <w:footnote w:type="continuationSeparator" w:id="0">
    <w:p w14:paraId="57D9A1AE" w14:textId="77777777" w:rsidR="006B10BE" w:rsidRDefault="006B10BE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705EF"/>
    <w:rsid w:val="001133BB"/>
    <w:rsid w:val="001372EA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2F1838"/>
    <w:rsid w:val="00322F1F"/>
    <w:rsid w:val="003516CF"/>
    <w:rsid w:val="00381CC8"/>
    <w:rsid w:val="00410A92"/>
    <w:rsid w:val="00417D47"/>
    <w:rsid w:val="005455F7"/>
    <w:rsid w:val="00571D5F"/>
    <w:rsid w:val="0057470E"/>
    <w:rsid w:val="00575560"/>
    <w:rsid w:val="00694218"/>
    <w:rsid w:val="006B10BE"/>
    <w:rsid w:val="007A690B"/>
    <w:rsid w:val="007C5140"/>
    <w:rsid w:val="00890EA4"/>
    <w:rsid w:val="008A48C4"/>
    <w:rsid w:val="008B265B"/>
    <w:rsid w:val="008C4F79"/>
    <w:rsid w:val="009278E1"/>
    <w:rsid w:val="009D4B09"/>
    <w:rsid w:val="00A06295"/>
    <w:rsid w:val="00A369CC"/>
    <w:rsid w:val="00B60DBE"/>
    <w:rsid w:val="00BC644D"/>
    <w:rsid w:val="00BE19B0"/>
    <w:rsid w:val="00C16F94"/>
    <w:rsid w:val="00CC6963"/>
    <w:rsid w:val="00D07591"/>
    <w:rsid w:val="00DF49BA"/>
    <w:rsid w:val="00E32DB8"/>
    <w:rsid w:val="00E51EAE"/>
    <w:rsid w:val="00ED669A"/>
    <w:rsid w:val="00EE5FFB"/>
    <w:rsid w:val="00F07F0C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Props1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2</cp:revision>
  <cp:lastPrinted>2025-06-02T15:12:00Z</cp:lastPrinted>
  <dcterms:created xsi:type="dcterms:W3CDTF">2025-09-09T13:42:00Z</dcterms:created>
  <dcterms:modified xsi:type="dcterms:W3CDTF">2025-09-09T13:42:00Z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