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&#13;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1515C169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7B42B1" w:rsidRPr="007B42B1">
        <w:rPr>
          <w:rFonts w:ascii="Arial Narrow" w:hAnsi="Arial Narrow" w:cs="Arial"/>
          <w:sz w:val="28"/>
          <w:szCs w:val="28"/>
        </w:rPr>
        <w:t>CNMI - CU Boulder-EDA Elevate Quantum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213392EB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036134" w:rsidRPr="00036134">
        <w:rPr>
          <w:rFonts w:ascii="Arial Narrow" w:hAnsi="Arial Narrow" w:cs="Arial"/>
          <w:sz w:val="28"/>
          <w:szCs w:val="28"/>
        </w:rPr>
        <w:t>GR300</w:t>
      </w:r>
      <w:r w:rsidR="00DC1656">
        <w:rPr>
          <w:rFonts w:ascii="Arial Narrow" w:hAnsi="Arial Narrow" w:cs="Arial"/>
          <w:sz w:val="28"/>
          <w:szCs w:val="28"/>
        </w:rPr>
        <w:t>4</w:t>
      </w:r>
      <w:r w:rsidR="007B42B1">
        <w:rPr>
          <w:rFonts w:ascii="Arial Narrow" w:hAnsi="Arial Narrow" w:cs="Arial"/>
          <w:sz w:val="28"/>
          <w:szCs w:val="28"/>
        </w:rPr>
        <w:t>48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7C3A835C" w:rsidR="001B3A16" w:rsidRPr="00D07591" w:rsidRDefault="00036134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Optical </w:t>
      </w:r>
      <w:r w:rsidR="00DC1656">
        <w:rPr>
          <w:rFonts w:ascii="Arial Narrow" w:eastAsia="Times New Roman" w:hAnsi="Arial Narrow" w:cs="Arial"/>
          <w:color w:val="201F1E"/>
          <w:sz w:val="23"/>
          <w:szCs w:val="23"/>
        </w:rPr>
        <w:t>Mounting and Alignment components</w:t>
      </w: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 for Rb Neutral Atom Magneto-Optical Trap #</w:t>
      </w:r>
      <w:r w:rsidR="00DC1656">
        <w:rPr>
          <w:rFonts w:ascii="Arial Narrow" w:eastAsia="Times New Roman" w:hAnsi="Arial Narrow" w:cs="Arial"/>
          <w:color w:val="201F1E"/>
          <w:sz w:val="23"/>
          <w:szCs w:val="23"/>
        </w:rPr>
        <w:t>1</w:t>
      </w:r>
      <w:r>
        <w:rPr>
          <w:rFonts w:ascii="Arial Narrow" w:eastAsia="Times New Roman" w:hAnsi="Arial Narrow" w:cs="Arial"/>
          <w:color w:val="201F1E"/>
          <w:sz w:val="23"/>
          <w:szCs w:val="23"/>
        </w:rPr>
        <w:t>.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327CB831" w:rsidR="005455F7" w:rsidRPr="00D07591" w:rsidRDefault="00D67F81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The optical </w:t>
      </w:r>
      <w:r w:rsidR="00DC1656">
        <w:rPr>
          <w:rFonts w:ascii="Arial Narrow" w:eastAsia="Times New Roman" w:hAnsi="Arial Narrow" w:cs="Arial"/>
          <w:color w:val="201F1E"/>
          <w:sz w:val="23"/>
          <w:szCs w:val="23"/>
        </w:rPr>
        <w:t xml:space="preserve">mounting and alignment </w:t>
      </w:r>
      <w:r>
        <w:rPr>
          <w:rFonts w:ascii="Arial Narrow" w:eastAsia="Times New Roman" w:hAnsi="Arial Narrow" w:cs="Arial"/>
          <w:color w:val="201F1E"/>
          <w:sz w:val="23"/>
          <w:szCs w:val="23"/>
        </w:rPr>
        <w:t>components of the Rb Neutral Atom system.</w:t>
      </w:r>
      <w:r w:rsidR="00036134">
        <w:rPr>
          <w:rFonts w:ascii="Arial Narrow" w:eastAsia="Times New Roman" w:hAnsi="Arial Narrow" w:cs="Arial"/>
          <w:color w:val="201F1E"/>
          <w:sz w:val="23"/>
          <w:szCs w:val="23"/>
        </w:rPr>
        <w:t xml:space="preserve"> </w:t>
      </w:r>
      <w:r w:rsidR="007B42B1">
        <w:rPr>
          <w:rFonts w:ascii="Arial Narrow" w:eastAsia="Times New Roman" w:hAnsi="Arial Narrow" w:cs="Arial"/>
          <w:color w:val="201F1E"/>
          <w:sz w:val="23"/>
          <w:szCs w:val="23"/>
        </w:rPr>
        <w:t xml:space="preserve">This is for MOT2 (of 4) will bring the capacity of the class to 4 students. 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3BB31185" w14:textId="77777777" w:rsidR="00DC1656" w:rsidRPr="00DC1656" w:rsidRDefault="00BE19B0" w:rsidP="00DC1656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bCs/>
          <w:sz w:val="28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036134" w:rsidRPr="00036134">
        <w:t xml:space="preserve"> </w:t>
      </w:r>
      <w:r w:rsidR="00DC1656" w:rsidRPr="00DC1656">
        <w:rPr>
          <w:rFonts w:ascii="Arial Narrow" w:hAnsi="Arial Narrow" w:cs="Arial"/>
          <w:b/>
          <w:bCs/>
          <w:sz w:val="28"/>
          <w:szCs w:val="28"/>
        </w:rPr>
        <w:t>2,833.66</w:t>
      </w:r>
    </w:p>
    <w:p w14:paraId="1AAEC176" w14:textId="7EF8BC50" w:rsidR="00694218" w:rsidRPr="0029000B" w:rsidRDefault="00694218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01CB7EED" w14:textId="1439984F" w:rsidR="00CC6963" w:rsidRPr="00D07591" w:rsidRDefault="001049DA" w:rsidP="00036134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Direct Quote from Supplier based on </w:t>
      </w:r>
      <w:r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>supplier purchasing agreement CISCON-10000026</w:t>
      </w: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6F5188C2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036134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AAFF9D" w:rsidR="001B3A16" w:rsidRDefault="001049D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080963AD" w:rsidR="00ED669A" w:rsidRPr="00DC1656" w:rsidRDefault="00ED669A" w:rsidP="00DC165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036134" w:rsidRPr="00036134">
        <w:t xml:space="preserve"> </w:t>
      </w:r>
      <w:r w:rsidR="00DC1656" w:rsidRPr="00DC1656"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  <w:t>2,833.66</w:t>
      </w:r>
    </w:p>
    <w:p w14:paraId="30B9846F" w14:textId="3A46CC07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Per</w:t>
      </w:r>
      <w:r w:rsidR="003516CF"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 xml:space="preserve"> supplier purchasing agreement CISCON-10000026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575E1292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63C049D4" w14:textId="0A67177D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86B9735" w14:textId="06065DB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5E5625B2" w14:textId="0EB66326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194F35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50882B87" w14:textId="0B5B1D98" w:rsidR="00ED669A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2759A26E" w14:textId="418B00E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FA58A51" w14:textId="0CAF3A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E4C7C46" w14:textId="77777777" w:rsidR="00036134" w:rsidRDefault="00036134" w:rsidP="00036134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0607FE4B" w14:textId="0F7319FE" w:rsidR="00A369CC" w:rsidRPr="003516CF" w:rsidRDefault="003516CF">
      <w:pPr>
        <w:rPr>
          <w:rFonts w:ascii="Arial Narrow" w:hAnsi="Arial Narrow"/>
          <w:sz w:val="32"/>
          <w:szCs w:val="32"/>
        </w:rPr>
      </w:pPr>
      <w:r w:rsidRPr="003516CF">
        <w:rPr>
          <w:rFonts w:ascii="Arial Narrow" w:hAnsi="Arial Narrow"/>
          <w:sz w:val="32"/>
          <w:szCs w:val="32"/>
        </w:rPr>
        <w:t>Quote it attached to Purchase Request and Spend Authorization in Workday</w:t>
      </w:r>
    </w:p>
    <w:sectPr w:rsidR="00A369CC" w:rsidRPr="003516CF" w:rsidSect="0069421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84400" w14:textId="77777777" w:rsidR="00064576" w:rsidRDefault="00064576" w:rsidP="00CC6963">
      <w:pPr>
        <w:spacing w:after="0" w:line="240" w:lineRule="auto"/>
      </w:pPr>
      <w:r>
        <w:separator/>
      </w:r>
    </w:p>
  </w:endnote>
  <w:endnote w:type="continuationSeparator" w:id="0">
    <w:p w14:paraId="41388A47" w14:textId="77777777" w:rsidR="00064576" w:rsidRDefault="00064576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C30C8" w14:textId="77777777" w:rsidR="00064576" w:rsidRDefault="00064576" w:rsidP="00CC6963">
      <w:pPr>
        <w:spacing w:after="0" w:line="240" w:lineRule="auto"/>
      </w:pPr>
      <w:r>
        <w:separator/>
      </w:r>
    </w:p>
  </w:footnote>
  <w:footnote w:type="continuationSeparator" w:id="0">
    <w:p w14:paraId="11F81A77" w14:textId="77777777" w:rsidR="00064576" w:rsidRDefault="00064576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36134"/>
    <w:rsid w:val="00064576"/>
    <w:rsid w:val="000705EF"/>
    <w:rsid w:val="001049DA"/>
    <w:rsid w:val="001372EA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516CF"/>
    <w:rsid w:val="00381CC8"/>
    <w:rsid w:val="00410A92"/>
    <w:rsid w:val="00417D47"/>
    <w:rsid w:val="005455F7"/>
    <w:rsid w:val="00571D5F"/>
    <w:rsid w:val="0057470E"/>
    <w:rsid w:val="00575560"/>
    <w:rsid w:val="00694218"/>
    <w:rsid w:val="007B42B1"/>
    <w:rsid w:val="007C5140"/>
    <w:rsid w:val="00890EA4"/>
    <w:rsid w:val="008A48C4"/>
    <w:rsid w:val="008B265B"/>
    <w:rsid w:val="008C4F79"/>
    <w:rsid w:val="009278E1"/>
    <w:rsid w:val="009D4B09"/>
    <w:rsid w:val="00A06295"/>
    <w:rsid w:val="00A369CC"/>
    <w:rsid w:val="00B60DBE"/>
    <w:rsid w:val="00BC644D"/>
    <w:rsid w:val="00BE19B0"/>
    <w:rsid w:val="00C16F94"/>
    <w:rsid w:val="00CC6963"/>
    <w:rsid w:val="00D07591"/>
    <w:rsid w:val="00D67F81"/>
    <w:rsid w:val="00DC1656"/>
    <w:rsid w:val="00E32DB8"/>
    <w:rsid w:val="00E51EAE"/>
    <w:rsid w:val="00ED669A"/>
    <w:rsid w:val="00EE5FFB"/>
    <w:rsid w:val="00F07F0C"/>
    <w:rsid w:val="00F31704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2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2</cp:revision>
  <cp:lastPrinted>2025-09-03T21:15:00Z</cp:lastPrinted>
  <dcterms:created xsi:type="dcterms:W3CDTF">2025-09-03T21:19:00Z</dcterms:created>
  <dcterms:modified xsi:type="dcterms:W3CDTF">2025-09-03T21:19:00Z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