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82B" w:rsidRDefault="0089182B" w:rsidP="0089182B">
      <w:pPr>
        <w:pStyle w:val="rtejustify"/>
        <w:numPr>
          <w:ilvl w:val="0"/>
          <w:numId w:val="2"/>
        </w:numPr>
        <w:spacing w:before="0" w:beforeAutospacing="0" w:after="0" w:afterAutospacing="0" w:line="312" w:lineRule="atLeast"/>
        <w:jc w:val="both"/>
        <w:textAlignment w:val="baseline"/>
        <w:rPr>
          <w:b/>
          <w:color w:val="000000"/>
          <w:sz w:val="28"/>
          <w:szCs w:val="28"/>
          <w:bdr w:val="none" w:sz="0" w:space="0" w:color="auto" w:frame="1"/>
          <w:shd w:val="clear" w:color="auto" w:fill="FFFFFF"/>
          <w:lang w:val="be-BY"/>
        </w:rPr>
      </w:pPr>
      <w:r w:rsidRPr="0089182B">
        <w:rPr>
          <w:b/>
          <w:color w:val="000000"/>
          <w:sz w:val="28"/>
          <w:szCs w:val="28"/>
          <w:bdr w:val="none" w:sz="0" w:space="0" w:color="auto" w:frame="1"/>
          <w:shd w:val="clear" w:color="auto" w:fill="FFFFFF"/>
          <w:lang w:val="be-BY"/>
        </w:rPr>
        <w:t>Пачатак вызвалення Браслаўшчыны.</w:t>
      </w:r>
    </w:p>
    <w:p w:rsidR="0089182B" w:rsidRPr="0089182B" w:rsidRDefault="0089182B" w:rsidP="0089182B">
      <w:pPr>
        <w:pStyle w:val="rtejustify"/>
        <w:spacing w:before="0" w:beforeAutospacing="0" w:after="0" w:afterAutospacing="0" w:line="312" w:lineRule="atLeast"/>
        <w:ind w:left="720"/>
        <w:jc w:val="both"/>
        <w:textAlignment w:val="baseline"/>
        <w:rPr>
          <w:b/>
          <w:color w:val="000000"/>
          <w:sz w:val="28"/>
          <w:szCs w:val="28"/>
          <w:bdr w:val="none" w:sz="0" w:space="0" w:color="auto" w:frame="1"/>
          <w:shd w:val="clear" w:color="auto" w:fill="FFFFFF"/>
          <w:lang w:val="be-BY"/>
        </w:rPr>
      </w:pPr>
    </w:p>
    <w:p w:rsidR="0089182B" w:rsidRPr="0089182B" w:rsidRDefault="0089182B" w:rsidP="0089182B">
      <w:pPr>
        <w:pStyle w:val="rtejustify"/>
        <w:spacing w:before="0" w:beforeAutospacing="0" w:after="0" w:afterAutospacing="0" w:line="312" w:lineRule="atLeast"/>
        <w:jc w:val="both"/>
        <w:textAlignment w:val="baseline"/>
        <w:rPr>
          <w:color w:val="000000"/>
          <w:sz w:val="28"/>
          <w:szCs w:val="28"/>
        </w:rPr>
      </w:pPr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be-BY"/>
        </w:rPr>
        <w:t xml:space="preserve">Вызваленне тэрыторыі Браслаўшчыны ад нямецка-фашысцкіх захопнікаў пачалося ў першыя дні ліпеня 1944 г. у выніку правядзення Шаўляйскай наступальнай аперацыі. </w:t>
      </w:r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5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ліпеня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пачаўся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другі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этап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Беларускай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наступальнай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аперацыі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Баграціён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”</w:t>
      </w:r>
      <w:proofErr w:type="gram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П</w:t>
      </w:r>
      <w:proofErr w:type="gramEnd"/>
      <w:r w:rsidRPr="0089182B">
        <w:rPr>
          <w:color w:val="000000"/>
          <w:sz w:val="28"/>
          <w:szCs w:val="28"/>
          <w:bdr w:val="none" w:sz="0" w:space="0" w:color="auto" w:frame="1"/>
        </w:rPr>
        <w:t>асля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вызвалення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Полацка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войскі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1-га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Прыбалтыйскага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фронту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імкліва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рухаліся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на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захад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дзейнічалі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на стыку двух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моцных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груповак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нямецкіх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армій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“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Поўнач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”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“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Цэнтр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”. Яны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ізалявалі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іх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адна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за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адной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выключылі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магчымыя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ўдары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групы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армій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“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Поўнач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” па флангах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тылу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савецкіх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войск.</w:t>
      </w:r>
    </w:p>
    <w:p w:rsidR="0089182B" w:rsidRPr="0089182B" w:rsidRDefault="0089182B" w:rsidP="0089182B">
      <w:pPr>
        <w:pStyle w:val="rtejustify"/>
        <w:spacing w:before="0" w:beforeAutospacing="0" w:after="0" w:afterAutospacing="0" w:line="312" w:lineRule="atLeast"/>
        <w:jc w:val="both"/>
        <w:textAlignment w:val="baseline"/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gram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У</w:t>
      </w:r>
      <w:proofErr w:type="gram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склад фронту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ўваходзіла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6-я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гвардзейская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армія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часці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якой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непасрэдна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вызвалялі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Браслаўшчыну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У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перыяд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з 29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чэрвеня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па 4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ліпеня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галоўныя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сілы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6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гвардзейскай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арміі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гв</w:t>
      </w:r>
      <w:proofErr w:type="gram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.А</w:t>
      </w:r>
      <w:proofErr w:type="spellEnd"/>
      <w:proofErr w:type="gram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прасунуліся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на 120-130 км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выйшлі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на рубеж Мёры-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паўднёвы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бераг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воз.Дрысвяты-м.Опса-паўночныя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берагі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азёр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Богіна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Нарач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Перад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войскамі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арміі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адкрылася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магчымасць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без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апреатыўнай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паўзы</w:t>
      </w:r>
      <w:proofErr w:type="spellEnd"/>
      <w:proofErr w:type="gram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падрыхтоўкі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працягваць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наступленне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proofErr w:type="gram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Ва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ўл</w:t>
      </w:r>
      <w:proofErr w:type="gram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ік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не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бралася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расцягнутасць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паласы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наступлення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слабая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разведанасць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сіл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праціўніка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матэрыяльнае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забяспячэнне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89182B">
        <w:rPr>
          <w:color w:val="000000"/>
          <w:sz w:val="28"/>
          <w:szCs w:val="28"/>
        </w:rPr>
        <w:br/>
      </w:r>
      <w:r w:rsidRPr="0089182B">
        <w:rPr>
          <w:color w:val="000000"/>
          <w:sz w:val="28"/>
          <w:szCs w:val="28"/>
        </w:rPr>
        <w:br/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Адной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з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мэт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наступлення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з’яўлялася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хутчэйшае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авалоданне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важным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стратэгічным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пунктам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Дзвінск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сучасны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Даўгаў</w:t>
      </w:r>
      <w:proofErr w:type="gram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</w:t>
      </w:r>
      <w:proofErr w:type="gram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ілс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).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Планавалася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нанесці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імклівыя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ўдары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па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некалькіх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напрамках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абкружыць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разбіць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магутны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вузел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абароны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Дзвінск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Накірункі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ўдараў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планаваліся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наступным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чынам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захапіць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населеныя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пункты</w:t>
      </w:r>
      <w:proofErr w:type="gram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В</w:t>
      </w:r>
      <w:proofErr w:type="gram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ідзы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Дрысвяты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наступаць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наперарэз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чыгункі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Дзвінск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Вільня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на Дукштас;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другі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ўдар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скіраваць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на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прарыў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Міжазёрнага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дэфіле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Дрысвяты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Рычы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на н.п. Турмантас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Зарасай;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яшчэ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адзін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удар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накіраваць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на разгром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умацаванняў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паміж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азёрам</w:t>
      </w:r>
      <w:proofErr w:type="gram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Бужа –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Струста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Снуды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з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выхадам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на рубеж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Бароўка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Дзвінск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Рашучыя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ўдары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планаваліся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нанесці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па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Друі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Краславе з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мэтай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катнролю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абодвух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берагоў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р.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Заходняя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Дзві</w:t>
      </w:r>
      <w:proofErr w:type="gram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на</w:t>
      </w:r>
      <w:proofErr w:type="spellEnd"/>
      <w:proofErr w:type="gram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Выкананне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гэтых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задач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дазваляла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імкліва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падыйсці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да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Дзвінска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з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некалькіх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бакоў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89182B" w:rsidRPr="0089182B" w:rsidRDefault="0089182B" w:rsidP="0089182B">
      <w:pPr>
        <w:pStyle w:val="rtejustify"/>
        <w:spacing w:before="0" w:beforeAutospacing="0" w:after="0" w:afterAutospacing="0" w:line="312" w:lineRule="atLeast"/>
        <w:jc w:val="both"/>
        <w:textAlignment w:val="baseline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89182B">
        <w:rPr>
          <w:color w:val="000000"/>
          <w:sz w:val="28"/>
          <w:szCs w:val="28"/>
        </w:rPr>
        <w:br/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Друкуецца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па 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кнізе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 xml:space="preserve"> “</w:t>
      </w:r>
      <w:proofErr w:type="spellStart"/>
      <w:r w:rsidRPr="0089182B">
        <w:rPr>
          <w:color w:val="000000"/>
          <w:sz w:val="28"/>
          <w:szCs w:val="28"/>
          <w:bdr w:val="none" w:sz="0" w:space="0" w:color="auto" w:frame="1"/>
        </w:rPr>
        <w:t>Памяць</w:t>
      </w:r>
      <w:proofErr w:type="spellEnd"/>
      <w:r w:rsidRPr="0089182B">
        <w:rPr>
          <w:color w:val="000000"/>
          <w:sz w:val="28"/>
          <w:szCs w:val="28"/>
          <w:bdr w:val="none" w:sz="0" w:space="0" w:color="auto" w:frame="1"/>
        </w:rPr>
        <w:t>”</w:t>
      </w:r>
    </w:p>
    <w:p w:rsidR="0089182B" w:rsidRPr="0089182B" w:rsidRDefault="0089182B" w:rsidP="0089182B">
      <w:pPr>
        <w:pStyle w:val="rtejustify"/>
        <w:spacing w:before="0" w:beforeAutospacing="0" w:after="0" w:afterAutospacing="0" w:line="312" w:lineRule="atLeast"/>
        <w:jc w:val="both"/>
        <w:textAlignment w:val="baseline"/>
        <w:rPr>
          <w:color w:val="000000"/>
          <w:sz w:val="28"/>
          <w:szCs w:val="28"/>
        </w:rPr>
      </w:pPr>
      <w:r w:rsidRPr="0089182B">
        <w:rPr>
          <w:color w:val="000000"/>
          <w:sz w:val="28"/>
          <w:szCs w:val="28"/>
        </w:rPr>
        <w:br/>
        <w:t> </w:t>
      </w:r>
    </w:p>
    <w:p w:rsidR="00556AB4" w:rsidRPr="0089182B" w:rsidRDefault="00556AB4" w:rsidP="0089182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6AB4" w:rsidRPr="0089182B" w:rsidSect="00556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6507"/>
    <w:multiLevelType w:val="hybridMultilevel"/>
    <w:tmpl w:val="D1E61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64E70"/>
    <w:multiLevelType w:val="hybridMultilevel"/>
    <w:tmpl w:val="F4727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182B"/>
    <w:rsid w:val="000C7583"/>
    <w:rsid w:val="00556AB4"/>
    <w:rsid w:val="0089182B"/>
    <w:rsid w:val="00CD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justify">
    <w:name w:val="rtejustify"/>
    <w:basedOn w:val="a"/>
    <w:rsid w:val="0089182B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NickOn</dc:creator>
  <cp:keywords/>
  <dc:description/>
  <cp:lastModifiedBy>NickOn</cp:lastModifiedBy>
  <cp:revision>1</cp:revision>
  <dcterms:created xsi:type="dcterms:W3CDTF">2015-04-15T09:13:00Z</dcterms:created>
  <dcterms:modified xsi:type="dcterms:W3CDTF">2015-04-15T09:15:00Z</dcterms:modified>
</cp:coreProperties>
</file>