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228F124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3C7CD6">
        <w:rPr>
          <w:i/>
          <w:noProof/>
          <w:lang w:val="de-CH"/>
        </w:rPr>
        <w:t>LA_187_0708_Internetzugang.docx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D4F7B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974785F" w:rsidR="0022267B" w:rsidRPr="00A95AC9" w:rsidRDefault="00B71295" w:rsidP="00A15A68">
            <w:pPr>
              <w:pStyle w:val="tabellenkopf"/>
            </w:pPr>
            <w:r>
              <w:t>Internetzugang</w:t>
            </w:r>
          </w:p>
        </w:tc>
      </w:tr>
      <w:tr w:rsidR="00A95AC9" w:rsidRPr="00250B4E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46456F3B" w:rsidR="00A95AC9" w:rsidRPr="008C3B83" w:rsidRDefault="00C1005B" w:rsidP="008C3B83">
            <w:pPr>
              <w:pStyle w:val="tabelleninhalt"/>
            </w:pPr>
            <w:r w:rsidRPr="008C3B83">
              <w:t>1</w:t>
            </w:r>
            <w:r w:rsidR="00910C3C">
              <w:t>87</w:t>
            </w:r>
            <w:r w:rsidR="00F538F5" w:rsidRPr="008C3B83">
              <w:t xml:space="preserve"> Informatik</w:t>
            </w:r>
            <w:r w:rsidR="002B74DE" w:rsidRPr="008C3B83">
              <w:t>er/in</w:t>
            </w:r>
            <w:r w:rsidR="00F538F5" w:rsidRPr="008C3B83">
              <w:t xml:space="preserve"> </w:t>
            </w:r>
            <w:r w:rsidR="002B74DE" w:rsidRPr="008C3B83">
              <w:t>EFZ</w:t>
            </w:r>
            <w:r w:rsidR="00773B14" w:rsidRPr="008C3B83">
              <w:t xml:space="preserve"> / ICT-Fachleute </w:t>
            </w:r>
          </w:p>
        </w:tc>
      </w:tr>
      <w:tr w:rsidR="00A95AC9" w:rsidRPr="00910C3C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60AC624F" w:rsidR="00A95AC9" w:rsidRPr="008C3B83" w:rsidRDefault="001769DC" w:rsidP="008C3B83">
            <w:pPr>
              <w:pStyle w:val="tabelleninhalt"/>
            </w:pPr>
            <w:r>
              <w:t>Stefan Fähndrich</w:t>
            </w:r>
            <w:r w:rsidR="00910C3C">
              <w:t xml:space="preserve"> </w:t>
            </w:r>
            <w:r w:rsidR="00FA34E7" w:rsidRPr="008C3B83">
              <w:t>/ V1.</w:t>
            </w:r>
            <w:r w:rsidR="006853DD">
              <w:t>0</w:t>
            </w:r>
          </w:p>
        </w:tc>
      </w:tr>
      <w:tr w:rsidR="00A95AC9" w:rsidRPr="00250B4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74A5A27D" w:rsidR="00FA34E7" w:rsidRPr="008C3B83" w:rsidRDefault="00F42D47" w:rsidP="008C3B83">
            <w:pPr>
              <w:pStyle w:val="tabelleninhalt"/>
            </w:pPr>
            <w:proofErr w:type="gramStart"/>
            <w:r>
              <w:t>Herdt-Skript</w:t>
            </w:r>
            <w:proofErr w:type="gramEnd"/>
            <w:r>
              <w:t xml:space="preserve"> Kapitel 13: </w:t>
            </w:r>
            <w:hyperlink r:id="rId11" w:history="1">
              <w:r>
                <w:rPr>
                  <w:rStyle w:val="Hyperlink"/>
                </w:rPr>
                <w:t>SK_187_0700-ComputerGrundlagen-ECDL-W10-1_CH</w:t>
              </w:r>
            </w:hyperlink>
          </w:p>
        </w:tc>
      </w:tr>
      <w:tr w:rsidR="00FA34E7" w:rsidRPr="00364790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20F3869B" w:rsidR="00785B50" w:rsidRPr="008C3B83" w:rsidRDefault="00785B50" w:rsidP="008C3B83">
            <w:pPr>
              <w:pStyle w:val="tabelleninhalt"/>
            </w:pPr>
          </w:p>
        </w:tc>
      </w:tr>
      <w:tr w:rsidR="00FA34E7" w:rsidRPr="0090536E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79C4AD" w:rsidR="00FA34E7" w:rsidRPr="008C3B83" w:rsidRDefault="00B71295" w:rsidP="008C3B83">
            <w:pPr>
              <w:pStyle w:val="tabelleninhalt"/>
            </w:pPr>
            <w:r>
              <w:t>Partnerarbeit</w:t>
            </w:r>
            <w:r w:rsidR="006853DD">
              <w:t xml:space="preserve"> und </w:t>
            </w:r>
            <w:r w:rsidR="00910C3C">
              <w:t>Einzelarbeit</w:t>
            </w:r>
            <w:r w:rsidR="0090536E">
              <w:t xml:space="preserve"> </w:t>
            </w:r>
            <w:proofErr w:type="spellStart"/>
            <w:r w:rsidR="0090536E">
              <w:t>Nael</w:t>
            </w:r>
            <w:proofErr w:type="spellEnd"/>
            <w:r w:rsidR="0090536E">
              <w:t xml:space="preserve"> </w:t>
            </w:r>
            <w:proofErr w:type="spellStart"/>
            <w:r w:rsidR="0090536E">
              <w:t>Ackle</w:t>
            </w:r>
            <w:proofErr w:type="spellEnd"/>
            <w:r w:rsidR="0090536E">
              <w:t xml:space="preserve"> und Leandro Küng</w:t>
            </w:r>
          </w:p>
        </w:tc>
      </w:tr>
      <w:tr w:rsidR="00F538F5" w:rsidRPr="004D4F7B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4A905D45" w:rsidR="00F538F5" w:rsidRPr="004D4F7B" w:rsidRDefault="00631DFB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58EEA47C" w14:textId="307F1F33" w:rsidR="00522D74" w:rsidRDefault="006853DD" w:rsidP="00E766A9">
      <w:pPr>
        <w:rPr>
          <w:lang w:val="de-CH"/>
        </w:rPr>
      </w:pPr>
      <w:r>
        <w:rPr>
          <w:lang w:val="de-CH"/>
        </w:rPr>
        <w:t xml:space="preserve">Computer (aber auch andere Geräte) können auf viele verschiedene Arten mit dem Internet verbunden werden: </w:t>
      </w:r>
      <w:r w:rsidR="00B71CFA">
        <w:rPr>
          <w:lang w:val="de-CH"/>
        </w:rPr>
        <w:t>über DSL- oder Kabelmodem, Telefonleitungen oder Glasfaserkabel. Aber auch mobile Verbindungen werden immer häufiger genutzt, bspw. über 5G oder LTE, seltener auch über Satelliten.</w:t>
      </w:r>
    </w:p>
    <w:p w14:paraId="25B64179" w14:textId="77777777" w:rsidR="00A12503" w:rsidRPr="0022267B" w:rsidRDefault="00A12503" w:rsidP="00E766A9">
      <w:pPr>
        <w:rPr>
          <w:lang w:val="de-CH"/>
        </w:rPr>
      </w:pPr>
    </w:p>
    <w:p w14:paraId="0DCE0227" w14:textId="2C5A4178" w:rsidR="001769DC" w:rsidRDefault="001769DC" w:rsidP="001769DC">
      <w:pPr>
        <w:pStyle w:val="berschrift3"/>
        <w:rPr>
          <w:lang w:val="de-CH"/>
        </w:rPr>
      </w:pPr>
      <w:r>
        <w:rPr>
          <w:lang w:val="de-CH"/>
        </w:rPr>
        <w:t>A</w:t>
      </w:r>
      <w:r w:rsidR="00A636BD">
        <w:rPr>
          <w:lang w:val="de-CH"/>
        </w:rPr>
        <w:t>ufgabe</w:t>
      </w:r>
      <w:r w:rsidR="00910C3C">
        <w:rPr>
          <w:lang w:val="de-CH"/>
        </w:rPr>
        <w:t xml:space="preserve"> 1</w:t>
      </w:r>
      <w:r w:rsidR="00A636BD">
        <w:rPr>
          <w:lang w:val="de-CH"/>
        </w:rPr>
        <w:t xml:space="preserve">: </w:t>
      </w:r>
      <w:r w:rsidR="00B71295">
        <w:rPr>
          <w:lang w:val="de-CH"/>
        </w:rPr>
        <w:t>Internetzugangsarten</w:t>
      </w:r>
    </w:p>
    <w:p w14:paraId="1BE47D97" w14:textId="24DBB905" w:rsidR="00A12503" w:rsidRDefault="00B71295" w:rsidP="00910C3C">
      <w:pPr>
        <w:widowControl/>
        <w:tabs>
          <w:tab w:val="left" w:pos="1260"/>
        </w:tabs>
        <w:rPr>
          <w:rFonts w:cs="Arial"/>
          <w:lang w:val="de-CH"/>
        </w:rPr>
      </w:pPr>
      <w:r>
        <w:rPr>
          <w:lang w:val="de-CH"/>
        </w:rPr>
        <w:t xml:space="preserve">In Modul 117 haben Sie verschiedene Möglichkeiten, ein Gerät mit dem Internet zu verbinden, kennengelernt. Erstellen Sie zu zweit eine tabellarische Übersicht mit </w:t>
      </w:r>
      <w:r w:rsidR="006853DD">
        <w:rPr>
          <w:lang w:val="de-CH"/>
        </w:rPr>
        <w:t>mindestens vier</w:t>
      </w:r>
      <w:r>
        <w:rPr>
          <w:lang w:val="de-CH"/>
        </w:rPr>
        <w:t xml:space="preserve"> Varianten und vergleichen Sie Bandbreiten, Kosten, Technologien, Anbiete</w:t>
      </w:r>
      <w:r w:rsidR="009E58D8">
        <w:rPr>
          <w:lang w:val="de-CH"/>
        </w:rPr>
        <w:t>r</w:t>
      </w:r>
      <w:r>
        <w:rPr>
          <w:lang w:val="de-CH"/>
        </w:rPr>
        <w:t xml:space="preserve"> usw. Fügen Sie die Tabelle ihrer Dokumentation hinzu.</w:t>
      </w:r>
    </w:p>
    <w:p w14:paraId="27B2C44D" w14:textId="3DE2D252" w:rsidR="00A12503" w:rsidRDefault="00A12503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252C454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5A115F09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6A920CE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65402BD8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256C9E12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31130075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05DA044F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21ABE9BC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409D1DBE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7A024C6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516515CB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189C09D1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3EEC03FF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212F631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0CDA85F7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0396107E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2E0E53EB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452D3D18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1B1408EF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3579860F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58101CAE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2D8D4F91" w14:textId="77777777" w:rsidR="00E32AAD" w:rsidRDefault="00E32AAD" w:rsidP="00A12503">
      <w:pPr>
        <w:widowControl/>
        <w:tabs>
          <w:tab w:val="left" w:pos="1260"/>
        </w:tabs>
        <w:rPr>
          <w:rFonts w:cs="Arial"/>
          <w:lang w:val="de-CH"/>
        </w:rPr>
      </w:pPr>
    </w:p>
    <w:tbl>
      <w:tblPr>
        <w:tblStyle w:val="Gitternetztabelle4Akzent5"/>
        <w:tblW w:w="9776" w:type="dxa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41"/>
        <w:gridCol w:w="1935"/>
        <w:gridCol w:w="1893"/>
        <w:gridCol w:w="1417"/>
      </w:tblGrid>
      <w:tr w:rsidR="00B67583" w14:paraId="43CCAE40" w14:textId="77777777" w:rsidTr="0087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8BAD0F" w14:textId="66922A11" w:rsidR="00B67583" w:rsidRDefault="00930A24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  <w:r w:rsidRPr="00930A24">
              <w:rPr>
                <w:rFonts w:cs="Arial"/>
                <w:lang w:val="de-CH"/>
              </w:rPr>
              <w:lastRenderedPageBreak/>
              <w:t>Verbindungsmöglichkeit</w:t>
            </w:r>
          </w:p>
        </w:tc>
        <w:tc>
          <w:tcPr>
            <w:tcW w:w="1418" w:type="dxa"/>
          </w:tcPr>
          <w:p w14:paraId="6E7AE5C6" w14:textId="73A67298" w:rsidR="00B67583" w:rsidRDefault="00930A24" w:rsidP="00A12503">
            <w:pPr>
              <w:widowControl/>
              <w:tabs>
                <w:tab w:val="left" w:pos="1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930A24">
              <w:rPr>
                <w:rFonts w:cs="Arial"/>
                <w:lang w:val="de-CH"/>
              </w:rPr>
              <w:t>Bandbreite</w:t>
            </w:r>
          </w:p>
        </w:tc>
        <w:tc>
          <w:tcPr>
            <w:tcW w:w="2076" w:type="dxa"/>
            <w:gridSpan w:val="2"/>
          </w:tcPr>
          <w:p w14:paraId="7BCDC826" w14:textId="29E247EF" w:rsidR="00B67583" w:rsidRDefault="00930A24" w:rsidP="00A12503">
            <w:pPr>
              <w:widowControl/>
              <w:tabs>
                <w:tab w:val="left" w:pos="1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930A24">
              <w:rPr>
                <w:rFonts w:cs="Arial"/>
                <w:lang w:val="de-CH"/>
              </w:rPr>
              <w:t>Kosten</w:t>
            </w:r>
          </w:p>
        </w:tc>
        <w:tc>
          <w:tcPr>
            <w:tcW w:w="1893" w:type="dxa"/>
          </w:tcPr>
          <w:p w14:paraId="20845750" w14:textId="06992F04" w:rsidR="00B67583" w:rsidRDefault="00CD0502" w:rsidP="00A12503">
            <w:pPr>
              <w:widowControl/>
              <w:tabs>
                <w:tab w:val="left" w:pos="1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CD0502">
              <w:rPr>
                <w:rFonts w:cs="Arial"/>
                <w:lang w:val="de-CH"/>
              </w:rPr>
              <w:t>Technologien</w:t>
            </w:r>
          </w:p>
        </w:tc>
        <w:tc>
          <w:tcPr>
            <w:tcW w:w="1417" w:type="dxa"/>
          </w:tcPr>
          <w:p w14:paraId="10165522" w14:textId="763E21BF" w:rsidR="00B67583" w:rsidRDefault="00CD0502" w:rsidP="00A12503">
            <w:pPr>
              <w:widowControl/>
              <w:tabs>
                <w:tab w:val="left" w:pos="12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CD0502">
              <w:rPr>
                <w:rFonts w:cs="Arial"/>
                <w:lang w:val="de-CH"/>
              </w:rPr>
              <w:t>Anbieter</w:t>
            </w:r>
          </w:p>
        </w:tc>
      </w:tr>
      <w:tr w:rsidR="00B67583" w14:paraId="6230D5C6" w14:textId="77777777" w:rsidTr="008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45B03C" w14:textId="06EB33A6" w:rsidR="00B67583" w:rsidRDefault="00CD0502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  <w:r w:rsidRPr="00CD0502">
              <w:rPr>
                <w:rFonts w:cs="Arial"/>
                <w:lang w:val="de-CH"/>
              </w:rPr>
              <w:t>Ethernet (LAN)</w:t>
            </w:r>
          </w:p>
        </w:tc>
        <w:tc>
          <w:tcPr>
            <w:tcW w:w="1559" w:type="dxa"/>
            <w:gridSpan w:val="2"/>
          </w:tcPr>
          <w:p w14:paraId="72869F3F" w14:textId="3243B01E" w:rsidR="00B67583" w:rsidRDefault="005E008B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Hoch</w:t>
            </w:r>
          </w:p>
        </w:tc>
        <w:tc>
          <w:tcPr>
            <w:tcW w:w="1935" w:type="dxa"/>
          </w:tcPr>
          <w:p w14:paraId="31982F98" w14:textId="29D42DA4" w:rsidR="00B67583" w:rsidRDefault="005E008B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5E008B">
              <w:rPr>
                <w:rFonts w:cs="Arial"/>
                <w:lang w:val="de-CH"/>
              </w:rPr>
              <w:t>Gering (einmalige Installationskosten für Kabel und Router)</w:t>
            </w:r>
          </w:p>
        </w:tc>
        <w:tc>
          <w:tcPr>
            <w:tcW w:w="1893" w:type="dxa"/>
          </w:tcPr>
          <w:p w14:paraId="3666AFDD" w14:textId="6C280996" w:rsidR="00B67583" w:rsidRDefault="005E008B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5E008B">
              <w:rPr>
                <w:rFonts w:cs="Arial"/>
                <w:lang w:val="de-CH"/>
              </w:rPr>
              <w:t>Ethernet-Kabel, Switches, Router</w:t>
            </w:r>
          </w:p>
        </w:tc>
        <w:tc>
          <w:tcPr>
            <w:tcW w:w="1417" w:type="dxa"/>
          </w:tcPr>
          <w:p w14:paraId="1C757C5E" w14:textId="18714FFF" w:rsidR="00B67583" w:rsidRDefault="00860754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860754">
              <w:rPr>
                <w:rFonts w:cs="Arial"/>
                <w:lang w:val="de-CH"/>
              </w:rPr>
              <w:t>Verschiedene Internetanbieter, Netzwerkausrüstungshersteller</w:t>
            </w:r>
          </w:p>
        </w:tc>
      </w:tr>
      <w:tr w:rsidR="00B67583" w14:paraId="511A8B76" w14:textId="77777777" w:rsidTr="008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82DECC" w14:textId="3BF0719A" w:rsidR="00B67583" w:rsidRDefault="00860754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  <w:r w:rsidRPr="00860754">
              <w:rPr>
                <w:rFonts w:cs="Arial"/>
                <w:lang w:val="de-CH"/>
              </w:rPr>
              <w:t>WLAN (Wi-Fi)</w:t>
            </w:r>
          </w:p>
        </w:tc>
        <w:tc>
          <w:tcPr>
            <w:tcW w:w="1559" w:type="dxa"/>
            <w:gridSpan w:val="2"/>
          </w:tcPr>
          <w:p w14:paraId="30AA27C1" w14:textId="32C6C349" w:rsidR="00B67583" w:rsidRPr="00860754" w:rsidRDefault="00860754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860754">
              <w:rPr>
                <w:rFonts w:cs="Arial"/>
                <w:lang w:val="de-CH"/>
              </w:rPr>
              <w:t>Variabel (abhängig von Router, Entfernung und Interferenzen)</w:t>
            </w:r>
          </w:p>
        </w:tc>
        <w:tc>
          <w:tcPr>
            <w:tcW w:w="1935" w:type="dxa"/>
          </w:tcPr>
          <w:p w14:paraId="0AC3E352" w14:textId="4804580D" w:rsidR="00B67583" w:rsidRPr="003561CA" w:rsidRDefault="003561CA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3561CA">
              <w:rPr>
                <w:rFonts w:cs="Arial"/>
                <w:lang w:val="de-CH"/>
              </w:rPr>
              <w:t>Gering bis Moderat (einmalige Kosten für Router, möglicherweise monatliche Gebühren für Internetzugang)</w:t>
            </w:r>
          </w:p>
        </w:tc>
        <w:tc>
          <w:tcPr>
            <w:tcW w:w="1893" w:type="dxa"/>
          </w:tcPr>
          <w:p w14:paraId="17F469DA" w14:textId="6F968EE4" w:rsidR="00B67583" w:rsidRDefault="003561CA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3561CA">
              <w:rPr>
                <w:rFonts w:cs="Arial"/>
                <w:lang w:val="de-CH"/>
              </w:rPr>
              <w:t>Wi-Fi (IEEE 802.11 Standards)</w:t>
            </w:r>
          </w:p>
        </w:tc>
        <w:tc>
          <w:tcPr>
            <w:tcW w:w="1417" w:type="dxa"/>
          </w:tcPr>
          <w:p w14:paraId="168D985B" w14:textId="1D7E6063" w:rsidR="00B67583" w:rsidRDefault="003561CA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3561CA">
              <w:rPr>
                <w:rFonts w:cs="Arial"/>
                <w:lang w:val="de-CH"/>
              </w:rPr>
              <w:t xml:space="preserve">Internetdienstanbieter, </w:t>
            </w:r>
            <w:proofErr w:type="spellStart"/>
            <w:r w:rsidRPr="003561CA">
              <w:rPr>
                <w:rFonts w:cs="Arial"/>
                <w:lang w:val="de-CH"/>
              </w:rPr>
              <w:t>Routerhersteller</w:t>
            </w:r>
            <w:proofErr w:type="spellEnd"/>
          </w:p>
        </w:tc>
      </w:tr>
      <w:tr w:rsidR="00B67583" w14:paraId="6427C1F1" w14:textId="77777777" w:rsidTr="008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8579B9" w14:textId="5379F405" w:rsidR="00B67583" w:rsidRDefault="00AF7120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  <w:r w:rsidRPr="00AF7120">
              <w:rPr>
                <w:rFonts w:cs="Arial"/>
                <w:lang w:val="de-CH"/>
              </w:rPr>
              <w:t>Mobilfunk (4G/5G)</w:t>
            </w:r>
          </w:p>
        </w:tc>
        <w:tc>
          <w:tcPr>
            <w:tcW w:w="1559" w:type="dxa"/>
            <w:gridSpan w:val="2"/>
          </w:tcPr>
          <w:p w14:paraId="579BA20C" w14:textId="347D279F" w:rsidR="00B67583" w:rsidRPr="00934C0D" w:rsidRDefault="00934C0D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934C0D">
              <w:rPr>
                <w:rFonts w:cs="Arial"/>
                <w:lang w:val="de-CH"/>
              </w:rPr>
              <w:t>Variabel (abhängig von Mobilfunkanbieter, Netzabdeckung und Tarif)</w:t>
            </w:r>
          </w:p>
        </w:tc>
        <w:tc>
          <w:tcPr>
            <w:tcW w:w="1935" w:type="dxa"/>
          </w:tcPr>
          <w:p w14:paraId="08A4794F" w14:textId="531E4F06" w:rsidR="00B67583" w:rsidRPr="00934C0D" w:rsidRDefault="00934C0D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934C0D">
              <w:rPr>
                <w:rFonts w:cs="Arial"/>
                <w:lang w:val="de-CH"/>
              </w:rPr>
              <w:t>Moderat bis Hoch (monatliche Datenpläne)</w:t>
            </w:r>
          </w:p>
        </w:tc>
        <w:tc>
          <w:tcPr>
            <w:tcW w:w="1893" w:type="dxa"/>
          </w:tcPr>
          <w:p w14:paraId="28CE8219" w14:textId="2A380F4B" w:rsidR="00B67583" w:rsidRDefault="00934C0D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934C0D">
              <w:rPr>
                <w:rFonts w:cs="Arial"/>
                <w:lang w:val="de-CH"/>
              </w:rPr>
              <w:t>LTE, 5G</w:t>
            </w:r>
          </w:p>
        </w:tc>
        <w:tc>
          <w:tcPr>
            <w:tcW w:w="1417" w:type="dxa"/>
          </w:tcPr>
          <w:p w14:paraId="1561CDFB" w14:textId="269083B4" w:rsidR="00B67583" w:rsidRDefault="00880A8C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880A8C">
              <w:rPr>
                <w:rFonts w:cs="Arial"/>
                <w:lang w:val="de-CH"/>
              </w:rPr>
              <w:t>Mobilfunkanbieter</w:t>
            </w:r>
          </w:p>
        </w:tc>
      </w:tr>
      <w:tr w:rsidR="00B67583" w14:paraId="20F47C1A" w14:textId="77777777" w:rsidTr="008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02B9D7" w14:textId="037F2C25" w:rsidR="00B67583" w:rsidRDefault="00880A8C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  <w:r w:rsidRPr="00880A8C">
              <w:rPr>
                <w:rFonts w:cs="Arial"/>
                <w:lang w:val="de-CH"/>
              </w:rPr>
              <w:t>Powerline</w:t>
            </w:r>
          </w:p>
        </w:tc>
        <w:tc>
          <w:tcPr>
            <w:tcW w:w="1559" w:type="dxa"/>
            <w:gridSpan w:val="2"/>
          </w:tcPr>
          <w:p w14:paraId="0AA04C31" w14:textId="6B6D602B" w:rsidR="00B67583" w:rsidRPr="00880A8C" w:rsidRDefault="00880A8C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880A8C">
              <w:rPr>
                <w:rFonts w:cs="Arial"/>
                <w:lang w:val="de-CH"/>
              </w:rPr>
              <w:t>Moderat bis Hoch (abhängig von der Qualität der Stromleitung und Entfernung)</w:t>
            </w:r>
          </w:p>
        </w:tc>
        <w:tc>
          <w:tcPr>
            <w:tcW w:w="1935" w:type="dxa"/>
          </w:tcPr>
          <w:p w14:paraId="21DC5510" w14:textId="15044C64" w:rsidR="00B67583" w:rsidRPr="00880A8C" w:rsidRDefault="00880A8C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880A8C">
              <w:rPr>
                <w:rFonts w:cs="Arial"/>
                <w:lang w:val="de-CH"/>
              </w:rPr>
              <w:t>Gering bis Moderat (einmalige Kosten für Powerline-Adapter)</w:t>
            </w:r>
          </w:p>
          <w:p w14:paraId="4297BA89" w14:textId="77777777" w:rsidR="00880A8C" w:rsidRPr="00880A8C" w:rsidRDefault="00880A8C" w:rsidP="0088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893" w:type="dxa"/>
          </w:tcPr>
          <w:p w14:paraId="51DBDF3A" w14:textId="3A2B36A2" w:rsidR="00B67583" w:rsidRPr="00727AA4" w:rsidRDefault="00727AA4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727AA4">
              <w:rPr>
                <w:rFonts w:cs="Arial"/>
                <w:lang w:val="de-CH"/>
              </w:rPr>
              <w:t>Powerline-Kommunikationstechnologie</w:t>
            </w:r>
          </w:p>
        </w:tc>
        <w:tc>
          <w:tcPr>
            <w:tcW w:w="1417" w:type="dxa"/>
          </w:tcPr>
          <w:p w14:paraId="7B0F9C84" w14:textId="098C092B" w:rsidR="00B67583" w:rsidRDefault="001E1ABF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  <w:r w:rsidRPr="001E1ABF">
              <w:rPr>
                <w:rFonts w:cs="Arial"/>
                <w:lang w:val="de-CH"/>
              </w:rPr>
              <w:t>Powerline-Ausrüstungshersteller, Internetdienstanbieter</w:t>
            </w:r>
          </w:p>
        </w:tc>
      </w:tr>
      <w:tr w:rsidR="00B67583" w14:paraId="333C1BE7" w14:textId="77777777" w:rsidTr="008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D8B381" w14:textId="77777777" w:rsidR="00B67583" w:rsidRDefault="00B67583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</w:p>
        </w:tc>
        <w:tc>
          <w:tcPr>
            <w:tcW w:w="1559" w:type="dxa"/>
            <w:gridSpan w:val="2"/>
          </w:tcPr>
          <w:p w14:paraId="096B4691" w14:textId="77777777" w:rsidR="00B67583" w:rsidRDefault="00B67583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935" w:type="dxa"/>
          </w:tcPr>
          <w:p w14:paraId="737EDA80" w14:textId="77777777" w:rsidR="00B67583" w:rsidRDefault="00B67583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893" w:type="dxa"/>
          </w:tcPr>
          <w:p w14:paraId="649158AF" w14:textId="77777777" w:rsidR="00B67583" w:rsidRDefault="00B67583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417" w:type="dxa"/>
          </w:tcPr>
          <w:p w14:paraId="370418E7" w14:textId="77777777" w:rsidR="00B67583" w:rsidRDefault="00B67583" w:rsidP="00A12503">
            <w:pPr>
              <w:widowControl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</w:tr>
      <w:tr w:rsidR="00B67583" w14:paraId="7B45934F" w14:textId="77777777" w:rsidTr="008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D06943" w14:textId="77777777" w:rsidR="00B67583" w:rsidRDefault="00B67583" w:rsidP="00A12503">
            <w:pPr>
              <w:widowControl/>
              <w:tabs>
                <w:tab w:val="left" w:pos="1260"/>
              </w:tabs>
              <w:rPr>
                <w:rFonts w:cs="Arial"/>
                <w:lang w:val="de-CH"/>
              </w:rPr>
            </w:pPr>
          </w:p>
        </w:tc>
        <w:tc>
          <w:tcPr>
            <w:tcW w:w="1559" w:type="dxa"/>
            <w:gridSpan w:val="2"/>
          </w:tcPr>
          <w:p w14:paraId="6062F5B2" w14:textId="77777777" w:rsidR="00B67583" w:rsidRDefault="00B67583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935" w:type="dxa"/>
          </w:tcPr>
          <w:p w14:paraId="4F789D02" w14:textId="77777777" w:rsidR="00B67583" w:rsidRDefault="00B67583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893" w:type="dxa"/>
          </w:tcPr>
          <w:p w14:paraId="612C2C6B" w14:textId="77777777" w:rsidR="00B67583" w:rsidRDefault="00B67583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  <w:tc>
          <w:tcPr>
            <w:tcW w:w="1417" w:type="dxa"/>
          </w:tcPr>
          <w:p w14:paraId="76B0E4C7" w14:textId="77777777" w:rsidR="00B67583" w:rsidRDefault="00B67583" w:rsidP="00A12503">
            <w:pPr>
              <w:widowControl/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de-CH"/>
              </w:rPr>
            </w:pPr>
          </w:p>
        </w:tc>
      </w:tr>
    </w:tbl>
    <w:p w14:paraId="32E3D894" w14:textId="77777777" w:rsidR="0052242B" w:rsidRDefault="0052242B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AA0AD5E" w14:textId="77777777" w:rsidR="0052242B" w:rsidRDefault="0052242B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756C3220" w14:textId="77777777" w:rsidR="0052242B" w:rsidRDefault="0052242B" w:rsidP="00A12503">
      <w:pPr>
        <w:widowControl/>
        <w:tabs>
          <w:tab w:val="left" w:pos="1260"/>
        </w:tabs>
        <w:rPr>
          <w:rFonts w:cs="Arial"/>
          <w:lang w:val="de-CH"/>
        </w:rPr>
      </w:pPr>
    </w:p>
    <w:p w14:paraId="6A87F4EA" w14:textId="20BB2AA2" w:rsidR="00B71295" w:rsidRDefault="00B71295" w:rsidP="00B71295">
      <w:pPr>
        <w:pStyle w:val="berschrift3"/>
        <w:rPr>
          <w:lang w:val="de-CH"/>
        </w:rPr>
      </w:pPr>
      <w:r>
        <w:rPr>
          <w:lang w:val="de-CH"/>
        </w:rPr>
        <w:t xml:space="preserve">Aufgabe 2: </w:t>
      </w:r>
      <w:r w:rsidR="00910670">
        <w:rPr>
          <w:lang w:val="de-CH"/>
        </w:rPr>
        <w:t>Heimnetzwerk</w:t>
      </w:r>
    </w:p>
    <w:p w14:paraId="544BF213" w14:textId="11C824CB" w:rsidR="00B71295" w:rsidRPr="006853DD" w:rsidRDefault="00B71295" w:rsidP="00B71295">
      <w:pPr>
        <w:widowControl/>
        <w:tabs>
          <w:tab w:val="left" w:pos="1260"/>
        </w:tabs>
        <w:rPr>
          <w:lang w:val="de-CH"/>
        </w:rPr>
      </w:pPr>
      <w:r>
        <w:rPr>
          <w:lang w:val="de-CH"/>
        </w:rPr>
        <w:t>Erstellen Sie einen logischen Netzwerkplan ihres Heimnetzwerks gemäss Modul 117.</w:t>
      </w:r>
      <w:r w:rsidR="006853DD">
        <w:rPr>
          <w:lang w:val="de-CH"/>
        </w:rPr>
        <w:t xml:space="preserve"> </w:t>
      </w:r>
      <w:r>
        <w:rPr>
          <w:lang w:val="de-CH"/>
        </w:rPr>
        <w:t>Zeigen Sie in ihrer Dokumentation, wo und welche Einstellungen Sie vornehmen müssen, damit ihr Arbeitsgerät sich mit dem Internet verbinden kann.</w:t>
      </w:r>
    </w:p>
    <w:p w14:paraId="13879958" w14:textId="77777777" w:rsidR="001769DC" w:rsidRDefault="001769DC" w:rsidP="001769DC">
      <w:pPr>
        <w:rPr>
          <w:lang w:val="de-CH"/>
        </w:rPr>
      </w:pPr>
    </w:p>
    <w:p w14:paraId="041992AA" w14:textId="2CA2A5B9" w:rsidR="009D07D0" w:rsidRDefault="00250B4E" w:rsidP="001769DC">
      <w:pPr>
        <w:rPr>
          <w:lang w:val="de-CH"/>
        </w:rPr>
      </w:pPr>
      <w:r w:rsidRPr="00250B4E">
        <w:rPr>
          <w:lang w:val="de-CH"/>
        </w:rPr>
        <w:lastRenderedPageBreak/>
        <w:drawing>
          <wp:inline distT="0" distB="0" distL="0" distR="0" wp14:anchorId="76BC7E59" wp14:editId="7F6DE20A">
            <wp:extent cx="4788146" cy="4807197"/>
            <wp:effectExtent l="0" t="0" r="0" b="0"/>
            <wp:docPr id="585821394" name="Grafik 1" descr="Ein Bild, das Text, Diagramm, Computer, Screensho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21394" name="Grafik 1" descr="Ein Bild, das Text, Diagramm, Computer, Screenshot enthäl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319" w14:textId="7E6F05DC" w:rsidR="009D07D0" w:rsidRPr="001769DC" w:rsidRDefault="009D07D0" w:rsidP="009D07D0">
      <w:pPr>
        <w:ind w:firstLine="720"/>
        <w:rPr>
          <w:lang w:val="de-CH"/>
        </w:rPr>
      </w:pPr>
      <w:r w:rsidRPr="009D07D0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5B552E29" w14:textId="77777777" w:rsidR="006853DD" w:rsidRDefault="006853DD" w:rsidP="006853DD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66E6351" w14:textId="44CFF214" w:rsidR="00910C3C" w:rsidRDefault="006853DD" w:rsidP="006853DD">
      <w:pPr>
        <w:pStyle w:val="aufzhlung"/>
        <w:numPr>
          <w:ilvl w:val="0"/>
          <w:numId w:val="6"/>
        </w:numPr>
        <w:textAlignment w:val="auto"/>
      </w:pPr>
      <w:r>
        <w:t>Sie vier Internetzugangsmöglichkeiten verglichen und in einer Tabelle dokumentiert haben.</w:t>
      </w:r>
    </w:p>
    <w:p w14:paraId="7886CDDB" w14:textId="3B7A6123" w:rsidR="006853DD" w:rsidRDefault="006853DD" w:rsidP="006853DD">
      <w:pPr>
        <w:pStyle w:val="aufzhlung"/>
        <w:numPr>
          <w:ilvl w:val="0"/>
          <w:numId w:val="6"/>
        </w:numPr>
        <w:textAlignment w:val="auto"/>
      </w:pPr>
      <w:r>
        <w:t>Sie einen logischen Netzwerkplan ihres eigenen Netzwerks erstellt haben.</w:t>
      </w:r>
    </w:p>
    <w:p w14:paraId="60ED3CFA" w14:textId="675172D2" w:rsidR="006853DD" w:rsidRDefault="006853DD" w:rsidP="006853DD">
      <w:pPr>
        <w:pStyle w:val="aufzhlung"/>
        <w:numPr>
          <w:ilvl w:val="0"/>
          <w:numId w:val="6"/>
        </w:numPr>
        <w:textAlignment w:val="auto"/>
      </w:pPr>
      <w:r>
        <w:t>Sie die für den Internetzugang notwendigen Einstellungen ihres Arbeitsgeräts dokumentiert haben.</w:t>
      </w:r>
    </w:p>
    <w:p w14:paraId="0D7C546B" w14:textId="77777777" w:rsidR="00910C3C" w:rsidRPr="005637E2" w:rsidRDefault="00910C3C" w:rsidP="00910C3C">
      <w:pPr>
        <w:rPr>
          <w:lang w:val="de-CH"/>
        </w:r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4FE61C7D" w:rsidR="001137F3" w:rsidRDefault="001769DC" w:rsidP="001769DC">
      <w:pPr>
        <w:pStyle w:val="aufzhlung"/>
      </w:pPr>
      <w:r>
        <w:t>Keine</w:t>
      </w:r>
    </w:p>
    <w:p w14:paraId="49DFB45C" w14:textId="26171C2B" w:rsidR="00714411" w:rsidRDefault="00714411" w:rsidP="00714411">
      <w:pPr>
        <w:pStyle w:val="aufzhlung"/>
        <w:numPr>
          <w:ilvl w:val="0"/>
          <w:numId w:val="0"/>
        </w:numPr>
        <w:ind w:left="284" w:hanging="284"/>
      </w:pPr>
    </w:p>
    <w:p w14:paraId="27001EFA" w14:textId="77777777" w:rsidR="00714411" w:rsidRDefault="00714411" w:rsidP="00714411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42964757" w:rsidR="00BE7A59" w:rsidRPr="00806CCF" w:rsidRDefault="00714411" w:rsidP="00BE7A59">
      <w:pPr>
        <w:pStyle w:val="aufzhlung"/>
      </w:pPr>
      <w:r>
        <w:t>Keine</w:t>
      </w:r>
    </w:p>
    <w:sectPr w:rsidR="00BE7A59" w:rsidRPr="00806CCF" w:rsidSect="00502215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CBEB" w14:textId="77777777" w:rsidR="00502215" w:rsidRDefault="00502215">
      <w:r>
        <w:separator/>
      </w:r>
    </w:p>
  </w:endnote>
  <w:endnote w:type="continuationSeparator" w:id="0">
    <w:p w14:paraId="15B59108" w14:textId="77777777" w:rsidR="00502215" w:rsidRDefault="0050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17B5" w14:textId="77777777" w:rsidR="00502215" w:rsidRDefault="00502215">
      <w:r>
        <w:separator/>
      </w:r>
    </w:p>
  </w:footnote>
  <w:footnote w:type="continuationSeparator" w:id="0">
    <w:p w14:paraId="0F3E6CBA" w14:textId="77777777" w:rsidR="00502215" w:rsidRDefault="00502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F0B9E"/>
    <w:multiLevelType w:val="hybridMultilevel"/>
    <w:tmpl w:val="DB1C65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5BE8"/>
    <w:multiLevelType w:val="hybridMultilevel"/>
    <w:tmpl w:val="2634FE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50089">
    <w:abstractNumId w:val="0"/>
  </w:num>
  <w:num w:numId="2" w16cid:durableId="1832326538">
    <w:abstractNumId w:val="1"/>
  </w:num>
  <w:num w:numId="3" w16cid:durableId="310448549">
    <w:abstractNumId w:val="3"/>
  </w:num>
  <w:num w:numId="4" w16cid:durableId="485824075">
    <w:abstractNumId w:val="4"/>
  </w:num>
  <w:num w:numId="5" w16cid:durableId="1248734354">
    <w:abstractNumId w:val="2"/>
  </w:num>
  <w:num w:numId="6" w16cid:durableId="59494374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203D"/>
    <w:rsid w:val="00034935"/>
    <w:rsid w:val="000413C4"/>
    <w:rsid w:val="000818D9"/>
    <w:rsid w:val="00093EF0"/>
    <w:rsid w:val="000B0020"/>
    <w:rsid w:val="000B5E97"/>
    <w:rsid w:val="000E366B"/>
    <w:rsid w:val="001015D5"/>
    <w:rsid w:val="00104C13"/>
    <w:rsid w:val="001137F3"/>
    <w:rsid w:val="001151E9"/>
    <w:rsid w:val="001415A6"/>
    <w:rsid w:val="001769DC"/>
    <w:rsid w:val="0017766D"/>
    <w:rsid w:val="00186C22"/>
    <w:rsid w:val="001972F3"/>
    <w:rsid w:val="001A58F3"/>
    <w:rsid w:val="001C2731"/>
    <w:rsid w:val="001C2AEC"/>
    <w:rsid w:val="001E1ABF"/>
    <w:rsid w:val="001F4A0F"/>
    <w:rsid w:val="001F7854"/>
    <w:rsid w:val="00202C3F"/>
    <w:rsid w:val="0022267B"/>
    <w:rsid w:val="0024607B"/>
    <w:rsid w:val="00250B4E"/>
    <w:rsid w:val="00255A5E"/>
    <w:rsid w:val="002B74DE"/>
    <w:rsid w:val="002C48D1"/>
    <w:rsid w:val="002D7D15"/>
    <w:rsid w:val="0030152C"/>
    <w:rsid w:val="00303559"/>
    <w:rsid w:val="00352864"/>
    <w:rsid w:val="003561CA"/>
    <w:rsid w:val="00364790"/>
    <w:rsid w:val="003A68A2"/>
    <w:rsid w:val="003C7CD6"/>
    <w:rsid w:val="003D13DF"/>
    <w:rsid w:val="00405AD1"/>
    <w:rsid w:val="00410411"/>
    <w:rsid w:val="00423FCC"/>
    <w:rsid w:val="004A7C9A"/>
    <w:rsid w:val="004C0ADD"/>
    <w:rsid w:val="004C0E6C"/>
    <w:rsid w:val="004D4F7B"/>
    <w:rsid w:val="004D5CBC"/>
    <w:rsid w:val="00502215"/>
    <w:rsid w:val="00511B24"/>
    <w:rsid w:val="00513EF9"/>
    <w:rsid w:val="0052242B"/>
    <w:rsid w:val="00522D74"/>
    <w:rsid w:val="005363F9"/>
    <w:rsid w:val="0055412F"/>
    <w:rsid w:val="005B7B59"/>
    <w:rsid w:val="005E008B"/>
    <w:rsid w:val="005E203E"/>
    <w:rsid w:val="00604F6D"/>
    <w:rsid w:val="00621805"/>
    <w:rsid w:val="00631DFB"/>
    <w:rsid w:val="006853DD"/>
    <w:rsid w:val="006B5DAE"/>
    <w:rsid w:val="006C7931"/>
    <w:rsid w:val="00714411"/>
    <w:rsid w:val="00717CEC"/>
    <w:rsid w:val="00727AA4"/>
    <w:rsid w:val="00745EB0"/>
    <w:rsid w:val="0075758A"/>
    <w:rsid w:val="00761249"/>
    <w:rsid w:val="00773B14"/>
    <w:rsid w:val="007828CA"/>
    <w:rsid w:val="00785B50"/>
    <w:rsid w:val="007A0945"/>
    <w:rsid w:val="007A20CD"/>
    <w:rsid w:val="007A4594"/>
    <w:rsid w:val="00806CCF"/>
    <w:rsid w:val="00841809"/>
    <w:rsid w:val="00860754"/>
    <w:rsid w:val="0087118A"/>
    <w:rsid w:val="00880A8C"/>
    <w:rsid w:val="00882E2C"/>
    <w:rsid w:val="008A4D7F"/>
    <w:rsid w:val="008C3B83"/>
    <w:rsid w:val="0090536E"/>
    <w:rsid w:val="00910670"/>
    <w:rsid w:val="00910C3C"/>
    <w:rsid w:val="009224AE"/>
    <w:rsid w:val="00930A24"/>
    <w:rsid w:val="00934C0D"/>
    <w:rsid w:val="009444B0"/>
    <w:rsid w:val="00950A90"/>
    <w:rsid w:val="00956C3A"/>
    <w:rsid w:val="00957E23"/>
    <w:rsid w:val="009D07D0"/>
    <w:rsid w:val="009D3FB2"/>
    <w:rsid w:val="009D5604"/>
    <w:rsid w:val="009E12B0"/>
    <w:rsid w:val="009E58D8"/>
    <w:rsid w:val="00A12503"/>
    <w:rsid w:val="00A15A68"/>
    <w:rsid w:val="00A37DEB"/>
    <w:rsid w:val="00A43192"/>
    <w:rsid w:val="00A636BD"/>
    <w:rsid w:val="00A95AC9"/>
    <w:rsid w:val="00AE506B"/>
    <w:rsid w:val="00AF55C3"/>
    <w:rsid w:val="00AF7120"/>
    <w:rsid w:val="00B067AA"/>
    <w:rsid w:val="00B126FA"/>
    <w:rsid w:val="00B170E0"/>
    <w:rsid w:val="00B34D68"/>
    <w:rsid w:val="00B415D1"/>
    <w:rsid w:val="00B541DD"/>
    <w:rsid w:val="00B670B9"/>
    <w:rsid w:val="00B67583"/>
    <w:rsid w:val="00B71295"/>
    <w:rsid w:val="00B71CFA"/>
    <w:rsid w:val="00B81534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2F87"/>
    <w:rsid w:val="00CC66F9"/>
    <w:rsid w:val="00CD0502"/>
    <w:rsid w:val="00CD733D"/>
    <w:rsid w:val="00D040E4"/>
    <w:rsid w:val="00D0574A"/>
    <w:rsid w:val="00D541A4"/>
    <w:rsid w:val="00D605A6"/>
    <w:rsid w:val="00D85107"/>
    <w:rsid w:val="00D863AE"/>
    <w:rsid w:val="00D95072"/>
    <w:rsid w:val="00DA1BA2"/>
    <w:rsid w:val="00DC3798"/>
    <w:rsid w:val="00E00705"/>
    <w:rsid w:val="00E17DE6"/>
    <w:rsid w:val="00E32AAD"/>
    <w:rsid w:val="00E432DA"/>
    <w:rsid w:val="00E609A3"/>
    <w:rsid w:val="00E766A9"/>
    <w:rsid w:val="00E85068"/>
    <w:rsid w:val="00E8580D"/>
    <w:rsid w:val="00E923D8"/>
    <w:rsid w:val="00EB55A8"/>
    <w:rsid w:val="00ED7106"/>
    <w:rsid w:val="00EE6559"/>
    <w:rsid w:val="00F02EF3"/>
    <w:rsid w:val="00F358C1"/>
    <w:rsid w:val="00F42D47"/>
    <w:rsid w:val="00F538F5"/>
    <w:rsid w:val="00F703BE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link w:val="berschrift2Zchn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uiPriority w:val="59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table" w:styleId="Gitternetztabelle4Akzent2">
    <w:name w:val="Grid Table 4 Accent 2"/>
    <w:basedOn w:val="NormaleTabelle"/>
    <w:uiPriority w:val="49"/>
    <w:rsid w:val="001769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rsid w:val="00714411"/>
    <w:rPr>
      <w:rFonts w:ascii="Arial" w:hAnsi="Arial"/>
      <w:b/>
      <w:spacing w:val="6"/>
      <w:kern w:val="15"/>
      <w:sz w:val="22"/>
      <w:lang w:val="en-US" w:eastAsia="de-DE"/>
    </w:rPr>
  </w:style>
  <w:style w:type="paragraph" w:styleId="Listenabsatz">
    <w:name w:val="List Paragraph"/>
    <w:basedOn w:val="Standard"/>
    <w:uiPriority w:val="34"/>
    <w:qFormat/>
    <w:rsid w:val="00A12503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pacing w:val="0"/>
      <w:kern w:val="0"/>
      <w:szCs w:val="22"/>
      <w:lang w:val="de-DE" w:eastAsia="en-US"/>
    </w:rPr>
  </w:style>
  <w:style w:type="character" w:styleId="Hyperlink">
    <w:name w:val="Hyperlink"/>
    <w:basedOn w:val="Absatz-Standardschriftart"/>
    <w:semiHidden/>
    <w:unhideWhenUsed/>
    <w:rsid w:val="00F42D47"/>
    <w:rPr>
      <w:color w:val="0000FF" w:themeColor="hyperlink"/>
      <w:u w:val="single"/>
    </w:rPr>
  </w:style>
  <w:style w:type="table" w:styleId="Gitternetztabelle5dunkelAkzent1">
    <w:name w:val="Grid Table 5 Dark Accent 1"/>
    <w:basedOn w:val="NormaleTabelle"/>
    <w:uiPriority w:val="50"/>
    <w:rsid w:val="00B675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4Akzent5">
    <w:name w:val="Grid Table 4 Accent 5"/>
    <w:basedOn w:val="NormaleTabelle"/>
    <w:uiPriority w:val="49"/>
    <w:rsid w:val="00B6758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oodle.bbbaden.ch/mod/resource/view.php?id=12007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366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Leandro Edwin.Kueng</cp:lastModifiedBy>
  <cp:revision>59</cp:revision>
  <cp:lastPrinted>2020-12-08T12:50:00Z</cp:lastPrinted>
  <dcterms:created xsi:type="dcterms:W3CDTF">2020-12-17T11:49:00Z</dcterms:created>
  <dcterms:modified xsi:type="dcterms:W3CDTF">2024-03-11T10:02:00Z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