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765"/>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2"/>
        <w:gridCol w:w="4259"/>
        <w:gridCol w:w="2127"/>
        <w:gridCol w:w="1842"/>
      </w:tblGrid>
      <w:tr>
        <w:trPr/>
        <w:tc>
          <w:tcPr>
            <w:tcW w:w="1122" w:type="dxa"/>
            <w:vMerge w:val="restart"/>
            <w:tcBorders/>
            <w:vAlign w:val="center"/>
          </w:tcPr>
          <w:p>
            <w:pPr>
              <w:pStyle w:val="Normal"/>
              <w:widowControl/>
              <w:spacing w:before="0" w:after="0"/>
              <w:jc w:val="center"/>
              <w:rPr>
                <w:rFonts w:ascii="Cambria" w:hAnsi="Cambria"/>
                <w:b/>
                <w:bCs/>
                <w:lang w:val="id-ID"/>
              </w:rPr>
            </w:pPr>
            <w:r>
              <w:rPr>
                <w:rFonts w:eastAsia="Aptos" w:cs="Arial" w:ascii="Cambria" w:hAnsi="Cambria"/>
                <w:b/>
                <w:bCs/>
                <w:kern w:val="0"/>
                <w:lang w:val="id-ID" w:eastAsia="en-US" w:bidi="ar-SA"/>
              </w:rPr>
              <w:drawing>
                <wp:anchor distT="0" distB="0" distL="0" distR="0" simplePos="0" relativeHeight="20" behindDoc="0" locked="0" layoutInCell="1" allowOverlap="1">
                  <wp:simplePos x="0" y="0"/>
                  <wp:positionH relativeFrom="column">
                    <wp:posOffset>63500</wp:posOffset>
                  </wp:positionH>
                  <wp:positionV relativeFrom="paragraph">
                    <wp:posOffset>-19050</wp:posOffset>
                  </wp:positionV>
                  <wp:extent cx="441960" cy="572135"/>
                  <wp:effectExtent l="0" t="0" r="0" b="0"/>
                  <wp:wrapNone/>
                  <wp:docPr id="1" name="Picture 1" descr="Pengumuman 3 Desain Terbaik Pada Sayembara Des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ngumuman 3 Desain Terbaik Pada Sayembara Desain Logo ..."/>
                          <pic:cNvPicPr>
                            <a:picLocks noChangeAspect="1" noChangeArrowheads="1"/>
                          </pic:cNvPicPr>
                        </pic:nvPicPr>
                        <pic:blipFill>
                          <a:blip r:embed="rId2"/>
                          <a:stretch>
                            <a:fillRect/>
                          </a:stretch>
                        </pic:blipFill>
                        <pic:spPr bwMode="auto">
                          <a:xfrm>
                            <a:off x="0" y="0"/>
                            <a:ext cx="441960" cy="572135"/>
                          </a:xfrm>
                          <a:prstGeom prst="rect">
                            <a:avLst/>
                          </a:prstGeom>
                          <a:noFill/>
                        </pic:spPr>
                      </pic:pic>
                    </a:graphicData>
                  </a:graphic>
                </wp:anchor>
              </w:drawing>
            </w:r>
          </w:p>
        </w:tc>
        <w:tc>
          <w:tcPr>
            <w:tcW w:w="4259" w:type="dxa"/>
            <w:vMerge w:val="restart"/>
            <w:tcBorders/>
            <w:vAlign w:val="center"/>
          </w:tcPr>
          <w:p>
            <w:pPr>
              <w:pStyle w:val="Normal"/>
              <w:widowControl/>
              <w:spacing w:before="0" w:after="0"/>
              <w:jc w:val="start"/>
              <w:rPr>
                <w:rFonts w:ascii="Cambria" w:hAnsi="Cambria"/>
                <w:b/>
                <w:bCs/>
                <w:sz w:val="24"/>
                <w:szCs w:val="24"/>
              </w:rPr>
            </w:pPr>
            <w:r>
              <w:rPr>
                <w:rFonts w:eastAsia="Aptos" w:cs="Arial" w:ascii="Cambria" w:hAnsi="Cambria"/>
                <w:b/>
                <w:bCs/>
                <w:kern w:val="0"/>
                <w:sz w:val="24"/>
                <w:szCs w:val="24"/>
                <w:lang w:val="id-ID" w:eastAsia="en-US" w:bidi="ar-SA"/>
              </w:rPr>
              <w:t xml:space="preserve">LEMBAR KERJA </w:t>
            </w:r>
            <w:r>
              <w:rPr>
                <w:rFonts w:eastAsia="Aptos" w:cs="Arial" w:ascii="Cambria" w:hAnsi="Cambria"/>
                <w:b/>
                <w:bCs/>
                <w:kern w:val="0"/>
                <w:sz w:val="24"/>
                <w:szCs w:val="24"/>
                <w:lang w:eastAsia="en-US" w:bidi="ar-SA"/>
              </w:rPr>
              <w:t>PRAKTIKUM</w:t>
            </w:r>
          </w:p>
          <w:p>
            <w:pPr>
              <w:pStyle w:val="Normal"/>
              <w:widowControl/>
              <w:spacing w:before="0" w:after="0"/>
              <w:jc w:val="start"/>
              <w:rPr>
                <w:rFonts w:ascii="Cambria" w:hAnsi="Cambria"/>
                <w:b/>
                <w:bCs/>
              </w:rPr>
            </w:pPr>
            <w:r>
              <w:rPr>
                <w:rFonts w:eastAsia="Aptos" w:cs="Arial" w:ascii="Cambria" w:hAnsi="Cambria"/>
                <w:b/>
                <w:bCs/>
                <w:kern w:val="0"/>
                <w:lang w:eastAsia="en-US" w:bidi="ar-SA"/>
              </w:rPr>
              <w:t>ALGORITMA DAN PEMROGRAMAN II</w:t>
            </w:r>
          </w:p>
          <w:p>
            <w:pPr>
              <w:pStyle w:val="Normal"/>
              <w:widowControl/>
              <w:spacing w:before="0" w:after="0"/>
              <w:jc w:val="start"/>
              <w:rPr>
                <w:rFonts w:ascii="Cambria" w:hAnsi="Cambria"/>
                <w:lang w:val="id-ID"/>
              </w:rPr>
            </w:pPr>
            <w:r>
              <w:rPr>
                <w:rFonts w:eastAsia="Aptos" w:cs="Arial" w:ascii="Cambria" w:hAnsi="Cambria"/>
                <w:kern w:val="0"/>
                <w:lang w:val="id-ID" w:eastAsia="en-US" w:bidi="ar-SA"/>
              </w:rPr>
              <w:t>T.A. Genap 2025/2026</w:t>
            </w:r>
          </w:p>
        </w:tc>
        <w:tc>
          <w:tcPr>
            <w:tcW w:w="2127" w:type="dxa"/>
            <w:tcBorders/>
          </w:tcPr>
          <w:p>
            <w:pPr>
              <w:pStyle w:val="Normal"/>
              <w:widowControl/>
              <w:spacing w:before="0" w:after="0"/>
              <w:jc w:val="center"/>
              <w:rPr>
                <w:rFonts w:ascii="Cambria" w:hAnsi="Cambria"/>
                <w:b/>
                <w:bCs/>
                <w:lang w:val="id-ID"/>
              </w:rPr>
            </w:pPr>
            <w:r>
              <w:rPr>
                <w:rFonts w:eastAsia="Aptos" w:cs="Arial" w:ascii="Cambria" w:hAnsi="Cambria"/>
                <w:b/>
                <w:bCs/>
                <w:kern w:val="0"/>
                <w:lang w:val="id-ID" w:eastAsia="en-US" w:bidi="ar-SA"/>
              </w:rPr>
              <w:t xml:space="preserve">Nilai </w:t>
            </w:r>
          </w:p>
        </w:tc>
        <w:tc>
          <w:tcPr>
            <w:tcW w:w="1842" w:type="dxa"/>
            <w:tcBorders/>
          </w:tcPr>
          <w:p>
            <w:pPr>
              <w:pStyle w:val="Normal"/>
              <w:widowControl/>
              <w:spacing w:before="0" w:after="0"/>
              <w:jc w:val="center"/>
              <w:rPr>
                <w:rFonts w:ascii="Cambria" w:hAnsi="Cambria"/>
                <w:b/>
                <w:bCs/>
                <w:lang w:val="id-ID"/>
              </w:rPr>
            </w:pPr>
            <w:r>
              <w:rPr>
                <w:rFonts w:eastAsia="Aptos" w:cs="Arial" w:ascii="Cambria" w:hAnsi="Cambria"/>
                <w:b/>
                <w:bCs/>
                <w:kern w:val="0"/>
                <w:lang w:val="id-ID" w:eastAsia="en-US" w:bidi="ar-SA"/>
              </w:rPr>
              <w:t>Paraf Dosen</w:t>
            </w:r>
          </w:p>
        </w:tc>
      </w:tr>
      <w:tr>
        <w:trPr>
          <w:trHeight w:val="858" w:hRule="atLeast"/>
        </w:trPr>
        <w:tc>
          <w:tcPr>
            <w:tcW w:w="1122" w:type="dxa"/>
            <w:vMerge w:val="continue"/>
            <w:tcBorders/>
          </w:tcPr>
          <w:p>
            <w:pPr>
              <w:pStyle w:val="Normal"/>
              <w:widowControl/>
              <w:spacing w:before="0" w:after="0"/>
              <w:jc w:val="center"/>
              <w:rPr>
                <w:rFonts w:ascii="Cambria" w:hAnsi="Cambria"/>
                <w:b/>
                <w:bCs/>
                <w:lang w:val="id-ID"/>
              </w:rPr>
            </w:pPr>
            <w:r>
              <w:rPr>
                <w:rFonts w:eastAsia="Aptos" w:cs="Arial" w:ascii="Cambria" w:hAnsi="Cambria"/>
                <w:b/>
                <w:bCs/>
                <w:kern w:val="0"/>
                <w:lang w:val="id-ID" w:eastAsia="en-US" w:bidi="ar-SA"/>
              </w:rPr>
            </w:r>
          </w:p>
        </w:tc>
        <w:tc>
          <w:tcPr>
            <w:tcW w:w="4259" w:type="dxa"/>
            <w:vMerge w:val="continue"/>
            <w:tcBorders/>
          </w:tcPr>
          <w:p>
            <w:pPr>
              <w:pStyle w:val="Normal"/>
              <w:widowControl/>
              <w:spacing w:before="0" w:after="0"/>
              <w:jc w:val="center"/>
              <w:rPr>
                <w:rFonts w:ascii="Cambria" w:hAnsi="Cambria"/>
                <w:b/>
                <w:bCs/>
                <w:lang w:val="id-ID"/>
              </w:rPr>
            </w:pPr>
            <w:r>
              <w:rPr>
                <w:rFonts w:eastAsia="Aptos" w:cs="Arial" w:ascii="Cambria" w:hAnsi="Cambria"/>
                <w:b/>
                <w:bCs/>
                <w:kern w:val="0"/>
                <w:lang w:val="id-ID" w:eastAsia="en-US" w:bidi="ar-SA"/>
              </w:rPr>
            </w:r>
          </w:p>
        </w:tc>
        <w:tc>
          <w:tcPr>
            <w:tcW w:w="2127" w:type="dxa"/>
            <w:tcBorders/>
          </w:tcPr>
          <w:p>
            <w:pPr>
              <w:pStyle w:val="Normal"/>
              <w:widowControl/>
              <w:spacing w:before="0" w:after="0"/>
              <w:jc w:val="center"/>
              <w:rPr>
                <w:rFonts w:ascii="Cambria" w:hAnsi="Cambria"/>
                <w:b/>
                <w:bCs/>
                <w:lang w:val="id-ID"/>
              </w:rPr>
            </w:pPr>
            <w:r>
              <w:rPr>
                <w:rFonts w:eastAsia="Aptos" w:cs="Arial" w:ascii="Cambria" w:hAnsi="Cambria"/>
                <w:b/>
                <w:bCs/>
                <w:kern w:val="0"/>
                <w:lang w:val="id-ID" w:eastAsia="en-US" w:bidi="ar-SA"/>
              </w:rPr>
            </w:r>
          </w:p>
        </w:tc>
        <w:tc>
          <w:tcPr>
            <w:tcW w:w="1842" w:type="dxa"/>
            <w:tcBorders/>
          </w:tcPr>
          <w:p>
            <w:pPr>
              <w:pStyle w:val="Normal"/>
              <w:widowControl/>
              <w:spacing w:before="0" w:after="0"/>
              <w:jc w:val="center"/>
              <w:rPr>
                <w:rFonts w:ascii="Cambria" w:hAnsi="Cambria"/>
                <w:b/>
                <w:bCs/>
                <w:lang w:val="id-ID"/>
              </w:rPr>
            </w:pPr>
            <w:r>
              <w:rPr>
                <w:rFonts w:eastAsia="Aptos" w:cs="Arial" w:ascii="Cambria" w:hAnsi="Cambria"/>
                <w:b/>
                <w:bCs/>
                <w:kern w:val="0"/>
                <w:lang w:val="id-ID" w:eastAsia="en-US" w:bidi="ar-SA"/>
              </w:rPr>
            </w:r>
          </w:p>
        </w:tc>
      </w:tr>
    </w:tbl>
    <w:p>
      <w:pPr>
        <w:pStyle w:val="Normal"/>
        <w:spacing w:before="0" w:after="0"/>
        <w:rPr>
          <w:rFonts w:ascii="Cambria" w:hAnsi="Cambria"/>
          <w:b/>
          <w:bCs/>
          <w:lang w:val="id-ID"/>
        </w:rPr>
      </w:pPr>
      <w:r>
        <w:rPr>
          <w:rFonts w:ascii="Cambria" w:hAnsi="Cambria"/>
          <w:b/>
          <w:bCs/>
          <w:lang w:val="id-ID"/>
        </w:rPr>
      </w:r>
    </w:p>
    <w:p>
      <w:pPr>
        <w:pStyle w:val="ListParagraph"/>
        <w:numPr>
          <w:ilvl w:val="0"/>
          <w:numId w:val="1"/>
        </w:numPr>
        <w:rPr>
          <w:rFonts w:ascii="Cambria" w:hAnsi="Cambria"/>
          <w:lang w:val="id-ID"/>
        </w:rPr>
      </w:pPr>
      <w:r>
        <w:rPr>
          <w:rFonts w:ascii="Cambria" w:hAnsi="Cambria"/>
          <w:b/>
          <w:bCs/>
          <w:lang w:val="id-ID"/>
        </w:rPr>
        <w:t>Identitas</w:t>
      </w:r>
    </w:p>
    <w:p>
      <w:pPr>
        <w:pStyle w:val="ListParagraph"/>
        <w:tabs>
          <w:tab w:val="clear" w:pos="720"/>
          <w:tab w:val="left" w:pos="2694" w:leader="none"/>
        </w:tabs>
        <w:rPr>
          <w:rFonts w:ascii="Cambria" w:hAnsi="Cambria"/>
        </w:rPr>
      </w:pPr>
      <w:r>
        <w:rPr>
          <w:rFonts w:ascii="Cambria" w:hAnsi="Cambria"/>
          <w:lang w:val="id-ID"/>
        </w:rPr>
        <w:t>Topik</w:t>
        <w:tab/>
        <w:t>: Scope dan Multi-parameter function in python</w:t>
      </w:r>
    </w:p>
    <w:p>
      <w:pPr>
        <w:pStyle w:val="ListParagraph"/>
        <w:tabs>
          <w:tab w:val="clear" w:pos="720"/>
          <w:tab w:val="left" w:pos="2694" w:leader="none"/>
        </w:tabs>
        <w:rPr>
          <w:rFonts w:ascii="Cambria" w:hAnsi="Cambria"/>
          <w:lang w:val="id-ID"/>
        </w:rPr>
      </w:pPr>
      <w:r>
        <w:rPr>
          <w:rFonts w:ascii="Cambria" w:hAnsi="Cambria"/>
          <w:lang w:val="id-ID"/>
        </w:rPr>
        <w:t>Kelas</w:t>
        <w:tab/>
        <w:t xml:space="preserve">: </w:t>
      </w:r>
      <w:r>
        <w:rPr>
          <w:rFonts w:ascii="Cambria" w:hAnsi="Cambria"/>
          <w:lang w:val="id-ID"/>
        </w:rPr>
        <w:t>2INF C</w:t>
      </w:r>
    </w:p>
    <w:p>
      <w:pPr>
        <w:pStyle w:val="ListParagraph"/>
        <w:tabs>
          <w:tab w:val="clear" w:pos="720"/>
          <w:tab w:val="left" w:pos="2694" w:leader="none"/>
        </w:tabs>
        <w:rPr>
          <w:rFonts w:ascii="Cambria" w:hAnsi="Cambria"/>
          <w:lang w:val="id-ID"/>
        </w:rPr>
      </w:pPr>
      <w:r>
        <w:rPr>
          <w:rFonts w:ascii="Cambria" w:hAnsi="Cambria"/>
        </w:rPr>
        <w:t>Nama</w:t>
      </w:r>
      <w:r>
        <w:rPr>
          <w:rFonts w:ascii="Cambria" w:hAnsi="Cambria"/>
          <w:lang w:val="id-ID"/>
        </w:rPr>
        <w:tab/>
        <w:t xml:space="preserve">: </w:t>
      </w:r>
      <w:r>
        <w:rPr>
          <w:rFonts w:ascii="Cambria" w:hAnsi="Cambria"/>
          <w:lang w:val="id-ID"/>
        </w:rPr>
        <w:t>Robbi Hamdi</w:t>
      </w:r>
    </w:p>
    <w:p>
      <w:pPr>
        <w:pStyle w:val="ListParagraph"/>
        <w:tabs>
          <w:tab w:val="clear" w:pos="720"/>
          <w:tab w:val="left" w:pos="2694" w:leader="none"/>
        </w:tabs>
        <w:rPr>
          <w:rFonts w:ascii="Cambria" w:hAnsi="Cambria"/>
          <w:lang w:val="id-ID"/>
        </w:rPr>
      </w:pPr>
      <w:r>
        <w:rPr>
          <w:rFonts w:ascii="Cambria" w:hAnsi="Cambria"/>
          <w:lang w:val="id-ID"/>
        </w:rPr>
        <w:t>Tanggal Pengerjaan</w:t>
        <w:tab/>
        <w:t xml:space="preserve">: </w:t>
      </w:r>
      <w:r>
        <w:rPr>
          <w:rFonts w:ascii="Cambria" w:hAnsi="Cambria"/>
          <w:lang w:val="id-ID"/>
        </w:rPr>
        <w:t>9 May</w:t>
      </w:r>
    </w:p>
    <w:p>
      <w:pPr>
        <w:pStyle w:val="ListParagraph"/>
        <w:spacing w:lineRule="auto" w:line="276" w:before="240" w:after="160"/>
        <w:ind w:start="1080"/>
        <w:contextualSpacing/>
        <w:rPr>
          <w:rFonts w:ascii="Cambria" w:hAnsi="Cambria"/>
          <w:lang w:val="id-ID"/>
        </w:rPr>
      </w:pPr>
      <w:r>
        <w:rPr>
          <w:rFonts w:ascii="Cambria" w:hAnsi="Cambria"/>
          <w:lang w:val="id-ID"/>
        </w:rPr>
      </w:r>
    </w:p>
    <w:p>
      <w:pPr>
        <w:pStyle w:val="ListParagraph"/>
        <w:numPr>
          <w:ilvl w:val="0"/>
          <w:numId w:val="1"/>
        </w:numPr>
        <w:rPr>
          <w:rFonts w:ascii="Cambria" w:hAnsi="Cambria"/>
          <w:b/>
          <w:bCs/>
          <w:lang w:val="id-ID"/>
        </w:rPr>
      </w:pPr>
      <w:r>
        <w:rPr>
          <w:rFonts w:ascii="Cambria" w:hAnsi="Cambria"/>
          <w:b/>
          <w:bCs/>
          <w:lang w:val="id-ID"/>
        </w:rPr>
        <w:t>Tujuan</w:t>
      </w:r>
    </w:p>
    <w:p>
      <w:pPr>
        <w:pStyle w:val="ListParagraph"/>
        <w:numPr>
          <w:ilvl w:val="0"/>
          <w:numId w:val="2"/>
        </w:numPr>
        <w:rPr>
          <w:rFonts w:ascii="Cambria" w:hAnsi="Cambria"/>
          <w:sz w:val="24"/>
          <w:szCs w:val="24"/>
          <w:lang w:val="id-ID"/>
        </w:rPr>
      </w:pPr>
      <w:r>
        <w:rPr>
          <w:rFonts w:ascii="Cambria" w:hAnsi="Cambria"/>
          <w:sz w:val="24"/>
          <w:szCs w:val="24"/>
        </w:rPr>
        <w:t xml:space="preserve">Mahasiswa </w:t>
      </w:r>
      <w:r>
        <w:rPr>
          <w:rFonts w:ascii="Cambria" w:hAnsi="Cambria"/>
          <w:color w:val="000000"/>
          <w:shd w:fill="FFFFFF" w:val="clear"/>
        </w:rPr>
        <w:t>Mampu memahami konsep variable local dan global pada python serta mengerti konsep rekursif</w:t>
      </w:r>
    </w:p>
    <w:p>
      <w:pPr>
        <w:pStyle w:val="ListParagraph"/>
        <w:numPr>
          <w:ilvl w:val="0"/>
          <w:numId w:val="1"/>
        </w:numPr>
        <w:rPr>
          <w:rFonts w:ascii="Cambria" w:hAnsi="Cambria"/>
          <w:b/>
          <w:bCs/>
          <w:lang w:val="id-ID"/>
        </w:rPr>
      </w:pPr>
      <w:r>
        <w:rPr>
          <w:rFonts w:ascii="Cambria" w:hAnsi="Cambria"/>
          <w:b/>
          <w:bCs/>
          <w:lang w:val="id-ID"/>
        </w:rPr>
        <w:t>Instruksi Pengerjaan</w:t>
      </w:r>
    </w:p>
    <w:p>
      <w:pPr>
        <w:pStyle w:val="ListParagraph"/>
        <w:numPr>
          <w:ilvl w:val="0"/>
          <w:numId w:val="3"/>
        </w:numPr>
        <w:spacing w:before="0" w:after="0"/>
        <w:contextualSpacing/>
        <w:rPr>
          <w:rFonts w:ascii="Cambria" w:hAnsi="Cambria"/>
          <w:lang w:val="id-ID"/>
        </w:rPr>
      </w:pPr>
      <w:r>
        <w:rPr>
          <w:rFonts w:ascii="Cambria" w:hAnsi="Cambria"/>
        </w:rPr>
        <w:t xml:space="preserve">Cobalah semua </w:t>
      </w:r>
      <w:r>
        <w:rPr>
          <w:rFonts w:ascii="Cambria" w:hAnsi="Cambria"/>
          <w:i/>
          <w:iCs/>
        </w:rPr>
        <w:t>script</w:t>
      </w:r>
      <w:r>
        <w:rPr>
          <w:rFonts w:ascii="Cambria" w:hAnsi="Cambria"/>
        </w:rPr>
        <w:t xml:space="preserve"> python yang ada pada modul materi.</w:t>
      </w:r>
    </w:p>
    <w:p>
      <w:pPr>
        <w:pStyle w:val="ListParagraph"/>
        <w:numPr>
          <w:ilvl w:val="0"/>
          <w:numId w:val="3"/>
        </w:numPr>
        <w:spacing w:before="0" w:after="0"/>
        <w:contextualSpacing/>
        <w:rPr>
          <w:rFonts w:ascii="Cambria" w:hAnsi="Cambria"/>
          <w:lang w:val="id-ID"/>
        </w:rPr>
      </w:pPr>
      <w:r>
        <w:rPr>
          <w:rFonts w:ascii="Cambria" w:hAnsi="Cambria"/>
        </w:rPr>
        <w:t xml:space="preserve">Copy-paste </w:t>
      </w:r>
      <w:r>
        <w:rPr>
          <w:rFonts w:ascii="Cambria" w:hAnsi="Cambria"/>
          <w:i/>
          <w:iCs/>
        </w:rPr>
        <w:t>script</w:t>
      </w:r>
      <w:r>
        <w:rPr>
          <w:rFonts w:ascii="Cambria" w:hAnsi="Cambria"/>
        </w:rPr>
        <w:t xml:space="preserve"> python pada box </w:t>
      </w:r>
      <w:r>
        <w:rPr>
          <w:rFonts w:ascii="Cambria" w:hAnsi="Cambria"/>
          <w:b/>
          <w:bCs/>
        </w:rPr>
        <w:t>Code.</w:t>
      </w:r>
    </w:p>
    <w:p>
      <w:pPr>
        <w:pStyle w:val="ListParagraph"/>
        <w:numPr>
          <w:ilvl w:val="0"/>
          <w:numId w:val="3"/>
        </w:numPr>
        <w:spacing w:before="0" w:after="160"/>
        <w:contextualSpacing/>
        <w:rPr>
          <w:rFonts w:ascii="Cambria" w:hAnsi="Cambria"/>
          <w:lang w:val="id-ID"/>
        </w:rPr>
      </w:pPr>
      <w:r>
        <w:rPr>
          <w:rFonts w:ascii="Cambria" w:hAnsi="Cambria"/>
        </w:rPr>
        <w:t>SS Output dimulai dari path tempat file.py disimpan. Contoh:</w:t>
      </w:r>
    </w:p>
    <w:p>
      <w:pPr>
        <w:pStyle w:val="ListParagraph"/>
        <w:ind w:start="1080"/>
        <w:rPr>
          <w:rFonts w:ascii="Cambria" w:hAnsi="Cambria"/>
        </w:rPr>
      </w:pPr>
      <w:r>
        <w:rPr/>
        <w:drawing>
          <wp:inline distT="0" distB="0" distL="0" distR="0">
            <wp:extent cx="5321300" cy="3302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21300" cy="330200"/>
                    </a:xfrm>
                    <a:prstGeom prst="rect">
                      <a:avLst/>
                    </a:prstGeom>
                    <a:noFill/>
                  </pic:spPr>
                </pic:pic>
              </a:graphicData>
            </a:graphic>
          </wp:inline>
        </w:drawing>
      </w:r>
    </w:p>
    <w:p>
      <w:pPr>
        <w:pStyle w:val="ListParagraph"/>
        <w:ind w:start="1080"/>
        <w:rPr>
          <w:rFonts w:ascii="Cambria" w:hAnsi="Cambria"/>
        </w:rPr>
      </w:pPr>
      <w:r>
        <w:rPr>
          <w:rFonts w:ascii="Cambria" w:hAnsi="Cambria"/>
        </w:rPr>
      </w:r>
    </w:p>
    <w:p>
      <w:pPr>
        <w:pStyle w:val="ListParagraph"/>
        <w:numPr>
          <w:ilvl w:val="0"/>
          <w:numId w:val="1"/>
        </w:numPr>
        <w:rPr>
          <w:rFonts w:ascii="Cambria" w:hAnsi="Cambria"/>
          <w:b/>
          <w:bCs/>
          <w:lang w:val="id-ID"/>
        </w:rPr>
      </w:pPr>
      <w:r>
        <w:rPr>
          <w:rFonts w:ascii="Cambria" w:hAnsi="Cambria"/>
          <w:b/>
          <w:bCs/>
          <w:lang w:val="id-ID"/>
        </w:rPr>
        <w:t>Hasil Pengerjaan</w:t>
      </w:r>
    </w:p>
    <w:p>
      <w:pPr>
        <w:pStyle w:val="ListParagraph"/>
        <w:numPr>
          <w:ilvl w:val="0"/>
          <w:numId w:val="4"/>
        </w:numPr>
        <w:rPr>
          <w:rFonts w:ascii="Cambria" w:hAnsi="Cambria"/>
          <w:lang w:val="id-ID"/>
        </w:rPr>
      </w:pPr>
      <w:r>
        <w:rPr>
          <w:rFonts w:ascii="Cambria" w:hAnsi="Cambria"/>
        </w:rPr>
        <w:t>Variable local: variable yang berada di dalam fungsi</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 xml:space="preserve">Code: </w:t>
            </w:r>
          </w:p>
          <w:p>
            <w:pPr>
              <w:pStyle w:val="ListParagraph"/>
              <w:widowControl/>
              <w:spacing w:before="0" w:after="0"/>
              <w:ind w:start="0"/>
              <w:contextualSpacing/>
              <w:jc w:val="start"/>
              <w:rPr>
                <w:rFonts w:ascii="Cambria" w:hAnsi="Cambria"/>
                <w:b/>
                <w:bCs/>
              </w:rPr>
            </w:pPr>
            <w:r>
              <w:rPr>
                <w:rFonts w:eastAsia="Aptos" w:cs="Arial"/>
                <w:kern w:val="0"/>
                <w:lang w:eastAsia="en-US" w:bidi="ar-SA"/>
              </w:rPr>
              <w:drawing>
                <wp:inline distT="0" distB="0" distL="0" distR="0">
                  <wp:extent cx="4961255" cy="200406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4961255" cy="2004060"/>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887595" cy="246570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4887595" cy="246570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b w:val="false"/>
                <w:bCs w:val="false"/>
              </w:rPr>
            </w:pPr>
            <w:r>
              <w:rPr>
                <w:rFonts w:eastAsia="Aptos" w:cs="Arial" w:ascii="Cambria" w:hAnsi="Cambria"/>
                <w:b w:val="false"/>
                <w:bCs w:val="false"/>
                <w:kern w:val="0"/>
                <w:lang w:eastAsia="en-US" w:bidi="ar-SA"/>
              </w:rPr>
              <w:t>Variable di dalam fungsi tidak dapat di akses karena lingkupnya hanya di dalam fungsi</w:t>
            </w:r>
          </w:p>
        </w:tc>
      </w:tr>
    </w:tbl>
    <w:p>
      <w:pPr>
        <w:pStyle w:val="ListParagraph"/>
        <w:ind w:start="1080"/>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Variable di luar fungsi -1</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2029460" cy="283019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2029460" cy="283019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799330" cy="94424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4799330" cy="94424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b w:val="false"/>
                <w:bCs w:val="false"/>
              </w:rPr>
            </w:pPr>
            <w:r>
              <w:rPr>
                <w:rFonts w:eastAsia="Aptos" w:cs="Arial" w:ascii="Cambria" w:hAnsi="Cambria"/>
                <w:b w:val="false"/>
                <w:bCs w:val="false"/>
                <w:kern w:val="0"/>
                <w:lang w:eastAsia="en-US" w:bidi="ar-SA"/>
              </w:rPr>
              <w:t>Kita bisa memanggila vaiable di luar fungsi menggunakan parameter</w:t>
            </w:r>
          </w:p>
        </w:tc>
      </w:tr>
    </w:tbl>
    <w:p>
      <w:pPr>
        <w:pStyle w:val="Normal"/>
        <w:rPr>
          <w:rFonts w:ascii="Cambria" w:hAnsi="Cambria"/>
          <w:lang w:val="id-ID"/>
        </w:rPr>
      </w:pPr>
      <w:r>
        <w:rPr>
          <w:rFonts w:ascii="Cambria" w:hAnsi="Cambria"/>
          <w:lang w:val="id-ID"/>
        </w:rPr>
      </w:r>
    </w:p>
    <w:p>
      <w:pPr>
        <w:pStyle w:val="Normal"/>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Variable di luar fungsi -2</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2666365" cy="212915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2666365" cy="212915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732655" cy="93154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4732655" cy="93154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b w:val="false"/>
                <w:bCs w:val="false"/>
              </w:rPr>
            </w:pPr>
            <w:r>
              <w:rPr>
                <w:rFonts w:eastAsia="Aptos" w:cs="Arial" w:ascii="Cambria" w:hAnsi="Cambria"/>
                <w:b w:val="false"/>
                <w:bCs w:val="false"/>
                <w:kern w:val="0"/>
                <w:lang w:eastAsia="en-US" w:bidi="ar-SA"/>
              </w:rPr>
              <w:t>Kita juga bisa melakukan operasi didalam fungsi dengan variable yang di luar fungsi</w:t>
            </w:r>
          </w:p>
        </w:tc>
      </w:tr>
    </w:tbl>
    <w:p>
      <w:pPr>
        <w:pStyle w:val="Normal"/>
        <w:ind w:hanging="0" w:start="1080"/>
        <w:jc w:val="both"/>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Variable global dengan keyword ‘global’</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2737485" cy="325628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2737485" cy="3256280"/>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685665" cy="922020"/>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4685665" cy="922020"/>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b w:val="false"/>
                <w:bCs w:val="false"/>
              </w:rPr>
            </w:pPr>
            <w:r>
              <w:rPr>
                <w:rFonts w:eastAsia="Aptos" w:cs="Arial" w:ascii="Cambria" w:hAnsi="Cambria"/>
                <w:b w:val="false"/>
                <w:bCs w:val="false"/>
                <w:kern w:val="0"/>
                <w:lang w:eastAsia="en-US" w:bidi="ar-SA"/>
              </w:rPr>
              <w:t>Kita bisa memanggila variable di dalam fungsi tanpa parameter dengan keywoard global</w:t>
            </w:r>
          </w:p>
        </w:tc>
      </w:tr>
    </w:tbl>
    <w:p>
      <w:pPr>
        <w:pStyle w:val="ListParagraph"/>
        <w:ind w:start="0"/>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Kuis IMT</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428490" cy="619950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4428490" cy="619950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390390" cy="177292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4390390" cy="1772920"/>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eastAsia="Aptos" w:cs="Arial"/>
                <w:b w:val="false"/>
                <w:bCs w:val="false"/>
                <w:kern w:val="0"/>
                <w:lang w:eastAsia="en-US" w:bidi="ar-SA"/>
              </w:rPr>
            </w:pPr>
            <w:r>
              <w:rPr>
                <w:rFonts w:eastAsia="Aptos" w:cs="Arial" w:ascii="Cambria" w:hAnsi="Cambria"/>
                <w:b w:val="false"/>
                <w:bCs w:val="false"/>
                <w:kern w:val="0"/>
                <w:lang w:eastAsia="en-US" w:bidi="ar-SA"/>
              </w:rPr>
              <w:t xml:space="preserve">Program ini digunakan untuk menghitung </w:t>
            </w:r>
            <w:r>
              <w:rPr>
                <w:rStyle w:val="Strong"/>
                <w:rFonts w:eastAsia="Aptos" w:cs="Arial" w:ascii="Cambria" w:hAnsi="Cambria"/>
                <w:kern w:val="0"/>
                <w:lang w:eastAsia="en-US" w:bidi="ar-SA"/>
              </w:rPr>
              <w:t>Indeks Massa Tubuh (IMT/BMI)</w:t>
            </w:r>
            <w:r>
              <w:rPr>
                <w:rFonts w:eastAsia="Aptos" w:cs="Arial" w:ascii="Cambria" w:hAnsi="Cambria"/>
                <w:b w:val="false"/>
                <w:bCs w:val="false"/>
                <w:kern w:val="0"/>
                <w:lang w:eastAsia="en-US" w:bidi="ar-SA"/>
              </w:rPr>
              <w:t xml:space="preserve"> berdasarkan berat badan dan tinggi badan yang dimasukkan pengguna. Setelah nilai IMT dihitung, program mengecek hasilnya lalu mengelompokkannya ke dalam kategori seperti </w:t>
            </w:r>
            <w:r>
              <w:rPr>
                <w:rStyle w:val="Strong"/>
                <w:rFonts w:eastAsia="Aptos" w:cs="Arial" w:ascii="Cambria" w:hAnsi="Cambria"/>
                <w:kern w:val="0"/>
                <w:lang w:eastAsia="en-US" w:bidi="ar-SA"/>
              </w:rPr>
              <w:t>Normal, Gemuk, atau Obesitas</w:t>
            </w:r>
            <w:r>
              <w:rPr>
                <w:rFonts w:eastAsia="Aptos" w:cs="Arial" w:ascii="Cambria" w:hAnsi="Cambria"/>
                <w:b w:val="false"/>
                <w:bCs w:val="false"/>
                <w:kern w:val="0"/>
                <w:lang w:eastAsia="en-US" w:bidi="ar-SA"/>
              </w:rPr>
              <w:t xml:space="preserve"> sesuai rentang nilainya. Jika IMT berada di rentang normal, program menampilkan bahwa berat badan ideal. Jika lebih tinggi, program akan menampilkan kategori yang sesuai, dan pada kategori obesitas program juga memberi peringatan untuk menjaga pola hidup. Singkatnya, ini program sederhana untuk mengecek apakah berat badan seseorang masih ideal atau perlu perhatian lebih </w:t>
            </w:r>
          </w:p>
        </w:tc>
      </w:tr>
    </w:tbl>
    <w:p>
      <w:pPr>
        <w:pStyle w:val="ListParagraph"/>
        <w:ind w:start="1080"/>
        <w:jc w:val="both"/>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Fungsi segitiga -1</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479925" cy="317055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4479925" cy="317055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390390" cy="139255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4390390" cy="139255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eastAsia="Aptos" w:cs="Arial"/>
                <w:b w:val="false"/>
                <w:bCs w:val="false"/>
                <w:kern w:val="0"/>
                <w:lang w:eastAsia="en-US" w:bidi="ar-SA"/>
              </w:rPr>
            </w:pPr>
            <w:r>
              <w:rPr>
                <w:rFonts w:eastAsia="Aptos" w:cs="Arial" w:ascii="Cambria" w:hAnsi="Cambria"/>
                <w:b w:val="false"/>
                <w:bCs w:val="false"/>
                <w:kern w:val="0"/>
                <w:lang w:eastAsia="en-US" w:bidi="ar-SA"/>
              </w:rPr>
              <w:t xml:space="preserve">fungsi </w:t>
            </w:r>
            <w:r>
              <w:rPr>
                <w:rFonts w:eastAsia="Aptos" w:cs="Arial" w:ascii="Cambria" w:hAnsi="Cambria"/>
                <w:b w:val="false"/>
                <w:bCs w:val="false"/>
                <w:kern w:val="0"/>
                <w:lang w:eastAsia="en-US" w:bidi="ar-SA"/>
              </w:rPr>
              <w:t xml:space="preserve">ini </w:t>
            </w:r>
            <w:r>
              <w:rPr>
                <w:rFonts w:eastAsia="Aptos" w:cs="Arial" w:ascii="Cambria" w:hAnsi="Cambria"/>
                <w:b w:val="false"/>
                <w:bCs w:val="false"/>
                <w:kern w:val="0"/>
                <w:lang w:eastAsia="en-US" w:bidi="ar-SA"/>
              </w:rPr>
              <w:t xml:space="preserve">untuk mengecek </w:t>
            </w:r>
            <w:r>
              <w:rPr>
                <w:rFonts w:eastAsia="Aptos" w:cs="Arial" w:ascii="Cambria" w:hAnsi="Cambria"/>
                <w:b/>
                <w:bCs w:val="false"/>
                <w:kern w:val="0"/>
                <w:lang w:eastAsia="en-US" w:bidi="ar-SA"/>
              </w:rPr>
              <w:t>ketaksamaan segitiga</w:t>
            </w:r>
            <w:r>
              <w:rPr>
                <w:rFonts w:eastAsia="Aptos" w:cs="Arial" w:ascii="Cambria" w:hAnsi="Cambria"/>
                <w:b w:val="false"/>
                <w:bCs w:val="false"/>
                <w:kern w:val="0"/>
                <w:lang w:eastAsia="en-US" w:bidi="ar-SA"/>
              </w:rPr>
              <w:t xml:space="preserve"> (</w:t>
            </w:r>
            <w:r>
              <w:rPr>
                <w:rFonts w:eastAsia="Aptos" w:cs="Arial" w:ascii="Cambria" w:hAnsi="Cambria"/>
                <w:b w:val="false"/>
                <w:bCs w:val="false"/>
                <w:i/>
                <w:kern w:val="0"/>
                <w:lang w:eastAsia="en-US" w:bidi="ar-SA"/>
              </w:rPr>
              <w:t>triangle inequality</w:t>
            </w:r>
            <w:r>
              <w:rPr>
                <w:rFonts w:eastAsia="Aptos" w:cs="Arial" w:ascii="Cambria" w:hAnsi="Cambria"/>
                <w:b w:val="false"/>
                <w:bCs w:val="false"/>
                <w:kern w:val="0"/>
                <w:lang w:eastAsia="en-US" w:bidi="ar-SA"/>
              </w:rPr>
              <w:t>). Intinya, fungsi ini memvalidasi apakah tiga panjang sisi yang diberikan bisa membentuk sebuah segitiga yang sah atau tidak.</w:t>
            </w:r>
          </w:p>
        </w:tc>
      </w:tr>
    </w:tbl>
    <w:p>
      <w:pPr>
        <w:pStyle w:val="ListParagraph"/>
        <w:rPr>
          <w:rFonts w:ascii="Cambria" w:hAnsi="Cambria"/>
          <w:lang w:val="id-ID"/>
        </w:rPr>
      </w:pPr>
      <w:r>
        <w:rPr>
          <w:rFonts w:ascii="Cambria" w:hAnsi="Cambria"/>
          <w:lang w:val="id-ID"/>
        </w:rPr>
      </w:r>
    </w:p>
    <w:p>
      <w:pPr>
        <w:pStyle w:val="ListParagraph"/>
        <w:rPr>
          <w:rFonts w:ascii="Cambria" w:hAnsi="Cambria"/>
          <w:lang w:val="id-ID"/>
        </w:rPr>
      </w:pPr>
      <w:r>
        <w:rPr>
          <w:rFonts w:ascii="Cambria" w:hAnsi="Cambria"/>
          <w:lang w:val="id-ID"/>
        </w:rPr>
      </w:r>
    </w:p>
    <w:p>
      <w:pPr>
        <w:pStyle w:val="ListParagraph"/>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Fungsi segitiga -2</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333240" cy="2124710"/>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4333240" cy="2124710"/>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ascii="Cambria" w:hAnsi="Cambria"/>
                <w:kern w:val="0"/>
                <w:lang w:eastAsia="en-US" w:bidi="ar-SA"/>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114290" cy="1515745"/>
                  <wp:effectExtent l="0" t="0" r="0" b="0"/>
                  <wp:wrapSquare wrapText="largest"/>
                  <wp:docPr id="16"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9"/>
                          <pic:cNvPicPr>
                            <a:picLocks noChangeAspect="1" noChangeArrowheads="1"/>
                          </pic:cNvPicPr>
                        </pic:nvPicPr>
                        <pic:blipFill>
                          <a:blip r:embed="rId17"/>
                          <a:stretch>
                            <a:fillRect/>
                          </a:stretch>
                        </pic:blipFill>
                        <pic:spPr bwMode="auto">
                          <a:xfrm>
                            <a:off x="0" y="0"/>
                            <a:ext cx="5114290" cy="1515745"/>
                          </a:xfrm>
                          <a:prstGeom prst="rect">
                            <a:avLst/>
                          </a:prstGeom>
                          <a:noFill/>
                        </pic:spPr>
                      </pic:pic>
                    </a:graphicData>
                  </a:graphic>
                </wp:anchor>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eastAsia="Aptos" w:cs="Arial"/>
                <w:b/>
                <w:bCs/>
                <w:kern w:val="0"/>
                <w:lang w:eastAsia="en-US" w:bidi="ar-SA"/>
              </w:rPr>
            </w:pPr>
            <w:r>
              <w:rPr>
                <w:rFonts w:eastAsia="Aptos" w:cs="Arial" w:ascii="Cambria" w:hAnsi="Cambria"/>
                <w:b w:val="false"/>
                <w:bCs w:val="false"/>
                <w:kern w:val="0"/>
                <w:lang w:eastAsia="en-US" w:bidi="ar-SA"/>
              </w:rPr>
              <w:t xml:space="preserve">Kode ini membuat fungsi </w:t>
            </w:r>
            <w:r>
              <w:rPr>
                <w:rStyle w:val="SourceText"/>
                <w:rFonts w:ascii="Cambria" w:hAnsi="Cambria"/>
                <w:b w:val="false"/>
                <w:bCs w:val="false"/>
                <w:kern w:val="0"/>
                <w:lang w:eastAsia="en-US" w:bidi="ar-SA"/>
              </w:rPr>
              <w:t>cek_segitiga(a, b, c)</w:t>
            </w:r>
            <w:r>
              <w:rPr>
                <w:rFonts w:eastAsia="Aptos" w:cs="Arial" w:ascii="Cambria" w:hAnsi="Cambria"/>
                <w:b w:val="false"/>
                <w:bCs w:val="false"/>
                <w:kern w:val="0"/>
                <w:lang w:eastAsia="en-US" w:bidi="ar-SA"/>
              </w:rPr>
              <w:t xml:space="preserve"> untuk mengecek apakah tiga angka bisa menjadi sisi segitiga. Program memeriksa aturan dasar segitiga, yaitu jumlah dua sisi harus lebih besar dari sisi ketiga. Jika ada satu kondisi yang gagal (</w:t>
            </w:r>
            <w:r>
              <w:rPr>
                <w:rStyle w:val="SourceText"/>
                <w:rFonts w:ascii="Cambria" w:hAnsi="Cambria"/>
                <w:b w:val="false"/>
                <w:bCs w:val="false"/>
                <w:kern w:val="0"/>
                <w:lang w:eastAsia="en-US" w:bidi="ar-SA"/>
              </w:rPr>
              <w:t>a+b &lt;= c</w:t>
            </w:r>
            <w:r>
              <w:rPr>
                <w:rFonts w:eastAsia="Aptos" w:cs="Arial" w:ascii="Cambria" w:hAnsi="Cambria"/>
                <w:b w:val="false"/>
                <w:bCs w:val="false"/>
                <w:kern w:val="0"/>
                <w:lang w:eastAsia="en-US" w:bidi="ar-SA"/>
              </w:rPr>
              <w:t xml:space="preserve">, </w:t>
            </w:r>
            <w:r>
              <w:rPr>
                <w:rStyle w:val="SourceText"/>
                <w:rFonts w:ascii="Cambria" w:hAnsi="Cambria"/>
                <w:b w:val="false"/>
                <w:bCs w:val="false"/>
                <w:kern w:val="0"/>
                <w:lang w:eastAsia="en-US" w:bidi="ar-SA"/>
              </w:rPr>
              <w:t>b+c &lt;= a</w:t>
            </w:r>
            <w:r>
              <w:rPr>
                <w:rFonts w:eastAsia="Aptos" w:cs="Arial" w:ascii="Cambria" w:hAnsi="Cambria"/>
                <w:b w:val="false"/>
                <w:bCs w:val="false"/>
                <w:kern w:val="0"/>
                <w:lang w:eastAsia="en-US" w:bidi="ar-SA"/>
              </w:rPr>
              <w:t xml:space="preserve">, atau </w:t>
            </w:r>
            <w:r>
              <w:rPr>
                <w:rStyle w:val="SourceText"/>
                <w:rFonts w:ascii="Cambria" w:hAnsi="Cambria"/>
                <w:b w:val="false"/>
                <w:bCs w:val="false"/>
                <w:kern w:val="0"/>
                <w:lang w:eastAsia="en-US" w:bidi="ar-SA"/>
              </w:rPr>
              <w:t>c+a &lt;= b</w:t>
            </w:r>
            <w:r>
              <w:rPr>
                <w:rFonts w:eastAsia="Aptos" w:cs="Arial" w:ascii="Cambria" w:hAnsi="Cambria"/>
                <w:b w:val="false"/>
                <w:bCs w:val="false"/>
                <w:kern w:val="0"/>
                <w:lang w:eastAsia="en-US" w:bidi="ar-SA"/>
              </w:rPr>
              <w:t xml:space="preserve">), fungsi mengembalikan </w:t>
            </w:r>
            <w:r>
              <w:rPr>
                <w:rStyle w:val="SourceText"/>
                <w:rFonts w:ascii="Cambria" w:hAnsi="Cambria"/>
                <w:b w:val="false"/>
                <w:bCs w:val="false"/>
                <w:kern w:val="0"/>
                <w:lang w:eastAsia="en-US" w:bidi="ar-SA"/>
              </w:rPr>
              <w:t>False</w:t>
            </w:r>
            <w:r>
              <w:rPr>
                <w:rFonts w:eastAsia="Aptos" w:cs="Arial" w:ascii="Cambria" w:hAnsi="Cambria"/>
                <w:b w:val="false"/>
                <w:bCs w:val="false"/>
                <w:kern w:val="0"/>
                <w:lang w:eastAsia="en-US" w:bidi="ar-SA"/>
              </w:rPr>
              <w:t xml:space="preserve"> yang berarti tidak bisa membentuk segitiga. Jika semua syarat terpenuhi, fungsi mengembalikan </w:t>
            </w:r>
            <w:r>
              <w:rPr>
                <w:rStyle w:val="SourceText"/>
                <w:rFonts w:ascii="Cambria" w:hAnsi="Cambria"/>
                <w:b w:val="false"/>
                <w:bCs w:val="false"/>
                <w:kern w:val="0"/>
                <w:lang w:eastAsia="en-US" w:bidi="ar-SA"/>
              </w:rPr>
              <w:t>True</w:t>
            </w:r>
            <w:r>
              <w:rPr>
                <w:rFonts w:eastAsia="Aptos" w:cs="Arial" w:ascii="Cambria" w:hAnsi="Cambria"/>
                <w:b w:val="false"/>
                <w:bCs w:val="false"/>
                <w:kern w:val="0"/>
                <w:lang w:eastAsia="en-US" w:bidi="ar-SA"/>
              </w:rPr>
              <w:t xml:space="preserve">. Pada contoh, </w:t>
            </w:r>
            <w:r>
              <w:rPr>
                <w:rStyle w:val="SourceText"/>
                <w:rFonts w:ascii="Cambria" w:hAnsi="Cambria"/>
                <w:b w:val="false"/>
                <w:bCs w:val="false"/>
                <w:kern w:val="0"/>
                <w:lang w:eastAsia="en-US" w:bidi="ar-SA"/>
              </w:rPr>
              <w:t>cek_segitiga(3,4,10)</w:t>
            </w:r>
            <w:r>
              <w:rPr>
                <w:rFonts w:eastAsia="Aptos" w:cs="Arial" w:ascii="Cambria" w:hAnsi="Cambria"/>
                <w:b w:val="false"/>
                <w:bCs w:val="false"/>
                <w:kern w:val="0"/>
                <w:lang w:eastAsia="en-US" w:bidi="ar-SA"/>
              </w:rPr>
              <w:t xml:space="preserve"> menghasilkan </w:t>
            </w:r>
            <w:r>
              <w:rPr>
                <w:rStyle w:val="SourceText"/>
                <w:rFonts w:ascii="Cambria" w:hAnsi="Cambria"/>
                <w:b w:val="false"/>
                <w:bCs w:val="false"/>
                <w:kern w:val="0"/>
                <w:lang w:eastAsia="en-US" w:bidi="ar-SA"/>
              </w:rPr>
              <w:t>False</w:t>
            </w:r>
            <w:r>
              <w:rPr>
                <w:rFonts w:eastAsia="Aptos" w:cs="Arial" w:ascii="Cambria" w:hAnsi="Cambria"/>
                <w:b w:val="false"/>
                <w:bCs w:val="false"/>
                <w:kern w:val="0"/>
                <w:lang w:eastAsia="en-US" w:bidi="ar-SA"/>
              </w:rPr>
              <w:t xml:space="preserve"> karena 3+4 lebih kecil dari 10, sedangkan </w:t>
            </w:r>
            <w:r>
              <w:rPr>
                <w:rStyle w:val="SourceText"/>
                <w:rFonts w:ascii="Cambria" w:hAnsi="Cambria"/>
                <w:b w:val="false"/>
                <w:bCs w:val="false"/>
                <w:kern w:val="0"/>
                <w:lang w:eastAsia="en-US" w:bidi="ar-SA"/>
              </w:rPr>
              <w:t>cek_segitiga(4,7,9)</w:t>
            </w:r>
            <w:r>
              <w:rPr>
                <w:rFonts w:eastAsia="Aptos" w:cs="Arial" w:ascii="Cambria" w:hAnsi="Cambria"/>
                <w:b w:val="false"/>
                <w:bCs w:val="false"/>
                <w:kern w:val="0"/>
                <w:lang w:eastAsia="en-US" w:bidi="ar-SA"/>
              </w:rPr>
              <w:t xml:space="preserve"> menghasilkan </w:t>
            </w:r>
            <w:r>
              <w:rPr>
                <w:rStyle w:val="SourceText"/>
                <w:rFonts w:ascii="Cambria" w:hAnsi="Cambria"/>
                <w:b w:val="false"/>
                <w:bCs w:val="false"/>
                <w:kern w:val="0"/>
                <w:lang w:eastAsia="en-US" w:bidi="ar-SA"/>
              </w:rPr>
              <w:t>True</w:t>
            </w:r>
            <w:r>
              <w:rPr>
                <w:rFonts w:eastAsia="Aptos" w:cs="Arial" w:ascii="Cambria" w:hAnsi="Cambria"/>
                <w:b w:val="false"/>
                <w:bCs w:val="false"/>
                <w:kern w:val="0"/>
                <w:lang w:eastAsia="en-US" w:bidi="ar-SA"/>
              </w:rPr>
              <w:t xml:space="preserve"> karena memenuhi semua syarat.</w:t>
            </w:r>
          </w:p>
        </w:tc>
      </w:tr>
    </w:tbl>
    <w:p>
      <w:pPr>
        <w:pStyle w:val="ListParagraph"/>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Fungsi segitiga -3</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993005" cy="2237105"/>
                  <wp:effectExtent l="0" t="0" r="0" b="0"/>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18"/>
                          <a:stretch>
                            <a:fillRect/>
                          </a:stretch>
                        </pic:blipFill>
                        <pic:spPr bwMode="auto">
                          <a:xfrm>
                            <a:off x="0" y="0"/>
                            <a:ext cx="4993005" cy="223710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ascii="Cambria" w:hAnsi="Cambria"/>
                <w:kern w:val="0"/>
                <w:lang w:eastAsia="en-US" w:bidi="ar-SA"/>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114290" cy="1515745"/>
                  <wp:effectExtent l="0" t="0" r="0" b="0"/>
                  <wp:wrapSquare wrapText="largest"/>
                  <wp:docPr id="1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0"/>
                          <pic:cNvPicPr>
                            <a:picLocks noChangeAspect="1" noChangeArrowheads="1"/>
                          </pic:cNvPicPr>
                        </pic:nvPicPr>
                        <pic:blipFill>
                          <a:blip r:embed="rId19"/>
                          <a:stretch>
                            <a:fillRect/>
                          </a:stretch>
                        </pic:blipFill>
                        <pic:spPr bwMode="auto">
                          <a:xfrm>
                            <a:off x="0" y="0"/>
                            <a:ext cx="5114290" cy="1515745"/>
                          </a:xfrm>
                          <a:prstGeom prst="rect">
                            <a:avLst/>
                          </a:prstGeom>
                          <a:noFill/>
                        </pic:spPr>
                      </pic:pic>
                    </a:graphicData>
                  </a:graphic>
                </wp:anchor>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BodyText"/>
              <w:widowControl/>
              <w:spacing w:before="0" w:after="0"/>
              <w:ind w:start="0"/>
              <w:contextualSpacing/>
              <w:jc w:val="start"/>
              <w:rPr>
                <w:rFonts w:ascii="Cambria" w:hAnsi="Cambria" w:eastAsia="Aptos" w:cs="Arial"/>
                <w:b w:val="false"/>
                <w:bCs w:val="false"/>
                <w:kern w:val="0"/>
                <w:lang w:eastAsia="en-US" w:bidi="ar-SA"/>
              </w:rPr>
            </w:pPr>
            <w:r>
              <w:rPr>
                <w:rFonts w:eastAsia="Aptos" w:cs="Arial" w:ascii="Cambria" w:hAnsi="Cambria"/>
                <w:b w:val="false"/>
                <w:bCs w:val="false"/>
                <w:kern w:val="0"/>
                <w:lang w:eastAsia="en-US" w:bidi="ar-SA"/>
              </w:rPr>
              <w:t>Penjelasan:</w:t>
            </w:r>
          </w:p>
          <w:p>
            <w:pPr>
              <w:pStyle w:val="BodyText"/>
              <w:numPr>
                <w:ilvl w:val="0"/>
                <w:numId w:val="5"/>
              </w:numPr>
              <w:tabs>
                <w:tab w:val="clear" w:pos="720"/>
                <w:tab w:val="left" w:pos="0" w:leader="none"/>
              </w:tabs>
              <w:spacing w:lineRule="auto" w:line="259" w:before="0" w:after="0"/>
              <w:ind w:hanging="283" w:start="709"/>
              <w:contextualSpacing/>
              <w:rPr>
                <w:rFonts w:ascii="Cambria" w:hAnsi="Cambria"/>
                <w:b/>
                <w:bCs/>
              </w:rPr>
            </w:pPr>
            <w:r>
              <w:rPr>
                <w:rFonts w:ascii="Cambria" w:hAnsi="Cambria"/>
                <w:b w:val="false"/>
                <w:bCs w:val="false"/>
              </w:rPr>
              <w:t xml:space="preserve">Bagian dalam kurung mengecek apakah </w:t>
            </w:r>
            <w:r>
              <w:rPr>
                <w:rStyle w:val="Strong"/>
                <w:rFonts w:ascii="Cambria" w:hAnsi="Cambria"/>
                <w:b w:val="false"/>
                <w:bCs w:val="false"/>
              </w:rPr>
              <w:t>ada syarat segitiga yang gagal</w:t>
            </w:r>
            <w:r>
              <w:rPr>
                <w:rFonts w:ascii="Cambria" w:hAnsi="Cambria"/>
                <w:b w:val="false"/>
                <w:bCs w:val="false"/>
              </w:rPr>
              <w:t xml:space="preserve"> </w:t>
            </w:r>
          </w:p>
          <w:p>
            <w:pPr>
              <w:pStyle w:val="BodyText"/>
              <w:numPr>
                <w:ilvl w:val="0"/>
                <w:numId w:val="5"/>
              </w:numPr>
              <w:tabs>
                <w:tab w:val="clear" w:pos="720"/>
                <w:tab w:val="left" w:pos="0" w:leader="none"/>
              </w:tabs>
              <w:spacing w:lineRule="auto" w:line="259" w:before="0" w:after="140"/>
              <w:ind w:hanging="283" w:start="709"/>
              <w:rPr>
                <w:rFonts w:ascii="Cambria" w:hAnsi="Cambria"/>
                <w:b/>
                <w:bCs/>
              </w:rPr>
            </w:pPr>
            <w:r>
              <w:rPr>
                <w:rStyle w:val="SourceText"/>
                <w:rFonts w:ascii="Cambria" w:hAnsi="Cambria"/>
                <w:b w:val="false"/>
                <w:bCs w:val="false"/>
              </w:rPr>
              <w:t>not</w:t>
            </w:r>
            <w:r>
              <w:rPr>
                <w:rFonts w:ascii="Cambria" w:hAnsi="Cambria"/>
                <w:b w:val="false"/>
                <w:bCs w:val="false"/>
              </w:rPr>
              <w:t xml:space="preserve"> membalik hasilnya</w:t>
            </w:r>
          </w:p>
        </w:tc>
      </w:tr>
    </w:tbl>
    <w:p>
      <w:pPr>
        <w:pStyle w:val="ListParagraph"/>
        <w:ind w:start="1080"/>
        <w:jc w:val="both"/>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Kuis faktorial</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ascii="Cambria" w:hAnsi="Cambria"/>
                <w:kern w:val="0"/>
                <w:lang w:eastAsia="en-US" w:bidi="ar-SA"/>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114290" cy="3705860"/>
                  <wp:effectExtent l="0" t="0" r="0" b="0"/>
                  <wp:wrapSquare wrapText="largest"/>
                  <wp:docPr id="1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1"/>
                          <pic:cNvPicPr>
                            <a:picLocks noChangeAspect="1" noChangeArrowheads="1"/>
                          </pic:cNvPicPr>
                        </pic:nvPicPr>
                        <pic:blipFill>
                          <a:blip r:embed="rId20"/>
                          <a:stretch>
                            <a:fillRect/>
                          </a:stretch>
                        </pic:blipFill>
                        <pic:spPr bwMode="auto">
                          <a:xfrm>
                            <a:off x="0" y="0"/>
                            <a:ext cx="5114290" cy="3705860"/>
                          </a:xfrm>
                          <a:prstGeom prst="rect">
                            <a:avLst/>
                          </a:prstGeom>
                          <a:noFill/>
                        </pic:spPr>
                      </pic:pic>
                    </a:graphicData>
                  </a:graphic>
                </wp:anchor>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675505" cy="1483360"/>
                  <wp:effectExtent l="0" t="0" r="0" b="0"/>
                  <wp:docPr id="2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pic:cNvPicPr>
                            <a:picLocks noChangeAspect="1" noChangeArrowheads="1"/>
                          </pic:cNvPicPr>
                        </pic:nvPicPr>
                        <pic:blipFill>
                          <a:blip r:embed="rId21"/>
                          <a:stretch>
                            <a:fillRect/>
                          </a:stretch>
                        </pic:blipFill>
                        <pic:spPr bwMode="auto">
                          <a:xfrm>
                            <a:off x="0" y="0"/>
                            <a:ext cx="4675505" cy="1483360"/>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eastAsia="Aptos" w:cs="Arial"/>
                <w:b w:val="false"/>
                <w:bCs w:val="false"/>
                <w:kern w:val="0"/>
                <w:lang w:eastAsia="en-US" w:bidi="ar-SA"/>
              </w:rPr>
            </w:pPr>
            <w:r>
              <w:rPr>
                <w:rFonts w:eastAsia="Aptos" w:cs="Arial" w:ascii="Cambria" w:hAnsi="Cambria"/>
                <w:b w:val="false"/>
                <w:bCs w:val="false"/>
                <w:kern w:val="0"/>
                <w:lang w:eastAsia="en-US" w:bidi="ar-SA"/>
              </w:rPr>
              <w:t xml:space="preserve">fungsi </w:t>
            </w:r>
            <w:r>
              <w:rPr>
                <w:rStyle w:val="SourceText"/>
                <w:rFonts w:ascii="Cambria" w:hAnsi="Cambria"/>
                <w:b w:val="false"/>
                <w:bCs w:val="false"/>
                <w:kern w:val="0"/>
                <w:lang w:eastAsia="en-US" w:bidi="ar-SA"/>
              </w:rPr>
              <w:t>faktorial(n)</w:t>
            </w:r>
            <w:r>
              <w:rPr>
                <w:rFonts w:eastAsia="Aptos" w:cs="Arial" w:ascii="Cambria" w:hAnsi="Cambria"/>
                <w:b w:val="false"/>
                <w:bCs w:val="false"/>
                <w:kern w:val="0"/>
                <w:lang w:eastAsia="en-US" w:bidi="ar-SA"/>
              </w:rPr>
              <w:t xml:space="preserve"> menghitung hasil perkalian semua bilangan dari 1 sampai </w:t>
            </w:r>
            <w:r>
              <w:rPr>
                <w:rStyle w:val="SourceText"/>
                <w:rFonts w:ascii="Cambria" w:hAnsi="Cambria"/>
                <w:b w:val="false"/>
                <w:bCs w:val="false"/>
                <w:kern w:val="0"/>
                <w:lang w:eastAsia="en-US" w:bidi="ar-SA"/>
              </w:rPr>
              <w:t>n</w:t>
            </w:r>
            <w:r>
              <w:rPr>
                <w:rFonts w:eastAsia="Aptos" w:cs="Arial" w:ascii="Cambria" w:hAnsi="Cambria"/>
                <w:b w:val="false"/>
                <w:bCs w:val="false"/>
                <w:kern w:val="0"/>
                <w:lang w:eastAsia="en-US" w:bidi="ar-SA"/>
              </w:rPr>
              <w:t xml:space="preserve">. Jika </w:t>
            </w:r>
            <w:r>
              <w:rPr>
                <w:rStyle w:val="SourceText"/>
                <w:rFonts w:ascii="Cambria" w:hAnsi="Cambria"/>
                <w:b w:val="false"/>
                <w:bCs w:val="false"/>
                <w:kern w:val="0"/>
                <w:lang w:eastAsia="en-US" w:bidi="ar-SA"/>
              </w:rPr>
              <w:t>n</w:t>
            </w:r>
            <w:r>
              <w:rPr>
                <w:rFonts w:eastAsia="Aptos" w:cs="Arial" w:ascii="Cambria" w:hAnsi="Cambria"/>
                <w:b w:val="false"/>
                <w:bCs w:val="false"/>
                <w:kern w:val="0"/>
                <w:lang w:eastAsia="en-US" w:bidi="ar-SA"/>
              </w:rPr>
              <w:t xml:space="preserve"> negatif, program mengembalikan </w:t>
            </w:r>
            <w:r>
              <w:rPr>
                <w:rStyle w:val="SourceText"/>
                <w:rFonts w:ascii="Cambria" w:hAnsi="Cambria"/>
                <w:b w:val="false"/>
                <w:bCs w:val="false"/>
                <w:kern w:val="0"/>
                <w:lang w:eastAsia="en-US" w:bidi="ar-SA"/>
              </w:rPr>
              <w:t>None</w:t>
            </w:r>
            <w:r>
              <w:rPr>
                <w:rFonts w:eastAsia="Aptos" w:cs="Arial" w:ascii="Cambria" w:hAnsi="Cambria"/>
                <w:b w:val="false"/>
                <w:bCs w:val="false"/>
                <w:kern w:val="0"/>
                <w:lang w:eastAsia="en-US" w:bidi="ar-SA"/>
              </w:rPr>
              <w:t xml:space="preserve"> karena faktorial negatif tidak ada. Jika </w:t>
            </w:r>
            <w:r>
              <w:rPr>
                <w:rStyle w:val="SourceText"/>
                <w:rFonts w:ascii="Cambria" w:hAnsi="Cambria"/>
                <w:b w:val="false"/>
                <w:bCs w:val="false"/>
                <w:kern w:val="0"/>
                <w:lang w:eastAsia="en-US" w:bidi="ar-SA"/>
              </w:rPr>
              <w:t>n</w:t>
            </w:r>
            <w:r>
              <w:rPr>
                <w:rFonts w:eastAsia="Aptos" w:cs="Arial" w:ascii="Cambria" w:hAnsi="Cambria"/>
                <w:b w:val="false"/>
                <w:bCs w:val="false"/>
                <w:kern w:val="0"/>
                <w:lang w:eastAsia="en-US" w:bidi="ar-SA"/>
              </w:rPr>
              <w:t xml:space="preserve"> adalah 0 atau 1, hasilnya langsung 1. Kalau lebih dari itu, program memakai perulangan </w:t>
            </w:r>
            <w:r>
              <w:rPr>
                <w:rStyle w:val="SourceText"/>
                <w:rFonts w:ascii="Cambria" w:hAnsi="Cambria"/>
                <w:b w:val="false"/>
                <w:bCs w:val="false"/>
                <w:kern w:val="0"/>
                <w:lang w:eastAsia="en-US" w:bidi="ar-SA"/>
              </w:rPr>
              <w:t>for</w:t>
            </w:r>
            <w:r>
              <w:rPr>
                <w:rFonts w:eastAsia="Aptos" w:cs="Arial" w:ascii="Cambria" w:hAnsi="Cambria"/>
                <w:b w:val="false"/>
                <w:bCs w:val="false"/>
                <w:kern w:val="0"/>
                <w:lang w:eastAsia="en-US" w:bidi="ar-SA"/>
              </w:rPr>
              <w:t xml:space="preserve"> untuk mengalikan angka satu per satu dan menyimpan hasilnya di variabel </w:t>
            </w:r>
            <w:r>
              <w:rPr>
                <w:rStyle w:val="SourceText"/>
                <w:rFonts w:ascii="Cambria" w:hAnsi="Cambria"/>
                <w:b w:val="false"/>
                <w:bCs w:val="false"/>
                <w:kern w:val="0"/>
                <w:lang w:eastAsia="en-US" w:bidi="ar-SA"/>
              </w:rPr>
              <w:t>hasil</w:t>
            </w:r>
            <w:r>
              <w:rPr>
                <w:rFonts w:eastAsia="Aptos" w:cs="Arial" w:ascii="Cambria" w:hAnsi="Cambria"/>
                <w:b w:val="false"/>
                <w:bCs w:val="false"/>
                <w:kern w:val="0"/>
                <w:lang w:eastAsia="en-US" w:bidi="ar-SA"/>
              </w:rPr>
              <w:t>.</w:t>
            </w:r>
          </w:p>
        </w:tc>
      </w:tr>
    </w:tbl>
    <w:p>
      <w:pPr>
        <w:pStyle w:val="Normal"/>
        <w:jc w:val="both"/>
        <w:rPr>
          <w:rFonts w:ascii="Cambria" w:hAnsi="Cambria"/>
          <w:lang w:val="id-ID"/>
        </w:rPr>
      </w:pPr>
      <w:r>
        <w:rPr>
          <w:rFonts w:ascii="Cambria" w:hAnsi="Cambria"/>
          <w:lang w:val="id-ID"/>
        </w:rPr>
      </w:r>
    </w:p>
    <w:p>
      <w:pPr>
        <w:pStyle w:val="Normal"/>
        <w:jc w:val="both"/>
        <w:rPr>
          <w:rFonts w:ascii="Cambria" w:hAnsi="Cambria"/>
          <w:lang w:val="id-ID"/>
        </w:rPr>
      </w:pPr>
      <w:r>
        <w:rPr>
          <w:rFonts w:ascii="Cambria" w:hAnsi="Cambria"/>
          <w:lang w:val="id-ID"/>
        </w:rPr>
      </w:r>
    </w:p>
    <w:p>
      <w:pPr>
        <w:pStyle w:val="Normal"/>
        <w:jc w:val="both"/>
        <w:rPr>
          <w:rFonts w:ascii="Cambria" w:hAnsi="Cambria"/>
          <w:lang w:val="id-ID"/>
        </w:rPr>
      </w:pPr>
      <w:r>
        <w:rPr>
          <w:rFonts w:ascii="Cambria" w:hAnsi="Cambria"/>
          <w:lang w:val="id-ID"/>
        </w:rPr>
      </w:r>
    </w:p>
    <w:p>
      <w:pPr>
        <w:pStyle w:val="ListParagraph"/>
        <w:numPr>
          <w:ilvl w:val="0"/>
          <w:numId w:val="4"/>
        </w:numPr>
        <w:jc w:val="both"/>
        <w:rPr>
          <w:rFonts w:ascii="Cambria" w:hAnsi="Cambria"/>
          <w:lang w:val="id-ID"/>
        </w:rPr>
      </w:pPr>
      <w:r>
        <w:rPr>
          <w:rFonts w:ascii="Cambria" w:hAnsi="Cambria"/>
        </w:rPr>
        <w:t>Kuis Fibonacci</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681220" cy="4123055"/>
                  <wp:effectExtent l="0" t="0" r="0" b="0"/>
                  <wp:docPr id="2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pic:cNvPicPr>
                            <a:picLocks noChangeAspect="1" noChangeArrowheads="1"/>
                          </pic:cNvPicPr>
                        </pic:nvPicPr>
                        <pic:blipFill>
                          <a:blip r:embed="rId22"/>
                          <a:stretch>
                            <a:fillRect/>
                          </a:stretch>
                        </pic:blipFill>
                        <pic:spPr bwMode="auto">
                          <a:xfrm>
                            <a:off x="0" y="0"/>
                            <a:ext cx="4681220" cy="412305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kern w:val="0"/>
                <w:lang w:eastAsia="en-US" w:bidi="ar-SA"/>
              </w:rPr>
              <w:drawing>
                <wp:inline distT="0" distB="0" distL="0" distR="0">
                  <wp:extent cx="4095115" cy="2543175"/>
                  <wp:effectExtent l="0" t="0" r="0" b="0"/>
                  <wp:docPr id="2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pic:cNvPicPr>
                            <a:picLocks noChangeAspect="1" noChangeArrowheads="1"/>
                          </pic:cNvPicPr>
                        </pic:nvPicPr>
                        <pic:blipFill>
                          <a:blip r:embed="rId23"/>
                          <a:stretch>
                            <a:fillRect/>
                          </a:stretch>
                        </pic:blipFill>
                        <pic:spPr bwMode="auto">
                          <a:xfrm>
                            <a:off x="0" y="0"/>
                            <a:ext cx="4095115" cy="2543175"/>
                          </a:xfrm>
                          <a:prstGeom prst="rect">
                            <a:avLst/>
                          </a:prstGeom>
                          <a:noFill/>
                        </pic:spPr>
                      </pic:pic>
                    </a:graphicData>
                  </a:graphic>
                </wp:inline>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ListParagraph"/>
              <w:widowControl/>
              <w:spacing w:before="0" w:after="0"/>
              <w:ind w:start="0"/>
              <w:contextualSpacing/>
              <w:jc w:val="start"/>
              <w:rPr>
                <w:rFonts w:ascii="Cambria" w:hAnsi="Cambria" w:eastAsia="Aptos" w:cs="Arial"/>
                <w:b w:val="false"/>
                <w:bCs w:val="false"/>
                <w:kern w:val="0"/>
                <w:lang w:eastAsia="en-US" w:bidi="ar-SA"/>
              </w:rPr>
            </w:pPr>
            <w:r>
              <w:rPr>
                <w:rFonts w:eastAsia="Aptos" w:cs="Arial" w:ascii="Cambria" w:hAnsi="Cambria"/>
                <w:b w:val="false"/>
                <w:bCs w:val="false"/>
                <w:kern w:val="0"/>
                <w:lang w:eastAsia="en-US" w:bidi="ar-SA"/>
              </w:rPr>
              <w:t>Program ini digunakan untuk menghitung bilangan Fibonacci pada urutan tertentu. Pertama, program mengecek apakah input valid. Jika input 1 atau 2, hasilnya langsung 1 karena itu nilai awal deret Fibonacci. Jika lebih besar, program menggunakan perulangan untuk menjumlahkan dua bilangan sebelumnya secara terus-menerus sampai mendapatkan hasil pada urutan yang diminta. Bagian akhir program menampilkan hasil deret Fibonacci dari urutan 1 sampai 9.</w:t>
            </w:r>
          </w:p>
        </w:tc>
      </w:tr>
    </w:tbl>
    <w:p>
      <w:pPr>
        <w:pStyle w:val="ListParagraph"/>
        <w:ind w:start="1080"/>
        <w:jc w:val="both"/>
        <w:rPr>
          <w:rFonts w:ascii="Cambria" w:hAnsi="Cambria"/>
          <w:lang w:val="id-ID"/>
        </w:rPr>
      </w:pPr>
      <w:r>
        <w:rPr>
          <w:rFonts w:ascii="Cambria" w:hAnsi="Cambria"/>
          <w:lang w:val="id-ID"/>
        </w:rPr>
      </w:r>
    </w:p>
    <w:p>
      <w:pPr>
        <w:pStyle w:val="ListParagraph"/>
        <w:ind w:start="1080"/>
        <w:jc w:val="both"/>
        <w:rPr>
          <w:rFonts w:ascii="Cambria" w:hAnsi="Cambria"/>
          <w:lang w:val="id-ID"/>
        </w:rPr>
      </w:pPr>
      <w:r>
        <w:rPr>
          <w:rFonts w:ascii="Cambria" w:hAnsi="Cambria"/>
          <w:lang w:val="id-ID"/>
        </w:rPr>
      </w:r>
    </w:p>
    <w:p>
      <w:pPr>
        <w:pStyle w:val="ListParagraph"/>
        <w:ind w:start="1080"/>
        <w:jc w:val="both"/>
        <w:rPr>
          <w:rFonts w:ascii="Cambria" w:hAnsi="Cambria"/>
          <w:lang w:val="id-ID"/>
        </w:rPr>
      </w:pPr>
      <w:r>
        <w:rPr>
          <w:rFonts w:ascii="Cambria" w:hAnsi="Cambria"/>
          <w:lang w:val="id-ID"/>
        </w:rPr>
      </w:r>
    </w:p>
    <w:p>
      <w:pPr>
        <w:pStyle w:val="ListParagraph"/>
        <w:numPr>
          <w:ilvl w:val="0"/>
          <w:numId w:val="4"/>
        </w:numPr>
        <w:jc w:val="both"/>
        <w:rPr/>
      </w:pPr>
      <w:r>
        <w:rPr/>
        <w:t>Rekursif faktorial</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ascii="Cambria" w:hAnsi="Cambria"/>
                <w:kern w:val="0"/>
                <w:lang w:eastAsia="en-US" w:bidi="ar-SA"/>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114290" cy="3176270"/>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4"/>
                          <a:stretch>
                            <a:fillRect/>
                          </a:stretch>
                        </pic:blipFill>
                        <pic:spPr bwMode="auto">
                          <a:xfrm>
                            <a:off x="0" y="0"/>
                            <a:ext cx="5114290" cy="3176270"/>
                          </a:xfrm>
                          <a:prstGeom prst="rect">
                            <a:avLst/>
                          </a:prstGeom>
                          <a:noFill/>
                        </pic:spPr>
                      </pic:pic>
                    </a:graphicData>
                  </a:graphic>
                </wp:anchor>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ascii="Cambria" w:hAnsi="Cambria"/>
                <w:kern w:val="0"/>
                <w:lang w:eastAsia="en-US" w:bidi="ar-SA"/>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114290" cy="1384935"/>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5"/>
                          <a:stretch>
                            <a:fillRect/>
                          </a:stretch>
                        </pic:blipFill>
                        <pic:spPr bwMode="auto">
                          <a:xfrm>
                            <a:off x="0" y="0"/>
                            <a:ext cx="5114290" cy="1384935"/>
                          </a:xfrm>
                          <a:prstGeom prst="rect">
                            <a:avLst/>
                          </a:prstGeom>
                          <a:noFill/>
                        </pic:spPr>
                      </pic:pic>
                    </a:graphicData>
                  </a:graphic>
                </wp:anchor>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BodyText"/>
              <w:widowControl/>
              <w:spacing w:before="0" w:after="0"/>
              <w:ind w:start="0"/>
              <w:contextualSpacing/>
              <w:jc w:val="start"/>
              <w:rPr>
                <w:rFonts w:ascii="Arial" w:hAnsi="Arial" w:eastAsia="Aptos" w:cs="Arial"/>
                <w:b w:val="false"/>
                <w:bCs w:val="false"/>
                <w:kern w:val="0"/>
                <w:lang w:eastAsia="en-US" w:bidi="ar-SA"/>
              </w:rPr>
            </w:pPr>
            <w:r>
              <w:rPr>
                <w:rFonts w:eastAsia="Aptos" w:cs="Arial" w:ascii="Arial" w:hAnsi="Arial"/>
                <w:b w:val="false"/>
                <w:bCs w:val="false"/>
                <w:kern w:val="0"/>
                <w:lang w:eastAsia="en-US" w:bidi="ar-SA"/>
              </w:rPr>
              <w:t>A</w:t>
            </w:r>
            <w:r>
              <w:rPr>
                <w:rFonts w:eastAsia="Aptos" w:cs="Arial" w:ascii="Arial" w:hAnsi="Arial"/>
                <w:b w:val="false"/>
                <w:bCs w:val="false"/>
                <w:kern w:val="0"/>
                <w:lang w:eastAsia="en-US" w:bidi="ar-SA"/>
              </w:rPr>
              <w:t>lur jalannya fungsi adalah sebagai berikut:</w:t>
            </w:r>
          </w:p>
          <w:p>
            <w:pPr>
              <w:pStyle w:val="BodyText"/>
              <w:numPr>
                <w:ilvl w:val="0"/>
                <w:numId w:val="6"/>
              </w:numPr>
              <w:pBdr/>
              <w:tabs>
                <w:tab w:val="clear" w:pos="720"/>
                <w:tab w:val="left" w:pos="0" w:leader="none"/>
              </w:tabs>
              <w:spacing w:lineRule="auto" w:line="274" w:before="0" w:after="140"/>
              <w:ind w:hanging="283" w:start="709" w:end="0"/>
              <w:rPr>
                <w:rFonts w:ascii="Cambria" w:hAnsi="Cambria"/>
              </w:rPr>
            </w:pPr>
            <w:r>
              <w:rPr>
                <w:rStyle w:val="SourceText"/>
                <w:rFonts w:ascii="Arial" w:hAnsi="Arial"/>
              </w:rPr>
              <w:t>faktorial(5)</w:t>
            </w:r>
            <w:r>
              <w:rPr>
                <w:rFonts w:ascii="Arial" w:hAnsi="Arial"/>
              </w:rPr>
              <w:t xml:space="preserve"> mengembalikan $5 \times \text{faktorial}(4)$</w:t>
            </w:r>
          </w:p>
          <w:p>
            <w:pPr>
              <w:pStyle w:val="BodyText"/>
              <w:numPr>
                <w:ilvl w:val="0"/>
                <w:numId w:val="6"/>
              </w:numPr>
              <w:pBdr/>
              <w:tabs>
                <w:tab w:val="clear" w:pos="720"/>
                <w:tab w:val="left" w:pos="0" w:leader="none"/>
              </w:tabs>
              <w:spacing w:lineRule="auto" w:line="274" w:before="0" w:after="140"/>
              <w:ind w:hanging="283" w:start="709" w:end="0"/>
              <w:rPr>
                <w:rFonts w:ascii="Cambria" w:hAnsi="Cambria"/>
              </w:rPr>
            </w:pPr>
            <w:r>
              <w:rPr>
                <w:rStyle w:val="SourceText"/>
                <w:rFonts w:ascii="Arial" w:hAnsi="Arial"/>
              </w:rPr>
              <w:t>faktorial(4)</w:t>
            </w:r>
            <w:r>
              <w:rPr>
                <w:rFonts w:ascii="Arial" w:hAnsi="Arial"/>
              </w:rPr>
              <w:t xml:space="preserve"> mengembalikan $4 \times \text{faktorial}(3)$</w:t>
            </w:r>
          </w:p>
          <w:p>
            <w:pPr>
              <w:pStyle w:val="BodyText"/>
              <w:numPr>
                <w:ilvl w:val="0"/>
                <w:numId w:val="6"/>
              </w:numPr>
              <w:pBdr/>
              <w:tabs>
                <w:tab w:val="clear" w:pos="720"/>
                <w:tab w:val="left" w:pos="0" w:leader="none"/>
              </w:tabs>
              <w:spacing w:lineRule="auto" w:line="274" w:before="0" w:after="140"/>
              <w:ind w:hanging="283" w:start="709" w:end="0"/>
              <w:rPr>
                <w:rFonts w:ascii="Cambria" w:hAnsi="Cambria"/>
              </w:rPr>
            </w:pPr>
            <w:r>
              <w:rPr>
                <w:rStyle w:val="SourceText"/>
                <w:rFonts w:ascii="Arial" w:hAnsi="Arial"/>
              </w:rPr>
              <w:t>faktorial(3)</w:t>
            </w:r>
            <w:r>
              <w:rPr>
                <w:rFonts w:ascii="Arial" w:hAnsi="Arial"/>
              </w:rPr>
              <w:t xml:space="preserve"> mengembalikan $3 \times \text{faktorial}(2)$</w:t>
            </w:r>
          </w:p>
          <w:p>
            <w:pPr>
              <w:pStyle w:val="BodyText"/>
              <w:numPr>
                <w:ilvl w:val="0"/>
                <w:numId w:val="6"/>
              </w:numPr>
              <w:pBdr/>
              <w:tabs>
                <w:tab w:val="clear" w:pos="720"/>
                <w:tab w:val="left" w:pos="0" w:leader="none"/>
              </w:tabs>
              <w:spacing w:lineRule="auto" w:line="274" w:before="0" w:after="140"/>
              <w:ind w:hanging="283" w:start="709" w:end="0"/>
              <w:rPr>
                <w:rFonts w:ascii="Cambria" w:hAnsi="Cambria"/>
              </w:rPr>
            </w:pPr>
            <w:r>
              <w:rPr>
                <w:rStyle w:val="SourceText"/>
                <w:rFonts w:ascii="Arial" w:hAnsi="Arial"/>
              </w:rPr>
              <w:t>faktorial(2)</w:t>
            </w:r>
            <w:r>
              <w:rPr>
                <w:rFonts w:ascii="Arial" w:hAnsi="Arial"/>
              </w:rPr>
              <w:t xml:space="preserve"> mengembalikan $2 \times \text{faktorial}(1)$</w:t>
            </w:r>
          </w:p>
          <w:p>
            <w:pPr>
              <w:pStyle w:val="BodyText"/>
              <w:numPr>
                <w:ilvl w:val="0"/>
                <w:numId w:val="6"/>
              </w:numPr>
              <w:pBdr/>
              <w:tabs>
                <w:tab w:val="clear" w:pos="720"/>
                <w:tab w:val="left" w:pos="0" w:leader="none"/>
              </w:tabs>
              <w:spacing w:lineRule="auto" w:line="274" w:before="0" w:after="140"/>
              <w:ind w:hanging="283" w:start="709" w:end="0"/>
              <w:rPr>
                <w:rFonts w:ascii="Cambria" w:hAnsi="Cambria"/>
              </w:rPr>
            </w:pPr>
            <w:r>
              <w:rPr>
                <w:rStyle w:val="SourceText"/>
                <w:rFonts w:ascii="Arial" w:hAnsi="Arial"/>
              </w:rPr>
              <w:t>faktorial(1)</w:t>
            </w:r>
            <w:r>
              <w:rPr>
                <w:rFonts w:ascii="Arial" w:hAnsi="Arial"/>
              </w:rPr>
              <w:t xml:space="preserve"> mencapai </w:t>
            </w:r>
            <w:r>
              <w:rPr>
                <w:rFonts w:ascii="Arial" w:hAnsi="Arial"/>
                <w:b/>
              </w:rPr>
              <w:t>base case</w:t>
            </w:r>
            <w:r>
              <w:rPr>
                <w:rFonts w:ascii="Arial" w:hAnsi="Arial"/>
              </w:rPr>
              <w:t xml:space="preserve"> dan mengembalikan $1$.</w:t>
            </w:r>
          </w:p>
          <w:p>
            <w:pPr>
              <w:pStyle w:val="BodyText"/>
              <w:spacing w:lineRule="auto" w:line="274" w:before="0" w:after="140"/>
              <w:ind w:hanging="0" w:start="0" w:end="0"/>
              <w:rPr>
                <w:rFonts w:ascii="Arial" w:hAnsi="Arial"/>
              </w:rPr>
            </w:pPr>
            <w:r>
              <w:rPr>
                <w:rFonts w:ascii="Arial" w:hAnsi="Arial"/>
              </w:rPr>
              <w:t>Hasil akhirnya: $5 \times 4 \times 3 \times 2 \times 1 = 120$.</w:t>
            </w:r>
          </w:p>
        </w:tc>
      </w:tr>
    </w:tbl>
    <w:p>
      <w:pPr>
        <w:pStyle w:val="ListParagraph"/>
        <w:ind w:start="1080"/>
        <w:jc w:val="both"/>
        <w:rPr/>
      </w:pPr>
      <w:r>
        <w:rPr/>
      </w:r>
    </w:p>
    <w:p>
      <w:pPr>
        <w:pStyle w:val="ListParagraph"/>
        <w:ind w:start="1080"/>
        <w:jc w:val="both"/>
        <w:rPr/>
      </w:pPr>
      <w:r>
        <w:rPr/>
      </w:r>
    </w:p>
    <w:p>
      <w:pPr>
        <w:pStyle w:val="ListParagraph"/>
        <w:ind w:start="1080"/>
        <w:jc w:val="both"/>
        <w:rPr/>
      </w:pPr>
      <w:r>
        <w:rPr/>
      </w:r>
    </w:p>
    <w:p>
      <w:pPr>
        <w:pStyle w:val="ListParagraph"/>
        <w:ind w:start="1080"/>
        <w:jc w:val="both"/>
        <w:rPr/>
      </w:pPr>
      <w:r>
        <w:rPr/>
      </w:r>
    </w:p>
    <w:p>
      <w:pPr>
        <w:pStyle w:val="ListParagraph"/>
        <w:ind w:start="1080"/>
        <w:jc w:val="both"/>
        <w:rPr>
          <w:rFonts w:ascii="Arial" w:hAnsi="Arial"/>
        </w:rPr>
      </w:pPr>
      <w:r>
        <w:rPr>
          <w:rFonts w:ascii="Arial" w:hAnsi="Arial"/>
        </w:rPr>
      </w:r>
    </w:p>
    <w:p>
      <w:pPr>
        <w:pStyle w:val="ListParagraph"/>
        <w:ind w:start="1080"/>
        <w:jc w:val="both"/>
        <w:rPr/>
      </w:pPr>
      <w:r>
        <w:rPr/>
      </w:r>
    </w:p>
    <w:p>
      <w:pPr>
        <w:pStyle w:val="ListParagraph"/>
        <w:ind w:start="1080"/>
        <w:jc w:val="both"/>
        <w:rPr/>
      </w:pPr>
      <w:r>
        <w:rPr/>
      </w:r>
    </w:p>
    <w:p>
      <w:pPr>
        <w:pStyle w:val="ListParagraph"/>
        <w:ind w:start="1080"/>
        <w:jc w:val="both"/>
        <w:rPr/>
      </w:pPr>
      <w:r>
        <w:rPr/>
      </w:r>
    </w:p>
    <w:p>
      <w:pPr>
        <w:pStyle w:val="ListParagraph"/>
        <w:numPr>
          <w:ilvl w:val="0"/>
          <w:numId w:val="4"/>
        </w:numPr>
        <w:jc w:val="both"/>
        <w:rPr/>
      </w:pPr>
      <w:r>
        <w:rPr/>
        <w:t>Rekursif fibonacci</w:t>
      </w:r>
    </w:p>
    <w:tbl>
      <w:tblPr>
        <w:tblStyle w:val="765"/>
        <w:tblW w:w="8270" w:type="dxa"/>
        <w:jc w:val="start"/>
        <w:tblInd w:w="1080" w:type="dxa"/>
        <w:tblLayout w:type="fixed"/>
        <w:tblCellMar>
          <w:top w:w="0" w:type="dxa"/>
          <w:start w:w="108" w:type="dxa"/>
          <w:bottom w:w="0" w:type="dxa"/>
          <w:end w:w="108" w:type="dxa"/>
        </w:tblCellMar>
        <w:tblLook w:noHBand="0" w:noVBand="1" w:firstColumn="1" w:lastRow="0" w:lastColumn="0" w:firstRow="1" w:val="04a0"/>
      </w:tblPr>
      <w:tblGrid>
        <w:gridCol w:w="8270"/>
      </w:tblGrid>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Code:</w:t>
            </w:r>
          </w:p>
          <w:p>
            <w:pPr>
              <w:pStyle w:val="ListParagraph"/>
              <w:widowControl/>
              <w:spacing w:before="0" w:after="0"/>
              <w:ind w:start="0"/>
              <w:contextualSpacing/>
              <w:jc w:val="start"/>
              <w:rPr>
                <w:rFonts w:ascii="Cambria" w:hAnsi="Cambria"/>
              </w:rPr>
            </w:pPr>
            <w:r>
              <w:rPr>
                <w:rFonts w:eastAsia="Aptos" w:cs="Arial" w:ascii="Cambria" w:hAnsi="Cambria"/>
                <w:kern w:val="0"/>
                <w:lang w:eastAsia="en-US" w:bidi="ar-SA"/>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114290" cy="3165475"/>
                  <wp:effectExtent l="0" t="0" r="0" b="0"/>
                  <wp:wrapSquare wrapText="largest"/>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6"/>
                          <a:stretch>
                            <a:fillRect/>
                          </a:stretch>
                        </pic:blipFill>
                        <pic:spPr bwMode="auto">
                          <a:xfrm>
                            <a:off x="0" y="0"/>
                            <a:ext cx="5114290" cy="3165475"/>
                          </a:xfrm>
                          <a:prstGeom prst="rect">
                            <a:avLst/>
                          </a:prstGeom>
                          <a:noFill/>
                        </pic:spPr>
                      </pic:pic>
                    </a:graphicData>
                  </a:graphic>
                </wp:anchor>
              </w:drawing>
            </w:r>
          </w:p>
        </w:tc>
      </w:tr>
      <w:tr>
        <w:trPr/>
        <w:tc>
          <w:tcPr>
            <w:tcW w:w="8270" w:type="dxa"/>
            <w:tcBorders/>
          </w:tcPr>
          <w:p>
            <w:pPr>
              <w:pStyle w:val="ListParagraph"/>
              <w:widowControl/>
              <w:spacing w:before="0" w:after="0"/>
              <w:ind w:start="0"/>
              <w:contextualSpacing/>
              <w:jc w:val="start"/>
              <w:rPr>
                <w:rFonts w:ascii="Cambria" w:hAnsi="Cambria"/>
              </w:rPr>
            </w:pPr>
            <w:r>
              <w:rPr>
                <w:rFonts w:eastAsia="Aptos" w:cs="Arial" w:ascii="Cambria" w:hAnsi="Cambria"/>
                <w:b/>
                <w:bCs/>
                <w:kern w:val="0"/>
                <w:lang w:eastAsia="en-US" w:bidi="ar-SA"/>
              </w:rPr>
              <w:t>Output</w:t>
            </w:r>
            <w:r>
              <w:rPr>
                <w:rFonts w:eastAsia="Aptos" w:cs="Arial" w:ascii="Cambria" w:hAnsi="Cambria"/>
                <w:kern w:val="0"/>
                <w:lang w:eastAsia="en-US" w:bidi="ar-SA"/>
              </w:rPr>
              <w:t>:</w:t>
            </w:r>
          </w:p>
          <w:p>
            <w:pPr>
              <w:pStyle w:val="ListParagraph"/>
              <w:widowControl/>
              <w:spacing w:before="0" w:after="0"/>
              <w:ind w:start="0"/>
              <w:contextualSpacing/>
              <w:jc w:val="start"/>
              <w:rPr>
                <w:rFonts w:ascii="Cambria" w:hAnsi="Cambria"/>
              </w:rPr>
            </w:pPr>
            <w:r>
              <w:rPr>
                <w:rFonts w:eastAsia="Aptos" w:cs="Arial" w:ascii="Cambria" w:hAnsi="Cambria"/>
                <w:kern w:val="0"/>
                <w:lang w:eastAsia="en-US" w:bidi="ar-SA"/>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114290" cy="1305560"/>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7"/>
                          <a:stretch>
                            <a:fillRect/>
                          </a:stretch>
                        </pic:blipFill>
                        <pic:spPr bwMode="auto">
                          <a:xfrm>
                            <a:off x="0" y="0"/>
                            <a:ext cx="5114290" cy="1305560"/>
                          </a:xfrm>
                          <a:prstGeom prst="rect">
                            <a:avLst/>
                          </a:prstGeom>
                          <a:noFill/>
                        </pic:spPr>
                      </pic:pic>
                    </a:graphicData>
                  </a:graphic>
                </wp:anchor>
              </w:drawing>
            </w:r>
          </w:p>
        </w:tc>
      </w:tr>
      <w:tr>
        <w:trPr/>
        <w:tc>
          <w:tcPr>
            <w:tcW w:w="8270" w:type="dxa"/>
            <w:tcBorders/>
          </w:tcPr>
          <w:p>
            <w:pPr>
              <w:pStyle w:val="ListParagraph"/>
              <w:widowControl/>
              <w:spacing w:before="0" w:after="0"/>
              <w:ind w:start="0"/>
              <w:contextualSpacing/>
              <w:jc w:val="start"/>
              <w:rPr>
                <w:rFonts w:ascii="Cambria" w:hAnsi="Cambria"/>
                <w:b/>
                <w:bCs/>
              </w:rPr>
            </w:pPr>
            <w:r>
              <w:rPr>
                <w:rFonts w:eastAsia="Aptos" w:cs="Arial" w:ascii="Cambria" w:hAnsi="Cambria"/>
                <w:b/>
                <w:bCs/>
                <w:kern w:val="0"/>
                <w:lang w:eastAsia="en-US" w:bidi="ar-SA"/>
              </w:rPr>
              <w:t>Jelaskan:</w:t>
            </w:r>
          </w:p>
          <w:p>
            <w:pPr>
              <w:pStyle w:val="BodyText"/>
              <w:widowControl/>
              <w:spacing w:before="0" w:after="0"/>
              <w:ind w:start="0"/>
              <w:contextualSpacing/>
              <w:jc w:val="start"/>
              <w:rPr>
                <w:rFonts w:ascii="Arial" w:hAnsi="Arial" w:eastAsia="Aptos" w:cs="Arial"/>
                <w:b w:val="false"/>
                <w:bCs w:val="false"/>
                <w:kern w:val="0"/>
                <w:lang w:eastAsia="en-US" w:bidi="ar-SA"/>
              </w:rPr>
            </w:pPr>
            <w:r>
              <w:rPr>
                <w:rFonts w:eastAsia="Aptos" w:cs="Arial" w:ascii="Arial" w:hAnsi="Arial"/>
                <w:b w:val="false"/>
                <w:bCs w:val="false"/>
                <w:kern w:val="0"/>
                <w:lang w:eastAsia="en-US" w:bidi="ar-SA"/>
              </w:rPr>
              <w:t>Untuk mencari bilangan Fibonacci ke-4 ($n=4$):</w:t>
            </w:r>
          </w:p>
          <w:p>
            <w:pPr>
              <w:pStyle w:val="BodyText"/>
              <w:numPr>
                <w:ilvl w:val="0"/>
                <w:numId w:val="7"/>
              </w:numPr>
              <w:pBdr/>
              <w:tabs>
                <w:tab w:val="clear" w:pos="720"/>
                <w:tab w:val="left" w:pos="0" w:leader="none"/>
              </w:tabs>
              <w:spacing w:lineRule="auto" w:line="274" w:before="0" w:after="140"/>
              <w:ind w:hanging="283" w:start="709" w:end="0"/>
              <w:rPr>
                <w:rFonts w:ascii="Cambria" w:hAnsi="Cambria"/>
              </w:rPr>
            </w:pPr>
            <w:r>
              <w:rPr>
                <w:rStyle w:val="SourceText"/>
                <w:rFonts w:ascii="Arial" w:hAnsi="Arial"/>
              </w:rPr>
              <w:t>fibonacci(4)</w:t>
            </w:r>
            <w:r>
              <w:rPr>
                <w:rFonts w:ascii="Arial" w:hAnsi="Arial"/>
              </w:rPr>
              <w:t xml:space="preserve"> memanggil </w:t>
            </w:r>
            <w:r>
              <w:rPr>
                <w:rStyle w:val="SourceText"/>
                <w:rFonts w:ascii="Arial" w:hAnsi="Arial"/>
              </w:rPr>
              <w:t>fibonacci(3)</w:t>
            </w:r>
            <w:r>
              <w:rPr>
                <w:rFonts w:ascii="Arial" w:hAnsi="Arial"/>
              </w:rPr>
              <w:t xml:space="preserve"> dan </w:t>
            </w:r>
            <w:r>
              <w:rPr>
                <w:rStyle w:val="SourceText"/>
                <w:rFonts w:ascii="Arial" w:hAnsi="Arial"/>
              </w:rPr>
              <w:t>fibonacci(2)</w:t>
            </w:r>
            <w:r>
              <w:rPr>
                <w:rFonts w:ascii="Arial" w:hAnsi="Arial"/>
              </w:rPr>
              <w:t>.</w:t>
            </w:r>
          </w:p>
          <w:p>
            <w:pPr>
              <w:pStyle w:val="BodyText"/>
              <w:numPr>
                <w:ilvl w:val="0"/>
                <w:numId w:val="7"/>
              </w:numPr>
              <w:pBdr/>
              <w:tabs>
                <w:tab w:val="clear" w:pos="720"/>
                <w:tab w:val="left" w:pos="0" w:leader="none"/>
              </w:tabs>
              <w:spacing w:lineRule="auto" w:line="274" w:before="0" w:after="140"/>
              <w:ind w:hanging="283" w:start="709" w:end="0"/>
              <w:rPr>
                <w:rFonts w:ascii="Arial" w:hAnsi="Arial"/>
              </w:rPr>
            </w:pPr>
            <w:r>
              <w:rPr>
                <w:rFonts w:ascii="Arial" w:hAnsi="Arial"/>
              </w:rPr>
              <w:t xml:space="preserve">Proses ini bercabang terus ke bawah sampai menyentuh </w:t>
            </w:r>
            <w:r>
              <w:rPr>
                <w:rFonts w:ascii="Arial" w:hAnsi="Arial"/>
                <w:b/>
              </w:rPr>
              <w:t>base case</w:t>
            </w:r>
            <w:r>
              <w:rPr>
                <w:rFonts w:ascii="Arial" w:hAnsi="Arial"/>
              </w:rPr>
              <w:t xml:space="preserve"> ($n=0$ atau $n=1$).</w:t>
            </w:r>
          </w:p>
          <w:p>
            <w:pPr>
              <w:pStyle w:val="BodyText"/>
              <w:numPr>
                <w:ilvl w:val="0"/>
                <w:numId w:val="7"/>
              </w:numPr>
              <w:pBdr/>
              <w:tabs>
                <w:tab w:val="clear" w:pos="720"/>
                <w:tab w:val="left" w:pos="0" w:leader="none"/>
              </w:tabs>
              <w:spacing w:lineRule="auto" w:line="274" w:before="0" w:after="140"/>
              <w:ind w:hanging="283" w:start="709" w:end="0"/>
              <w:rPr>
                <w:rFonts w:ascii="Arial" w:hAnsi="Arial"/>
              </w:rPr>
            </w:pPr>
            <w:r>
              <w:rPr>
                <w:rFonts w:ascii="Arial" w:hAnsi="Arial"/>
              </w:rPr>
              <w:t>Nilai-nilai tersebut kemudian dijumlahkan kembali ke atas.</w:t>
            </w:r>
          </w:p>
        </w:tc>
      </w:tr>
    </w:tbl>
    <w:p>
      <w:pPr>
        <w:pStyle w:val="ListParagraph"/>
        <w:spacing w:before="0" w:after="160"/>
        <w:ind w:start="1080"/>
        <w:contextualSpacing/>
        <w:jc w:val="both"/>
        <w:rPr/>
      </w:pPr>
      <w:r>
        <w:rPr/>
      </w:r>
    </w:p>
    <w:sectPr>
      <w:footerReference w:type="even" r:id="rId28"/>
      <w:footerReference w:type="default" r:id="rId29"/>
      <w:footerReference w:type="first" r:id="rId3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ambria">
    <w:charset w:val="01" w:characterSet="utf-8"/>
    <w:family w:val="roman"/>
    <w:pitch w:val="variable"/>
  </w:font>
  <w:font w:name="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i/>
        <w:iCs/>
        <w:color w:themeColor="background1" w:themeShade="80" w:val="808080"/>
        <w:sz w:val="18"/>
        <w:szCs w:val="18"/>
      </w:rPr>
    </w:pPr>
    <w:r>
      <w:rPr>
        <w:i/>
        <w:iCs/>
        <w:color w:themeColor="background1" w:themeShade="80" w:val="808080"/>
        <w:sz w:val="18"/>
        <w:szCs w:val="18"/>
        <w:lang w:val="id-ID"/>
      </w:rPr>
      <w:t xml:space="preserve">Lembar Kerja </w:t>
    </w:r>
    <w:r>
      <w:rPr>
        <w:i/>
        <w:iCs/>
        <w:color w:themeColor="background1" w:themeShade="80" w:val="808080"/>
        <w:sz w:val="18"/>
        <w:szCs w:val="18"/>
      </w:rPr>
      <w:t>Praktikum</w:t>
    </w:r>
    <w:r>
      <w:rPr>
        <w:i/>
        <w:iCs/>
        <w:color w:themeColor="background1" w:themeShade="80" w:val="808080"/>
        <w:sz w:val="18"/>
        <w:szCs w:val="18"/>
        <w:lang w:val="id-ID"/>
      </w:rPr>
      <w:t xml:space="preserve">: </w:t>
    </w:r>
    <w:r>
      <w:rPr>
        <w:i/>
        <w:iCs/>
        <w:color w:themeColor="background1" w:themeShade="80" w:val="808080"/>
        <w:sz w:val="18"/>
        <w:szCs w:val="18"/>
      </w:rPr>
      <w:t>Algoritma dan Pemrograman II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i/>
        <w:iCs/>
        <w:color w:themeColor="background1" w:themeShade="80" w:val="808080"/>
        <w:sz w:val="18"/>
        <w:szCs w:val="18"/>
      </w:rPr>
    </w:pPr>
    <w:r>
      <w:rPr>
        <w:i/>
        <w:iCs/>
        <w:color w:themeColor="background1" w:themeShade="80" w:val="808080"/>
        <w:sz w:val="18"/>
        <w:szCs w:val="18"/>
        <w:lang w:val="id-ID"/>
      </w:rPr>
      <w:t xml:space="preserve">Lembar Kerja </w:t>
    </w:r>
    <w:r>
      <w:rPr>
        <w:i/>
        <w:iCs/>
        <w:color w:themeColor="background1" w:themeShade="80" w:val="808080"/>
        <w:sz w:val="18"/>
        <w:szCs w:val="18"/>
      </w:rPr>
      <w:t>Praktikum</w:t>
    </w:r>
    <w:r>
      <w:rPr>
        <w:i/>
        <w:iCs/>
        <w:color w:themeColor="background1" w:themeShade="80" w:val="808080"/>
        <w:sz w:val="18"/>
        <w:szCs w:val="18"/>
        <w:lang w:val="id-ID"/>
      </w:rPr>
      <w:t xml:space="preserve">: </w:t>
    </w:r>
    <w:r>
      <w:rPr>
        <w:i/>
        <w:iCs/>
        <w:color w:themeColor="background1" w:themeShade="80" w:val="808080"/>
        <w:sz w:val="18"/>
        <w:szCs w:val="18"/>
      </w:rPr>
      <w:t>Algoritma dan Pemrograman II</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isLgl/>
      <w:lvlText w:val="%1."/>
      <w:lvlJc w:val="start"/>
      <w:pPr>
        <w:tabs>
          <w:tab w:val="num" w:pos="0"/>
        </w:tabs>
        <w:ind w:start="720" w:hanging="360"/>
      </w:pPr>
      <w:rPr/>
    </w:lvl>
    <w:lvl w:ilvl="1">
      <w:start w:val="1"/>
      <w:numFmt w:val="lowerLetter"/>
      <w:isLgl/>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2">
    <w:lvl w:ilvl="0">
      <w:start w:val="1"/>
      <w:numFmt w:val="decimal"/>
      <w:isLgl/>
      <w:lvlText w:val="%1."/>
      <w:lvlJc w:val="start"/>
      <w:pPr>
        <w:tabs>
          <w:tab w:val="num" w:pos="0"/>
        </w:tabs>
        <w:ind w:start="1080" w:hanging="360"/>
      </w:pPr>
      <w:rPr/>
    </w:lvl>
    <w:lvl w:ilvl="1">
      <w:start w:val="1"/>
      <w:numFmt w:val="lowerLetter"/>
      <w:isLgl/>
      <w:lvlText w:val="%2."/>
      <w:lvlJc w:val="start"/>
      <w:pPr>
        <w:tabs>
          <w:tab w:val="num" w:pos="0"/>
        </w:tabs>
        <w:ind w:start="1800" w:hanging="360"/>
      </w:pPr>
      <w:rPr/>
    </w:lvl>
    <w:lvl w:ilvl="2">
      <w:start w:val="1"/>
      <w:numFmt w:val="lowerRoman"/>
      <w:isLgl/>
      <w:lvlText w:val="%3."/>
      <w:lvlJc w:val="end"/>
      <w:pPr>
        <w:tabs>
          <w:tab w:val="num" w:pos="0"/>
        </w:tabs>
        <w:ind w:start="2520" w:hanging="180"/>
      </w:pPr>
      <w:rPr/>
    </w:lvl>
    <w:lvl w:ilvl="3">
      <w:start w:val="1"/>
      <w:numFmt w:val="decimal"/>
      <w:isLgl/>
      <w:lvlText w:val="%4."/>
      <w:lvlJc w:val="start"/>
      <w:pPr>
        <w:tabs>
          <w:tab w:val="num" w:pos="0"/>
        </w:tabs>
        <w:ind w:start="3240" w:hanging="360"/>
      </w:pPr>
      <w:rPr/>
    </w:lvl>
    <w:lvl w:ilvl="4">
      <w:start w:val="1"/>
      <w:numFmt w:val="lowerLetter"/>
      <w:isLgl/>
      <w:lvlText w:val="%5."/>
      <w:lvlJc w:val="start"/>
      <w:pPr>
        <w:tabs>
          <w:tab w:val="num" w:pos="0"/>
        </w:tabs>
        <w:ind w:start="3960" w:hanging="360"/>
      </w:pPr>
      <w:rPr/>
    </w:lvl>
    <w:lvl w:ilvl="5">
      <w:start w:val="1"/>
      <w:numFmt w:val="lowerRoman"/>
      <w:isLgl/>
      <w:lvlText w:val="%6."/>
      <w:lvlJc w:val="end"/>
      <w:pPr>
        <w:tabs>
          <w:tab w:val="num" w:pos="0"/>
        </w:tabs>
        <w:ind w:start="4680" w:hanging="180"/>
      </w:pPr>
      <w:rPr/>
    </w:lvl>
    <w:lvl w:ilvl="6">
      <w:start w:val="1"/>
      <w:numFmt w:val="decimal"/>
      <w:isLgl/>
      <w:lvlText w:val="%7."/>
      <w:lvlJc w:val="start"/>
      <w:pPr>
        <w:tabs>
          <w:tab w:val="num" w:pos="0"/>
        </w:tabs>
        <w:ind w:start="5400" w:hanging="360"/>
      </w:pPr>
      <w:rPr/>
    </w:lvl>
    <w:lvl w:ilvl="7">
      <w:start w:val="1"/>
      <w:numFmt w:val="lowerLetter"/>
      <w:isLgl/>
      <w:lvlText w:val="%8."/>
      <w:lvlJc w:val="start"/>
      <w:pPr>
        <w:tabs>
          <w:tab w:val="num" w:pos="0"/>
        </w:tabs>
        <w:ind w:start="6120" w:hanging="360"/>
      </w:pPr>
      <w:rPr/>
    </w:lvl>
    <w:lvl w:ilvl="8">
      <w:start w:val="1"/>
      <w:numFmt w:val="lowerRoman"/>
      <w:isLgl/>
      <w:lvlText w:val="%9."/>
      <w:lvlJc w:val="end"/>
      <w:pPr>
        <w:tabs>
          <w:tab w:val="num" w:pos="0"/>
        </w:tabs>
        <w:ind w:start="6840" w:hanging="180"/>
      </w:pPr>
      <w:rPr/>
    </w:lvl>
  </w:abstractNum>
  <w:abstractNum w:abstractNumId="3">
    <w:lvl w:ilvl="0">
      <w:start w:val="1"/>
      <w:numFmt w:val="decimal"/>
      <w:isLgl/>
      <w:lvlText w:val="%1."/>
      <w:lvlJc w:val="start"/>
      <w:pPr>
        <w:tabs>
          <w:tab w:val="num" w:pos="0"/>
        </w:tabs>
        <w:ind w:start="1080" w:hanging="360"/>
      </w:pPr>
      <w:rPr/>
    </w:lvl>
    <w:lvl w:ilvl="1">
      <w:start w:val="1"/>
      <w:numFmt w:val="lowerLetter"/>
      <w:isLgl/>
      <w:lvlText w:val="%2."/>
      <w:lvlJc w:val="start"/>
      <w:pPr>
        <w:tabs>
          <w:tab w:val="num" w:pos="0"/>
        </w:tabs>
        <w:ind w:start="1800" w:hanging="360"/>
      </w:pPr>
      <w:rPr/>
    </w:lvl>
    <w:lvl w:ilvl="2">
      <w:start w:val="1"/>
      <w:numFmt w:val="lowerRoman"/>
      <w:isLgl/>
      <w:lvlText w:val="%3."/>
      <w:lvlJc w:val="end"/>
      <w:pPr>
        <w:tabs>
          <w:tab w:val="num" w:pos="0"/>
        </w:tabs>
        <w:ind w:start="2520" w:hanging="180"/>
      </w:pPr>
      <w:rPr/>
    </w:lvl>
    <w:lvl w:ilvl="3">
      <w:start w:val="1"/>
      <w:numFmt w:val="decimal"/>
      <w:isLgl/>
      <w:lvlText w:val="%4."/>
      <w:lvlJc w:val="start"/>
      <w:pPr>
        <w:tabs>
          <w:tab w:val="num" w:pos="0"/>
        </w:tabs>
        <w:ind w:start="3240" w:hanging="360"/>
      </w:pPr>
      <w:rPr/>
    </w:lvl>
    <w:lvl w:ilvl="4">
      <w:start w:val="1"/>
      <w:numFmt w:val="lowerLetter"/>
      <w:isLgl/>
      <w:lvlText w:val="%5."/>
      <w:lvlJc w:val="start"/>
      <w:pPr>
        <w:tabs>
          <w:tab w:val="num" w:pos="0"/>
        </w:tabs>
        <w:ind w:start="3960" w:hanging="360"/>
      </w:pPr>
      <w:rPr/>
    </w:lvl>
    <w:lvl w:ilvl="5">
      <w:start w:val="1"/>
      <w:numFmt w:val="lowerRoman"/>
      <w:isLgl/>
      <w:lvlText w:val="%6."/>
      <w:lvlJc w:val="end"/>
      <w:pPr>
        <w:tabs>
          <w:tab w:val="num" w:pos="0"/>
        </w:tabs>
        <w:ind w:start="4680" w:hanging="180"/>
      </w:pPr>
      <w:rPr/>
    </w:lvl>
    <w:lvl w:ilvl="6">
      <w:start w:val="1"/>
      <w:numFmt w:val="decimal"/>
      <w:isLgl/>
      <w:lvlText w:val="%7."/>
      <w:lvlJc w:val="start"/>
      <w:pPr>
        <w:tabs>
          <w:tab w:val="num" w:pos="0"/>
        </w:tabs>
        <w:ind w:start="5400" w:hanging="360"/>
      </w:pPr>
      <w:rPr/>
    </w:lvl>
    <w:lvl w:ilvl="7">
      <w:start w:val="1"/>
      <w:numFmt w:val="lowerLetter"/>
      <w:isLgl/>
      <w:lvlText w:val="%8."/>
      <w:lvlJc w:val="start"/>
      <w:pPr>
        <w:tabs>
          <w:tab w:val="num" w:pos="0"/>
        </w:tabs>
        <w:ind w:start="6120" w:hanging="360"/>
      </w:pPr>
      <w:rPr/>
    </w:lvl>
    <w:lvl w:ilvl="8">
      <w:start w:val="1"/>
      <w:numFmt w:val="lowerRoman"/>
      <w:isLgl/>
      <w:lvlText w:val="%9."/>
      <w:lvlJc w:val="end"/>
      <w:pPr>
        <w:tabs>
          <w:tab w:val="num" w:pos="0"/>
        </w:tabs>
        <w:ind w:start="6840" w:hanging="180"/>
      </w:pPr>
      <w:rPr/>
    </w:lvl>
  </w:abstractNum>
  <w:abstractNum w:abstractNumId="4">
    <w:lvl w:ilvl="0">
      <w:start w:val="1"/>
      <w:numFmt w:val="decimal"/>
      <w:isLgl/>
      <w:lvlText w:val="%1."/>
      <w:lvlJc w:val="start"/>
      <w:pPr>
        <w:tabs>
          <w:tab w:val="num" w:pos="0"/>
        </w:tabs>
        <w:ind w:start="1080" w:hanging="360"/>
      </w:pPr>
      <w:rPr/>
    </w:lvl>
    <w:lvl w:ilvl="1">
      <w:start w:val="1"/>
      <w:numFmt w:val="lowerLetter"/>
      <w:isLgl/>
      <w:lvlText w:val="%2."/>
      <w:lvlJc w:val="start"/>
      <w:pPr>
        <w:tabs>
          <w:tab w:val="num" w:pos="0"/>
        </w:tabs>
        <w:ind w:start="1800" w:hanging="360"/>
      </w:pPr>
      <w:rPr/>
    </w:lvl>
    <w:lvl w:ilvl="2">
      <w:start w:val="1"/>
      <w:numFmt w:val="lowerRoman"/>
      <w:isLgl/>
      <w:lvlText w:val="%3."/>
      <w:lvlJc w:val="end"/>
      <w:pPr>
        <w:tabs>
          <w:tab w:val="num" w:pos="0"/>
        </w:tabs>
        <w:ind w:start="2520" w:hanging="180"/>
      </w:pPr>
      <w:rPr/>
    </w:lvl>
    <w:lvl w:ilvl="3">
      <w:start w:val="1"/>
      <w:numFmt w:val="decimal"/>
      <w:isLgl/>
      <w:lvlText w:val="%4."/>
      <w:lvlJc w:val="start"/>
      <w:pPr>
        <w:tabs>
          <w:tab w:val="num" w:pos="0"/>
        </w:tabs>
        <w:ind w:start="3240" w:hanging="360"/>
      </w:pPr>
      <w:rPr/>
    </w:lvl>
    <w:lvl w:ilvl="4">
      <w:start w:val="1"/>
      <w:numFmt w:val="lowerLetter"/>
      <w:isLgl/>
      <w:lvlText w:val="%5."/>
      <w:lvlJc w:val="start"/>
      <w:pPr>
        <w:tabs>
          <w:tab w:val="num" w:pos="0"/>
        </w:tabs>
        <w:ind w:start="3960" w:hanging="360"/>
      </w:pPr>
      <w:rPr/>
    </w:lvl>
    <w:lvl w:ilvl="5">
      <w:start w:val="1"/>
      <w:numFmt w:val="lowerRoman"/>
      <w:isLgl/>
      <w:lvlText w:val="%6."/>
      <w:lvlJc w:val="end"/>
      <w:pPr>
        <w:tabs>
          <w:tab w:val="num" w:pos="0"/>
        </w:tabs>
        <w:ind w:start="4680" w:hanging="180"/>
      </w:pPr>
      <w:rPr/>
    </w:lvl>
    <w:lvl w:ilvl="6">
      <w:start w:val="1"/>
      <w:numFmt w:val="decimal"/>
      <w:isLgl/>
      <w:lvlText w:val="%7."/>
      <w:lvlJc w:val="start"/>
      <w:pPr>
        <w:tabs>
          <w:tab w:val="num" w:pos="0"/>
        </w:tabs>
        <w:ind w:start="5400" w:hanging="360"/>
      </w:pPr>
      <w:rPr/>
    </w:lvl>
    <w:lvl w:ilvl="7">
      <w:start w:val="1"/>
      <w:numFmt w:val="lowerLetter"/>
      <w:isLgl/>
      <w:lvlText w:val="%8."/>
      <w:lvlJc w:val="start"/>
      <w:pPr>
        <w:tabs>
          <w:tab w:val="num" w:pos="0"/>
        </w:tabs>
        <w:ind w:start="6120" w:hanging="360"/>
      </w:pPr>
      <w:rPr/>
    </w:lvl>
    <w:lvl w:ilvl="8">
      <w:start w:val="1"/>
      <w:numFmt w:val="lowerRoman"/>
      <w:isLgl/>
      <w:lvlText w:val="%9."/>
      <w:lvlJc w:val="end"/>
      <w:pPr>
        <w:tabs>
          <w:tab w:val="num" w:pos="0"/>
        </w:tabs>
        <w:ind w:start="6840" w:hanging="180"/>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en-ID"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Autospacing="0" w:before="0" w:afterAutospacing="0" w:after="160"/>
      <w:jc w:val="start"/>
    </w:pPr>
    <w:rPr>
      <w:rFonts w:ascii="Aptos" w:hAnsi="Aptos" w:eastAsia="Aptos" w:cs="Arial" w:asciiTheme="minorHAnsi" w:cstheme="minorBidi" w:eastAsiaTheme="minorHAnsi" w:hAnsiTheme="minorHAnsi"/>
      <w:color w:val="auto"/>
      <w:kern w:val="0"/>
      <w:sz w:val="22"/>
      <w:szCs w:val="22"/>
      <w:lang w:val="en-US" w:eastAsia="en-US" w:bidi="ar-SA"/>
      <w14:ligatures w14:val="standardContextual"/>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semiHidden/>
    <w:qFormat/>
    <w:rPr>
      <w:rFonts w:eastAsia="Arial" w:cs="Arial" w:cstheme="majorBidi" w:eastAsiaTheme="majorEastAsia"/>
      <w:color w:themeColor="accent1" w:themeShade="bf" w:val="0F4761"/>
      <w:sz w:val="28"/>
      <w:szCs w:val="28"/>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4Char" w:customStyle="1">
    <w:name w:val="Heading 4 Char"/>
    <w:basedOn w:val="DefaultParagraphFont"/>
    <w:link w:val="Heading4"/>
    <w:uiPriority w:val="9"/>
    <w:semiHidden/>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Pr>
      <w:rFonts w:eastAsia="Arial" w:cs="Arial"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FooterChar" w:customStyle="1">
    <w:name w:val="Footer Char"/>
    <w:basedOn w:val="DefaultParagraphFont"/>
    <w:link w:val="Footer"/>
    <w:uiPriority w:val="99"/>
    <w:qFormat/>
    <w:rPr>
      <w:sz w:val="22"/>
      <w:szCs w:val="22"/>
      <w:lang w:val="en-U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278" w:beforeAutospacing="0" w:before="0" w:afterAutospacing="0" w:after="160"/>
      <w:jc w:val="start"/>
    </w:pPr>
    <w:rPr>
      <w:rFonts w:ascii="Aptos" w:hAnsi="Aptos" w:eastAsia="Aptos" w:cs="Arial" w:asciiTheme="minorHAnsi" w:cstheme="minorBidi" w:eastAsiaTheme="minorHAnsi" w:hAnsiTheme="minorHAnsi"/>
      <w:color w:val="auto"/>
      <w:kern w:val="0"/>
      <w:sz w:val="24"/>
      <w:szCs w:val="24"/>
      <w:lang w:val="en-ID" w:eastAsia="en-US" w:bidi="ar-SA"/>
      <w14:ligatures w14:val="standardContextual"/>
    </w:rPr>
  </w:style>
  <w:style w:type="paragraph" w:styleId="TableofFigures">
    <w:name w:val="table of figures"/>
    <w:basedOn w:val="Normal"/>
    <w:next w:val="Normal"/>
    <w:uiPriority w:val="99"/>
    <w:unhideWhenUsed/>
    <w:pPr>
      <w:spacing w:before="0" w:afterAutospacing="0" w:after="0"/>
    </w:pPr>
    <w:rPr/>
  </w:style>
  <w:style w:type="paragraph" w:styleId="Stylebaru" w:customStyle="1">
    <w:name w:val="Style baru"/>
    <w:basedOn w:val="Heading3"/>
    <w:next w:val="Normal"/>
    <w:qFormat/>
    <w:pPr/>
    <w:rPr>
      <w:rFonts w:ascii="Aptos Display" w:hAnsi="Aptos Display" w:asciiTheme="majorHAnsi" w:hAnsiTheme="majorHAnsi"/>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Arial" w:cs="Arial"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pPr/>
    <w:rPr>
      <w:rFonts w:eastAsia="Arial" w:cs="Ari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16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styleId="13">
    <w:name w:val="Table Grid Light"/>
    <w:basedOn w:val="74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4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4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4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4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4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4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4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4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4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4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4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4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4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4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4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4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4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4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4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4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4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4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4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4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4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4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4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4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C2E5F5" w:themeFill="accent1" w:themeFillTint="32"/>
      </w:tcPr>
    </w:tblStylePr>
    <w:tblStylePr w:type="band1Vert">
      <w:pPr/>
      <w:rPr>
        <w:sz w:val="22"/>
      </w:rPr>
      <w:tblPr/>
      <w:tcPr>
        <w:shd w:val="clear" w:color="FFFFFF" w:fill="C2E5F5"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4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4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4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4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4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4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4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1C3E8" w:themeFill="accent1" w:themeFillTint="75"/>
      </w:tcPr>
    </w:tblStylePr>
    <w:tblStylePr w:type="band1Vert">
      <w:pPr/>
      <w:tblPr/>
      <w:tcPr>
        <w:shd w:val="clear" w:color="FFFFFF" w:fill="71C3E8" w:themeFill="accent1" w:themeFillTint="75"/>
      </w:tcPr>
    </w:tblStylePr>
    <w:tblStylePr w:type="band2Horz">
      <w:pPr/>
      <w:tblPr/>
      <w:tcPr/>
    </w:tblStylePr>
    <w:tblStylePr w:type="band2Vert">
      <w:pPr/>
      <w:tblPr/>
      <w:tcPr/>
    </w:tblStylePr>
    <w:tblStylePr w:type="firstCol">
      <w:pPr/>
      <w:rPr>
        <w:b/>
        <w:sz w:val="22"/>
      </w:rPr>
      <w:tblPr/>
      <w:tcPr>
        <w:shd w:val="clear" w:color="FFFFFF" w:fill="156082" w:themeFill="accent1"/>
      </w:tcPr>
    </w:tblStylePr>
    <w:tblStylePr w:type="firstRow">
      <w:pPr/>
      <w:rPr>
        <w:b/>
        <w:sz w:val="22"/>
      </w:rPr>
      <w:tblPr/>
      <w:tcPr>
        <w:shd w:val="clear" w:color="FFFFFF" w:fill="156082" w:themeFill="accent1"/>
      </w:tcPr>
    </w:tblStylePr>
    <w:tblStylePr w:type="lastCol">
      <w:pPr/>
      <w:rPr>
        <w:b/>
        <w:sz w:val="22"/>
      </w:rPr>
      <w:tblPr/>
      <w:tcPr>
        <w:shd w:val="clear" w:color="FFFFFF" w:fill="156082" w:themeFill="accent1"/>
      </w:tcPr>
    </w:tblStylePr>
    <w:tblStylePr w:type="lastRow">
      <w:pPr/>
      <w:rPr>
        <w:b/>
        <w:sz w:val="22"/>
      </w:rPr>
      <w:tblPr/>
      <w:tcPr>
        <w:tcBorders>
          <w:top w:val="single" w:color="000000" w:themeColor="light1" w:sz="4" w:space="0"/>
        </w:tcBorders>
        <w:shd w:val="clear" w:color="FFFFFF" w:fill="156082"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4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5BEA1" w:themeFill="accent2" w:themeFillTint="75"/>
      </w:tcPr>
    </w:tblStylePr>
    <w:tblStylePr w:type="band1Vert">
      <w:pPr/>
      <w:tblPr/>
      <w:tcPr>
        <w:shd w:val="clear" w:color="FFFFFF" w:fill="F5BEA1" w:themeFill="accent2" w:themeFillTint="75"/>
      </w:tcPr>
    </w:tblStylePr>
    <w:tblStylePr w:type="band2Horz">
      <w:pPr/>
      <w:tblPr/>
      <w:tcPr/>
    </w:tblStylePr>
    <w:tblStylePr w:type="band2Vert">
      <w:pPr/>
      <w:tblPr/>
      <w:tcPr/>
    </w:tblStylePr>
    <w:tblStylePr w:type="firstCol">
      <w:pPr/>
      <w:rPr>
        <w:b/>
        <w:sz w:val="22"/>
      </w:rPr>
      <w:tblPr/>
      <w:tcPr>
        <w:shd w:val="clear" w:color="FFFFFF" w:fill="E97132" w:themeFill="accent2"/>
      </w:tcPr>
    </w:tblStylePr>
    <w:tblStylePr w:type="firstRow">
      <w:pPr/>
      <w:rPr>
        <w:b/>
        <w:sz w:val="22"/>
      </w:rPr>
      <w:tblPr/>
      <w:tcPr>
        <w:shd w:val="clear" w:color="FFFFFF" w:fill="E97132" w:themeFill="accent2"/>
      </w:tcPr>
    </w:tblStylePr>
    <w:tblStylePr w:type="lastCol">
      <w:pPr/>
      <w:rPr>
        <w:b/>
        <w:sz w:val="22"/>
      </w:rPr>
      <w:tblPr/>
      <w:tcPr>
        <w:shd w:val="clear" w:color="FFFFFF" w:fill="E97132" w:themeFill="accent2"/>
      </w:tcPr>
    </w:tblStylePr>
    <w:tblStylePr w:type="lastRow">
      <w:pPr/>
      <w:rPr>
        <w:b/>
        <w:sz w:val="22"/>
      </w:rPr>
      <w:tblPr/>
      <w:tcPr>
        <w:tcBorders>
          <w:top w:val="single" w:color="000000" w:themeColor="light1" w:sz="4" w:space="0"/>
        </w:tcBorders>
        <w:shd w:val="clear" w:color="FFFFFF" w:fill="E97132"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4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2DE81" w:themeFill="accent3" w:themeFillTint="75"/>
      </w:tcPr>
    </w:tblStylePr>
    <w:tblStylePr w:type="band1Vert">
      <w:pPr/>
      <w:tblPr/>
      <w:tcPr>
        <w:shd w:val="clear" w:color="FFFFFF" w:fill="72DE81" w:themeFill="accent3" w:themeFillTint="75"/>
      </w:tcPr>
    </w:tblStylePr>
    <w:tblStylePr w:type="band2Horz">
      <w:pPr/>
      <w:tblPr/>
      <w:tcPr/>
    </w:tblStylePr>
    <w:tblStylePr w:type="band2Vert">
      <w:pPr/>
      <w:tblPr/>
      <w:tcPr/>
    </w:tblStylePr>
    <w:tblStylePr w:type="firstCol">
      <w:pPr/>
      <w:rPr>
        <w:b/>
        <w:sz w:val="22"/>
      </w:rPr>
      <w:tblPr/>
      <w:tcPr>
        <w:shd w:val="clear" w:color="FFFFFF" w:fill="196B24" w:themeFill="accent3"/>
      </w:tcPr>
    </w:tblStylePr>
    <w:tblStylePr w:type="firstRow">
      <w:pPr/>
      <w:rPr>
        <w:b/>
        <w:sz w:val="22"/>
      </w:rPr>
      <w:tblPr/>
      <w:tcPr>
        <w:shd w:val="clear" w:color="FFFFFF" w:fill="196B24" w:themeFill="accent3"/>
      </w:tcPr>
    </w:tblStylePr>
    <w:tblStylePr w:type="lastCol">
      <w:pPr/>
      <w:rPr>
        <w:b/>
        <w:sz w:val="22"/>
      </w:rPr>
      <w:tblPr/>
      <w:tcPr>
        <w:shd w:val="clear" w:color="FFFFFF" w:fill="196B24" w:themeFill="accent3"/>
      </w:tcPr>
    </w:tblStylePr>
    <w:tblStylePr w:type="lastRow">
      <w:pPr/>
      <w:rPr>
        <w:b/>
        <w:sz w:val="22"/>
      </w:rPr>
      <w:tblPr/>
      <w:tcPr>
        <w:tcBorders>
          <w:top w:val="single" w:color="000000" w:themeColor="light1" w:sz="4" w:space="0"/>
        </w:tcBorders>
        <w:shd w:val="clear" w:color="FFFFFF" w:fill="196B24"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4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6D7F6" w:themeFill="accent4" w:themeFillTint="75"/>
      </w:tcPr>
    </w:tblStylePr>
    <w:tblStylePr w:type="band1Vert">
      <w:pPr/>
      <w:tblPr/>
      <w:tcPr>
        <w:shd w:val="clear" w:color="FFFFFF" w:fill="86D7F6" w:themeFill="accent4" w:themeFillTint="75"/>
      </w:tcPr>
    </w:tblStylePr>
    <w:tblStylePr w:type="band2Horz">
      <w:pPr/>
      <w:tblPr/>
      <w:tcPr/>
    </w:tblStylePr>
    <w:tblStylePr w:type="band2Vert">
      <w:pPr/>
      <w:tblPr/>
      <w:tcPr/>
    </w:tblStylePr>
    <w:tblStylePr w:type="firstCol">
      <w:pPr/>
      <w:rPr>
        <w:b/>
        <w:sz w:val="22"/>
      </w:rPr>
      <w:tblPr/>
      <w:tcPr>
        <w:shd w:val="clear" w:color="FFFFFF" w:fill="0F9ED5" w:themeFill="accent4"/>
      </w:tcPr>
    </w:tblStylePr>
    <w:tblStylePr w:type="firstRow">
      <w:pPr/>
      <w:rPr>
        <w:b/>
        <w:sz w:val="22"/>
      </w:rPr>
      <w:tblPr/>
      <w:tcPr>
        <w:shd w:val="clear" w:color="FFFFFF" w:fill="0F9ED5" w:themeFill="accent4"/>
      </w:tcPr>
    </w:tblStylePr>
    <w:tblStylePr w:type="lastCol">
      <w:pPr/>
      <w:rPr>
        <w:b/>
        <w:sz w:val="22"/>
      </w:rPr>
      <w:tblPr/>
      <w:tcPr>
        <w:shd w:val="clear" w:color="FFFFFF" w:fill="0F9ED5" w:themeFill="accent4"/>
      </w:tcPr>
    </w:tblStylePr>
    <w:tblStylePr w:type="lastRow">
      <w:pPr/>
      <w:rPr>
        <w:b/>
        <w:sz w:val="22"/>
      </w:rPr>
      <w:tblPr/>
      <w:tcPr>
        <w:tcBorders>
          <w:top w:val="single" w:color="000000" w:themeColor="light1" w:sz="4" w:space="0"/>
        </w:tcBorders>
        <w:shd w:val="clear" w:color="FFFFFF" w:fill="0F9ED5"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4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190D8" w:themeFill="accent5" w:themeFillTint="75"/>
      </w:tcPr>
    </w:tblStylePr>
    <w:tblStylePr w:type="band1Vert">
      <w:pPr/>
      <w:tblPr/>
      <w:tcPr>
        <w:shd w:val="clear" w:color="FFFFFF" w:fill="E190D8" w:themeFill="accent5" w:themeFillTint="75"/>
      </w:tcPr>
    </w:tblStylePr>
    <w:tblStylePr w:type="band2Horz">
      <w:pPr/>
      <w:tblPr/>
      <w:tcPr/>
    </w:tblStylePr>
    <w:tblStylePr w:type="band2Vert">
      <w:pPr/>
      <w:tblPr/>
      <w:tcPr/>
    </w:tblStylePr>
    <w:tblStylePr w:type="firstCol">
      <w:pPr/>
      <w:rPr>
        <w:b/>
        <w:sz w:val="22"/>
      </w:rPr>
      <w:tblPr/>
      <w:tcPr>
        <w:shd w:val="clear" w:color="FFFFFF" w:fill="A02B93" w:themeFill="accent5"/>
      </w:tcPr>
    </w:tblStylePr>
    <w:tblStylePr w:type="firstRow">
      <w:pPr/>
      <w:rPr>
        <w:b/>
        <w:sz w:val="22"/>
      </w:rPr>
      <w:tblPr/>
      <w:tcPr>
        <w:shd w:val="clear" w:color="FFFFFF" w:fill="A02B93" w:themeFill="accent5"/>
      </w:tcPr>
    </w:tblStylePr>
    <w:tblStylePr w:type="lastCol">
      <w:pPr/>
      <w:rPr>
        <w:b/>
        <w:sz w:val="22"/>
      </w:rPr>
      <w:tblPr/>
      <w:tcPr>
        <w:shd w:val="clear" w:color="FFFFFF" w:fill="A02B93" w:themeFill="accent5"/>
      </w:tcPr>
    </w:tblStylePr>
    <w:tblStylePr w:type="lastRow">
      <w:pPr/>
      <w:rPr>
        <w:b/>
        <w:sz w:val="22"/>
      </w:rPr>
      <w:tblPr/>
      <w:tcPr>
        <w:tcBorders>
          <w:top w:val="single" w:color="000000" w:themeColor="light1" w:sz="4" w:space="0"/>
        </w:tcBorders>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4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E294" w:themeFill="accent6" w:themeFillTint="75"/>
      </w:tcPr>
    </w:tblStylePr>
    <w:tblStylePr w:type="band1Vert">
      <w:pPr/>
      <w:tblPr/>
      <w:tcPr>
        <w:shd w:val="clear" w:color="FFFFFF" w:fill="A9E294" w:themeFill="accent6" w:themeFillTint="75"/>
      </w:tcPr>
    </w:tblStylePr>
    <w:tblStylePr w:type="band2Horz">
      <w:pPr/>
      <w:tblPr/>
      <w:tcPr/>
    </w:tblStylePr>
    <w:tblStylePr w:type="band2Vert">
      <w:pPr/>
      <w:tblPr/>
      <w:tcPr/>
    </w:tblStylePr>
    <w:tblStylePr w:type="firstCol">
      <w:pPr/>
      <w:rPr>
        <w:b/>
        <w:sz w:val="22"/>
      </w:rPr>
      <w:tblPr/>
      <w:tcPr>
        <w:shd w:val="clear" w:color="FFFFFF" w:fill="4EA72E" w:themeFill="accent6"/>
      </w:tcPr>
    </w:tblStylePr>
    <w:tblStylePr w:type="firstRow">
      <w:pPr/>
      <w:rPr>
        <w:b/>
        <w:sz w:val="22"/>
      </w:rPr>
      <w:tblPr/>
      <w:tcPr>
        <w:shd w:val="clear" w:color="FFFFFF" w:fill="4EA72E" w:themeFill="accent6"/>
      </w:tcPr>
    </w:tblStylePr>
    <w:tblStylePr w:type="lastCol">
      <w:pPr/>
      <w:rPr>
        <w:b/>
        <w:sz w:val="22"/>
      </w:rPr>
      <w:tblPr/>
      <w:tcPr>
        <w:shd w:val="clear" w:color="FFFFFF" w:fill="4EA72E" w:themeFill="accent6"/>
      </w:tcPr>
    </w:tblStylePr>
    <w:tblStylePr w:type="lastRow">
      <w:pPr/>
      <w:rPr>
        <w:b/>
        <w:sz w:val="22"/>
      </w:rPr>
      <w:tblPr/>
      <w:tcPr>
        <w:tcBorders>
          <w:top w:val="single" w:color="000000" w:themeColor="light1" w:sz="4" w:space="0"/>
        </w:tcBorders>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4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74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1b7ba6" w:themeColor="accent1" w:themeTint="80" w:themeShade="95"/>
      </w:rPr>
      <w:tblPr/>
      <w:tcPr/>
    </w:tblStylePr>
    <w:tblStylePr w:type="firstRow">
      <w:pPr/>
      <w:rPr>
        <w:b/>
        <w:color w:val="1b7ba6" w:themeColor="accent1" w:themeTint="80" w:themeShade="95"/>
      </w:rPr>
      <w:tblPr/>
      <w:tcPr>
        <w:tcBorders>
          <w:bottom w:val="single" w:color="000000" w:themeColor="accent1" w:sz="12" w:space="0"/>
        </w:tcBorders>
      </w:tcPr>
    </w:tblStylePr>
    <w:tblStylePr w:type="lastCol">
      <w:pPr/>
      <w:rPr>
        <w:b/>
        <w:color w:val="1b7ba6" w:themeColor="accent1" w:themeTint="80" w:themeShade="95"/>
      </w:rPr>
      <w:tblPr/>
      <w:tcPr/>
    </w:tblStylePr>
    <w:tblStylePr w:type="lastRow">
      <w:pPr/>
      <w:rPr>
        <w:b/>
        <w:color w:val="1b7ba6"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74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65215" w:themeColor="accent2" w:themeTint="97" w:themeShade="95"/>
      </w:rPr>
      <w:tblPr/>
      <w:tcPr/>
    </w:tblStylePr>
    <w:tblStylePr w:type="firstRow">
      <w:pPr/>
      <w:rPr>
        <w:b/>
        <w:color w:val="c65215" w:themeColor="accent2" w:themeTint="97" w:themeShade="95"/>
      </w:rPr>
      <w:tblPr/>
      <w:tcPr>
        <w:tcBorders>
          <w:bottom w:val="single" w:color="000000" w:themeColor="accent2" w:sz="12" w:space="0"/>
        </w:tcBorders>
      </w:tcPr>
    </w:tblStylePr>
    <w:tblStylePr w:type="lastCol">
      <w:pPr/>
      <w:rPr>
        <w:b/>
        <w:color w:val="c65215" w:themeColor="accent2" w:themeTint="97" w:themeShade="95"/>
      </w:rPr>
      <w:tblPr/>
      <w:tcPr/>
    </w:tblStylePr>
    <w:tblStylePr w:type="lastRow">
      <w:pPr/>
      <w:rPr>
        <w:b/>
        <w:color w:val="c65215"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74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0f3f15" w:themeColor="accent3" w:themeTint="fe" w:themeShade="95"/>
      </w:rPr>
      <w:tblPr/>
      <w:tcPr/>
    </w:tblStylePr>
    <w:tblStylePr w:type="firstRow">
      <w:pPr/>
      <w:rPr>
        <w:b/>
        <w:color w:val="0f3f15" w:themeColor="accent3" w:themeTint="fe" w:themeShade="95"/>
      </w:rPr>
      <w:tblPr/>
      <w:tcPr>
        <w:tcBorders>
          <w:bottom w:val="single" w:color="000000" w:themeColor="accent3" w:sz="12" w:space="0"/>
        </w:tcBorders>
      </w:tcPr>
    </w:tblStylePr>
    <w:tblStylePr w:type="lastCol">
      <w:pPr/>
      <w:rPr>
        <w:b/>
        <w:color w:val="0f3f15" w:themeColor="accent3" w:themeTint="fe" w:themeShade="95"/>
      </w:rPr>
      <w:tblPr/>
      <w:tcPr/>
    </w:tblStylePr>
    <w:tblStylePr w:type="lastRow">
      <w:pPr/>
      <w:rPr>
        <w:b/>
        <w:color w:val="0f3f15"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74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0d8ab9" w:themeColor="accent4" w:themeTint="9a" w:themeShade="95"/>
      </w:rPr>
      <w:tblPr/>
      <w:tcPr/>
    </w:tblStylePr>
    <w:tblStylePr w:type="firstRow">
      <w:pPr/>
      <w:rPr>
        <w:b/>
        <w:color w:val="0d8ab9" w:themeColor="accent4" w:themeTint="9a" w:themeShade="95"/>
      </w:rPr>
      <w:tblPr/>
      <w:tcPr>
        <w:tcBorders>
          <w:bottom w:val="single" w:color="000000" w:themeColor="accent4" w:sz="12" w:space="0"/>
        </w:tcBorders>
      </w:tcPr>
    </w:tblStylePr>
    <w:tblStylePr w:type="lastCol">
      <w:pPr/>
      <w:rPr>
        <w:b/>
        <w:color w:val="0d8ab9" w:themeColor="accent4" w:themeTint="9a" w:themeShade="95"/>
      </w:rPr>
      <w:tblPr/>
      <w:tcPr/>
    </w:tblStylePr>
    <w:tblStylePr w:type="lastRow">
      <w:pPr/>
      <w:rPr>
        <w:b/>
        <w:color w:val="0d8ab9"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74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5d1956" w:themeColor="accent5" w:themeShade="95"/>
      </w:rPr>
      <w:tblPr/>
      <w:tcPr/>
    </w:tblStylePr>
    <w:tblStylePr w:type="firstRow">
      <w:pPr/>
      <w:rPr>
        <w:b/>
        <w:color w:val="5d1956" w:themeColor="accent5" w:themeShade="95"/>
      </w:rPr>
      <w:tblPr/>
      <w:tcPr>
        <w:tcBorders>
          <w:bottom w:val="single" w:color="000000" w:themeColor="accent5" w:sz="12" w:space="0"/>
        </w:tcBorders>
      </w:tcPr>
    </w:tblStylePr>
    <w:tblStylePr w:type="lastCol">
      <w:pPr/>
      <w:rPr>
        <w:b/>
        <w:color w:val="5d1956" w:themeColor="accent5" w:themeShade="95"/>
      </w:rPr>
      <w:tblPr/>
      <w:tcPr/>
    </w:tblStylePr>
    <w:tblStylePr w:type="lastRow">
      <w:pPr/>
      <w:rPr>
        <w:b/>
        <w:color w:val="5d1956"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74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5d1956" w:themeColor="accent5" w:themeShade="95"/>
      </w:rPr>
      <w:tblPr/>
      <w:tcPr/>
    </w:tblStylePr>
    <w:tblStylePr w:type="firstRow">
      <w:pPr/>
      <w:rPr>
        <w:b/>
        <w:color w:val="5d1956" w:themeColor="accent5" w:themeShade="95"/>
      </w:rPr>
      <w:tblPr/>
      <w:tcPr>
        <w:tcBorders>
          <w:bottom w:val="single" w:color="000000" w:themeColor="accent6" w:sz="12" w:space="0"/>
        </w:tcBorders>
      </w:tcPr>
    </w:tblStylePr>
    <w:tblStylePr w:type="lastCol">
      <w:pPr/>
      <w:rPr>
        <w:b/>
        <w:color w:val="5d1956" w:themeColor="accent5" w:themeShade="95"/>
      </w:rPr>
      <w:tblPr/>
      <w:tcPr/>
    </w:tblStylePr>
    <w:tblStylePr w:type="lastRow">
      <w:pPr/>
      <w:rPr>
        <w:b/>
        <w:color w:val="5d1956"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74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4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1b7ba6"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val="1b7ba6" w:themeColor="accent1" w:themeTint="80" w:themeShade="95"/>
        <w:sz w:val="22"/>
      </w:rPr>
      <w:tblPr/>
      <w:tcPr/>
    </w:tblStylePr>
    <w:tblStylePr w:type="band2Vert">
      <w:pPr/>
      <w:tblPr/>
      <w:tcPr/>
    </w:tblStylePr>
    <w:tblStylePr w:type="firstCol">
      <w:pPr>
        <w:jc w:val="right"/>
      </w:pPr>
      <w:rPr>
        <w:i/>
        <w:color w:val="1b7ba6"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1b7ba6"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1b7ba6"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1b7ba6"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4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65215"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val="c65215" w:themeColor="accent2" w:themeTint="97" w:themeShade="95"/>
        <w:sz w:val="22"/>
      </w:rPr>
      <w:tblPr/>
      <w:tcPr/>
    </w:tblStylePr>
    <w:tblStylePr w:type="band2Vert">
      <w:pPr/>
      <w:tblPr/>
      <w:tcPr/>
    </w:tblStylePr>
    <w:tblStylePr w:type="firstCol">
      <w:pPr>
        <w:jc w:val="right"/>
      </w:pPr>
      <w:rPr>
        <w:i/>
        <w:color w:val="c65215"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c65215"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65215"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c65215"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4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0f3f15"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val="0f3f15" w:themeColor="accent3" w:themeTint="fe" w:themeShade="95"/>
        <w:sz w:val="22"/>
      </w:rPr>
      <w:tblPr/>
      <w:tcPr/>
    </w:tblStylePr>
    <w:tblStylePr w:type="band2Vert">
      <w:pPr/>
      <w:tblPr/>
      <w:tcPr/>
    </w:tblStylePr>
    <w:tblStylePr w:type="firstCol">
      <w:pPr>
        <w:jc w:val="right"/>
      </w:pPr>
      <w:rPr>
        <w:i/>
        <w:color w:val="0f3f15"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0f3f15"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0f3f15"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0f3f15"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4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0d8ab9"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val="0d8ab9" w:themeColor="accent4" w:themeTint="9a" w:themeShade="95"/>
        <w:sz w:val="22"/>
      </w:rPr>
      <w:tblPr/>
      <w:tcPr/>
    </w:tblStylePr>
    <w:tblStylePr w:type="band2Vert">
      <w:pPr/>
      <w:tblPr/>
      <w:tcPr/>
    </w:tblStylePr>
    <w:tblStylePr w:type="firstCol">
      <w:pPr>
        <w:jc w:val="right"/>
      </w:pPr>
      <w:rPr>
        <w:i/>
        <w:color w:val="0d8ab9"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0d8ab9"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0d8ab9"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0d8ab9"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4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5d1956"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val="5d1956" w:themeColor="accent5" w:themeShade="95"/>
        <w:sz w:val="22"/>
      </w:rPr>
      <w:tblPr/>
      <w:tcPr/>
    </w:tblStylePr>
    <w:tblStylePr w:type="band2Vert">
      <w:pPr/>
      <w:tblPr/>
      <w:tcPr/>
    </w:tblStylePr>
    <w:tblStylePr w:type="firstCol">
      <w:pPr>
        <w:jc w:val="right"/>
      </w:pPr>
      <w:rPr>
        <w:i/>
        <w:color w:val="5d1956"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5d1956"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5d1956" w:themeColor="accent5" w:themeShade="95"/>
        <w:sz w:val="22"/>
      </w:rPr>
      <w:tblPr/>
      <w:tcPr>
        <w:tcBorders>
          <w:top w:val="none"/>
          <w:left w:val="single" w:color="000000" w:themeColor="accent5" w:sz="4" w:space="0"/>
          <w:bottom w:val="none"/>
          <w:right w:val="none"/>
        </w:tcBorders>
        <w:shd w:color="FFFFFF"/>
      </w:tcPr>
    </w:tblStylePr>
    <w:tblStylePr w:type="lastRow">
      <w:pPr/>
      <w:rPr>
        <w:b/>
        <w:color w:val="5d1956"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4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2e621b" w:themeColor="accent6"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val="2e621b" w:themeColor="accent6" w:themeShade="95"/>
        <w:sz w:val="22"/>
      </w:rPr>
      <w:tblPr/>
      <w:tcPr/>
    </w:tblStylePr>
    <w:tblStylePr w:type="band2Vert">
      <w:pPr/>
      <w:tblPr/>
      <w:tcPr/>
    </w:tblStylePr>
    <w:tblStylePr w:type="firstCol">
      <w:pPr>
        <w:jc w:val="right"/>
      </w:pPr>
      <w:rPr>
        <w:i/>
        <w:color w:val="2e621b"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2e621b"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2e621b" w:themeColor="accent6" w:themeShade="95"/>
        <w:sz w:val="22"/>
      </w:rPr>
      <w:tblPr/>
      <w:tcPr>
        <w:tcBorders>
          <w:top w:val="none"/>
          <w:left w:val="single" w:color="000000" w:themeColor="accent6" w:sz="4" w:space="0"/>
          <w:bottom w:val="none"/>
          <w:right w:val="none"/>
        </w:tcBorders>
        <w:shd w:color="FFFFFF"/>
      </w:tcPr>
    </w:tblStylePr>
    <w:tblStylePr w:type="lastRow">
      <w:pPr/>
      <w:rPr>
        <w:b/>
        <w:color w:val="2e621b"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42"/>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42"/>
    <w:uiPriority w:val="99"/>
    <w:pPr>
      <w:spacing w:after="0" w:line="240" w:lineRule="auto"/>
    </w:pPr>
    <w:tblPr>
      <w:tblStyleRowBandSize w:val="1"/>
      <w:tblStyleColBandSize w:val="1"/>
    </w:tblPr>
    <w:tcPr/>
    <w:tblStylePr w:type="band1Horz">
      <w:p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42"/>
    <w:uiPriority w:val="99"/>
    <w:pPr>
      <w:spacing w:after="0" w:line="240" w:lineRule="auto"/>
    </w:pPr>
    <w:tblPr>
      <w:tblStyleRowBandSize w:val="1"/>
      <w:tblStyleColBandSize w:val="1"/>
    </w:tblPr>
    <w:tcPr/>
    <w:tblStylePr w:type="band1Horz">
      <w:p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42"/>
    <w:uiPriority w:val="99"/>
    <w:pPr>
      <w:spacing w:after="0" w:line="240" w:lineRule="auto"/>
    </w:pPr>
    <w:tblPr>
      <w:tblStyleRowBandSize w:val="1"/>
      <w:tblStyleColBandSize w:val="1"/>
    </w:tblPr>
    <w:tcPr/>
    <w:tblStylePr w:type="band1Horz">
      <w:p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42"/>
    <w:uiPriority w:val="99"/>
    <w:pPr>
      <w:spacing w:after="0" w:line="240" w:lineRule="auto"/>
    </w:pPr>
    <w:tblPr>
      <w:tblStyleRowBandSize w:val="1"/>
      <w:tblStyleColBandSize w:val="1"/>
    </w:tblPr>
    <w:tcPr/>
    <w:tblStylePr w:type="band1Horz">
      <w:p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42"/>
    <w:uiPriority w:val="99"/>
    <w:pPr>
      <w:spacing w:after="0" w:line="240" w:lineRule="auto"/>
    </w:pPr>
    <w:tblPr>
      <w:tblStyleRowBandSize w:val="1"/>
      <w:tblStyleColBandSize w:val="1"/>
    </w:tblPr>
    <w:tcPr/>
    <w:tblStylePr w:type="band1Horz">
      <w:p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42"/>
    <w:uiPriority w:val="99"/>
    <w:pPr>
      <w:spacing w:after="0" w:line="240" w:lineRule="auto"/>
    </w:pPr>
    <w:tblPr>
      <w:tblStyleRowBandSize w:val="1"/>
      <w:tblStyleColBandSize w:val="1"/>
    </w:tblPr>
    <w:tcPr/>
    <w:tblStylePr w:type="band1Horz">
      <w:p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4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4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4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4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4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4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4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4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4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4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2AB8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4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8D45B"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4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60CBF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4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86DC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4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FD974"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4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4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4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97132"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4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96B24"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4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F9ED5"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4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02B93"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4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EA72E"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4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74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156082" w:themeFill="accent1"/>
      </w:tcPr>
    </w:tblStylePr>
    <w:tblStylePr w:type="band1Vert">
      <w:pPr/>
      <w:tblPr/>
      <w:tcPr>
        <w:tcBorders>
          <w:left w:val="single" w:color="000000" w:themeColor="light1" w:sz="4" w:space="0"/>
          <w:right w:val="single" w:color="000000" w:themeColor="light1" w:sz="4" w:space="0"/>
        </w:tcBorders>
        <w:shd w:val="clear" w:color="FFFFFF" w:fill="156082" w:themeFill="accent1"/>
      </w:tcPr>
    </w:tblStylePr>
    <w:tblStylePr w:type="band2Horz">
      <w:pPr/>
      <w:tblPr/>
      <w:tcPr>
        <w:tcBorders>
          <w:top w:val="single" w:color="000000" w:themeColor="light1" w:sz="4" w:space="0"/>
          <w:bottom w:val="single" w:color="000000" w:themeColor="light1" w:sz="4" w:space="0"/>
        </w:tcBorders>
        <w:shd w:val="clear" w:color="FFFFFF" w:fill="156082"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74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pPr/>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74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pPr/>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74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pPr/>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74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pPr/>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74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pPr/>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74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4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0c384c" w:themeColor="accent1" w:themeShade="95"/>
      </w:rPr>
      <w:tblPr/>
      <w:tcPr/>
    </w:tblStylePr>
    <w:tblStylePr w:type="firstRow">
      <w:pPr/>
      <w:rPr>
        <w:b/>
        <w:color w:val="0c384c" w:themeColor="accent1" w:themeShade="95"/>
      </w:rPr>
      <w:tblPr/>
      <w:tcPr>
        <w:tcBorders>
          <w:bottom w:val="single" w:color="000000" w:themeColor="accent1" w:sz="4" w:space="0"/>
        </w:tcBorders>
      </w:tcPr>
    </w:tblStylePr>
    <w:tblStylePr w:type="lastCol">
      <w:pPr/>
      <w:rPr>
        <w:b/>
        <w:color w:val="0c384c" w:themeColor="accent1" w:themeShade="95"/>
      </w:rPr>
      <w:tblPr/>
      <w:tcPr/>
    </w:tblStylePr>
    <w:tblStylePr w:type="lastRow">
      <w:pPr/>
      <w:rPr>
        <w:b/>
        <w:color w:val="0c384c"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4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65215" w:themeColor="accent2" w:themeTint="97" w:themeShade="95"/>
      </w:rPr>
      <w:tblPr/>
      <w:tcPr/>
    </w:tblStylePr>
    <w:tblStylePr w:type="firstRow">
      <w:pPr/>
      <w:rPr>
        <w:b/>
        <w:color w:val="c65215" w:themeColor="accent2" w:themeTint="97" w:themeShade="95"/>
      </w:rPr>
      <w:tblPr/>
      <w:tcPr>
        <w:tcBorders>
          <w:bottom w:val="single" w:color="000000" w:themeColor="accent2" w:sz="4" w:space="0"/>
        </w:tcBorders>
      </w:tcPr>
    </w:tblStylePr>
    <w:tblStylePr w:type="lastCol">
      <w:pPr/>
      <w:rPr>
        <w:b/>
        <w:color w:val="c65215" w:themeColor="accent2" w:themeTint="97" w:themeShade="95"/>
      </w:rPr>
      <w:tblPr/>
      <w:tcPr/>
    </w:tblStylePr>
    <w:tblStylePr w:type="lastRow">
      <w:pPr/>
      <w:rPr>
        <w:b/>
        <w:color w:val="c65215"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4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20872d" w:themeColor="accent3" w:themeTint="98" w:themeShade="95"/>
      </w:rPr>
      <w:tblPr/>
      <w:tcPr/>
    </w:tblStylePr>
    <w:tblStylePr w:type="firstRow">
      <w:pPr/>
      <w:rPr>
        <w:b/>
        <w:color w:val="20872d" w:themeColor="accent3" w:themeTint="98" w:themeShade="95"/>
      </w:rPr>
      <w:tblPr/>
      <w:tcPr>
        <w:tcBorders>
          <w:bottom w:val="single" w:color="000000" w:themeColor="accent3" w:sz="4" w:space="0"/>
        </w:tcBorders>
      </w:tcPr>
    </w:tblStylePr>
    <w:tblStylePr w:type="lastCol">
      <w:pPr/>
      <w:rPr>
        <w:b/>
        <w:color w:val="20872d" w:themeColor="accent3" w:themeTint="98" w:themeShade="95"/>
      </w:rPr>
      <w:tblPr/>
      <w:tcPr/>
    </w:tblStylePr>
    <w:tblStylePr w:type="lastRow">
      <w:pPr/>
      <w:rPr>
        <w:b/>
        <w:color w:val="20872d"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4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0d8ab9" w:themeColor="accent4" w:themeTint="9a" w:themeShade="95"/>
      </w:rPr>
      <w:tblPr/>
      <w:tcPr/>
    </w:tblStylePr>
    <w:tblStylePr w:type="firstRow">
      <w:pPr/>
      <w:rPr>
        <w:b/>
        <w:color w:val="0d8ab9" w:themeColor="accent4" w:themeTint="9a" w:themeShade="95"/>
      </w:rPr>
      <w:tblPr/>
      <w:tcPr>
        <w:tcBorders>
          <w:bottom w:val="single" w:color="000000" w:themeColor="accent4" w:sz="4" w:space="0"/>
        </w:tcBorders>
      </w:tcPr>
    </w:tblStylePr>
    <w:tblStylePr w:type="lastCol">
      <w:pPr/>
      <w:rPr>
        <w:b/>
        <w:color w:val="0d8ab9" w:themeColor="accent4" w:themeTint="9a" w:themeShade="95"/>
      </w:rPr>
      <w:tblPr/>
      <w:tcPr/>
    </w:tblStylePr>
    <w:tblStylePr w:type="lastRow">
      <w:pPr/>
      <w:rPr>
        <w:b/>
        <w:color w:val="0d8ab9"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4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952889" w:themeColor="accent5" w:themeTint="9a" w:themeShade="95"/>
      </w:rPr>
      <w:tblPr/>
      <w:tcPr/>
    </w:tblStylePr>
    <w:tblStylePr w:type="firstRow">
      <w:pPr/>
      <w:rPr>
        <w:b/>
        <w:color w:val="952889" w:themeColor="accent5" w:themeTint="9a" w:themeShade="95"/>
      </w:rPr>
      <w:tblPr/>
      <w:tcPr>
        <w:tcBorders>
          <w:bottom w:val="single" w:color="000000" w:themeColor="accent5" w:sz="4" w:space="0"/>
        </w:tcBorders>
      </w:tcPr>
    </w:tblStylePr>
    <w:tblStylePr w:type="lastCol">
      <w:pPr/>
      <w:rPr>
        <w:b/>
        <w:color w:val="952889" w:themeColor="accent5" w:themeTint="9a" w:themeShade="95"/>
      </w:rPr>
      <w:tblPr/>
      <w:tcPr/>
    </w:tblStylePr>
    <w:tblStylePr w:type="lastRow">
      <w:pPr/>
      <w:rPr>
        <w:b/>
        <w:color w:val="952889"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4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47992a" w:themeColor="accent6" w:themeTint="98" w:themeShade="95"/>
      </w:rPr>
      <w:tblPr/>
      <w:tcPr/>
    </w:tblStylePr>
    <w:tblStylePr w:type="firstRow">
      <w:pPr/>
      <w:rPr>
        <w:b/>
        <w:color w:val="47992a" w:themeColor="accent6" w:themeTint="98" w:themeShade="95"/>
      </w:rPr>
      <w:tblPr/>
      <w:tcPr>
        <w:tcBorders>
          <w:bottom w:val="single" w:color="000000" w:themeColor="accent6" w:sz="4" w:space="0"/>
        </w:tcBorders>
      </w:tcPr>
    </w:tblStylePr>
    <w:tblStylePr w:type="lastCol">
      <w:pPr/>
      <w:rPr>
        <w:b/>
        <w:color w:val="47992a" w:themeColor="accent6" w:themeTint="98" w:themeShade="95"/>
      </w:rPr>
      <w:tblPr/>
      <w:tcPr/>
    </w:tblStylePr>
    <w:tblStylePr w:type="lastRow">
      <w:pPr/>
      <w:rPr>
        <w:b/>
        <w:color w:val="47992a"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42"/>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742"/>
    <w:uiPriority w:val="99"/>
    <w:pPr>
      <w:spacing w:after="0" w:line="240" w:lineRule="auto"/>
    </w:pPr>
    <w:tblPr>
      <w:tblStyleRowBandSize w:val="1"/>
      <w:tblStyleColBandSize w:val="1"/>
      <w:tblBorders>
        <w:right w:val="single" w:color="000000" w:themeColor="accent1" w:sz="4" w:space="0"/>
      </w:tblBorders>
    </w:tblPr>
    <w:tcPr/>
    <w:tblStylePr w:type="band1Horz">
      <w:pPr/>
      <w:rPr>
        <w:color w:val="0c384c"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val="0c384c" w:themeColor="accent1" w:themeShade="95"/>
        <w:sz w:val="22"/>
      </w:rPr>
      <w:tblPr/>
      <w:tcPr/>
    </w:tblStylePr>
    <w:tblStylePr w:type="band2Vert">
      <w:pPr/>
      <w:tblPr/>
      <w:tcPr/>
    </w:tblStylePr>
    <w:tblStylePr w:type="firstCol">
      <w:pPr>
        <w:jc w:val="right"/>
      </w:pPr>
      <w:rPr>
        <w:i/>
        <w:color w:val="0c384c"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0c384c"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0c384c" w:themeColor="accent1" w:themeShade="95"/>
        <w:sz w:val="22"/>
      </w:rPr>
      <w:tblPr/>
      <w:tcPr>
        <w:tcBorders>
          <w:top w:val="none"/>
          <w:left w:val="single" w:color="000000" w:themeColor="accent1" w:sz="4" w:space="0"/>
          <w:bottom w:val="none"/>
          <w:right w:val="none"/>
        </w:tcBorders>
        <w:shd w:color="FFFFFF"/>
      </w:tcPr>
    </w:tblStylePr>
    <w:tblStylePr w:type="lastRow">
      <w:pPr/>
      <w:rPr>
        <w:i/>
        <w:color w:val="0c384c"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0c384c" w:themeColor="accent1" w:themeShade="95"/>
        <w:sz w:val="22"/>
      </w:rPr>
      <w:tblPr/>
      <w:tcPr/>
    </w:tblStylePr>
  </w:style>
  <w:style w:type="table" w:styleId="112">
    <w:name w:val="List Table 7 Colorful - Accent 2"/>
    <w:basedOn w:val="742"/>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65215"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val="c65215" w:themeColor="accent2" w:themeTint="97" w:themeShade="95"/>
        <w:sz w:val="22"/>
      </w:rPr>
      <w:tblPr/>
      <w:tcPr/>
    </w:tblStylePr>
    <w:tblStylePr w:type="band2Vert">
      <w:pPr/>
      <w:tblPr/>
      <w:tcPr/>
    </w:tblStylePr>
    <w:tblStylePr w:type="firstCol">
      <w:pPr>
        <w:jc w:val="right"/>
      </w:pPr>
      <w:rPr>
        <w:i/>
        <w:color w:val="c65215"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c65215"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65215"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c65215"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65215" w:themeColor="accent2" w:themeTint="97" w:themeShade="95"/>
        <w:sz w:val="22"/>
      </w:rPr>
      <w:tblPr/>
      <w:tcPr/>
    </w:tblStylePr>
  </w:style>
  <w:style w:type="table" w:styleId="113">
    <w:name w:val="List Table 7 Colorful - Accent 3"/>
    <w:basedOn w:val="742"/>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20872d"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val="20872d" w:themeColor="accent3" w:themeTint="98" w:themeShade="95"/>
        <w:sz w:val="22"/>
      </w:rPr>
      <w:tblPr/>
      <w:tcPr/>
    </w:tblStylePr>
    <w:tblStylePr w:type="band2Vert">
      <w:pPr/>
      <w:tblPr/>
      <w:tcPr/>
    </w:tblStylePr>
    <w:tblStylePr w:type="firstCol">
      <w:pPr>
        <w:jc w:val="right"/>
      </w:pPr>
      <w:rPr>
        <w:i/>
        <w:color w:val="20872d"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20872d"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20872d"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20872d"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0872d" w:themeColor="accent3" w:themeTint="98" w:themeShade="95"/>
        <w:sz w:val="22"/>
      </w:rPr>
      <w:tblPr/>
      <w:tcPr/>
    </w:tblStylePr>
  </w:style>
  <w:style w:type="table" w:styleId="114">
    <w:name w:val="List Table 7 Colorful - Accent 4"/>
    <w:basedOn w:val="742"/>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0d8ab9"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val="0d8ab9" w:themeColor="accent4" w:themeTint="9a" w:themeShade="95"/>
        <w:sz w:val="22"/>
      </w:rPr>
      <w:tblPr/>
      <w:tcPr/>
    </w:tblStylePr>
    <w:tblStylePr w:type="band2Vert">
      <w:pPr/>
      <w:tblPr/>
      <w:tcPr/>
    </w:tblStylePr>
    <w:tblStylePr w:type="firstCol">
      <w:pPr>
        <w:jc w:val="right"/>
      </w:pPr>
      <w:rPr>
        <w:i/>
        <w:color w:val="0d8ab9"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0d8ab9"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0d8ab9"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0d8ab9"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0d8ab9" w:themeColor="accent4" w:themeTint="9a" w:themeShade="95"/>
        <w:sz w:val="22"/>
      </w:rPr>
      <w:tblPr/>
      <w:tcPr/>
    </w:tblStylePr>
  </w:style>
  <w:style w:type="table" w:styleId="115">
    <w:name w:val="List Table 7 Colorful - Accent 5"/>
    <w:basedOn w:val="742"/>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952889"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val="952889" w:themeColor="accent5" w:themeTint="9a" w:themeShade="95"/>
        <w:sz w:val="22"/>
      </w:rPr>
      <w:tblPr/>
      <w:tcPr/>
    </w:tblStylePr>
    <w:tblStylePr w:type="band2Vert">
      <w:pPr/>
      <w:tblPr/>
      <w:tcPr/>
    </w:tblStylePr>
    <w:tblStylePr w:type="firstCol">
      <w:pPr>
        <w:jc w:val="right"/>
      </w:pPr>
      <w:rPr>
        <w:i/>
        <w:color w:val="952889"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952889"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952889"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952889"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952889" w:themeColor="accent5" w:themeTint="9a" w:themeShade="95"/>
        <w:sz w:val="22"/>
      </w:rPr>
      <w:tblPr/>
      <w:tcPr/>
    </w:tblStylePr>
  </w:style>
  <w:style w:type="table" w:styleId="116">
    <w:name w:val="List Table 7 Colorful - Accent 6"/>
    <w:basedOn w:val="742"/>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47992a"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val="47992a" w:themeColor="accent6" w:themeTint="98" w:themeShade="95"/>
        <w:sz w:val="22"/>
      </w:rPr>
      <w:tblPr/>
      <w:tcPr/>
    </w:tblStylePr>
    <w:tblStylePr w:type="band2Vert">
      <w:pPr/>
      <w:tblPr/>
      <w:tcPr/>
    </w:tblStylePr>
    <w:tblStylePr w:type="firstCol">
      <w:pPr>
        <w:jc w:val="right"/>
      </w:pPr>
      <w:rPr>
        <w:i/>
        <w:color w:val="47992a"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47992a"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47992a"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47992a"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7992a" w:themeColor="accent6" w:themeTint="98" w:themeShade="95"/>
        <w:sz w:val="22"/>
      </w:rPr>
      <w:tblPr/>
      <w:tcPr/>
    </w:tblStylePr>
  </w:style>
  <w:style w:type="table" w:styleId="117">
    <w:name w:val="Lined - Accent"/>
    <w:basedOn w:val="74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4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4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4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4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4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4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42"/>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42"/>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42"/>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42"/>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42"/>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42"/>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42"/>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4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4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4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4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4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4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4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42">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Table Grid"/>
    <w:basedOn w:val="742"/>
    <w:uiPriority w:val="39"/>
    <w:pPr>
      <w:spacing w:after="0" w:line="240" w:lineRule="auto"/>
    </w:pPr>
    <w:rPr>
      <w:sz w:val="22"/>
      <w:szCs w:val="22"/>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LibreOffice/26.2.3.2$Linux_X86_64 LibreOffice_project/620$Build-2</Application>
  <AppVersion>15.0000</AppVersion>
  <Pages>13</Pages>
  <Words>640</Words>
  <Characters>3830</Characters>
  <CharactersWithSpaces>4355</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2024-05-14T09:29:00Z</dcterms:created>
  <dc:creator>Heru Purnomo Kurniawan</dc:creator>
  <dc:description/>
  <dc:language>en-US</dc:language>
  <cp:lastModifiedBy/>
  <dcterms:modified xsi:type="dcterms:W3CDTF">2026-05-09T16:50:56Z</dcterms:modified>
  <cp:revision>5</cp:revision>
  <dc:subject/>
  <dc:title/>
</cp:coreProperties>
</file>