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22"/>
        <w:gridCol w:w="4258"/>
        <w:gridCol w:w="2128"/>
        <w:gridCol w:w="1842"/>
      </w:tblGrid>
      <w:tr>
        <w:trPr/>
        <w:tc>
          <w:tcPr>
            <w:tcW w:w="1122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mbria" w:hAnsi="Cambria" w:eastAsia="Aptos" w:cs=""/>
                <w:b/>
                <w:bCs/>
                <w:kern w:val="2"/>
                <w:sz w:val="24"/>
                <w:szCs w:val="24"/>
                <w:lang w:val="id-ID" w:eastAsia="en-US" w:bidi="ar-S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sz w:val="24"/>
                <w:szCs w:val="24"/>
                <w:lang w:val="id-ID" w:eastAsia="en-US" w:bidi="ar-SA"/>
              </w:rP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-13970</wp:posOffset>
                  </wp:positionV>
                  <wp:extent cx="441960" cy="572135"/>
                  <wp:effectExtent l="0" t="0" r="0" b="0"/>
                  <wp:wrapNone/>
                  <wp:docPr id="1" name="Picture 1" descr="Pengumuman 3 Desain Terbaik Pada Sayembara Desain Log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Pengumuman 3 Desain Terbaik Pada Sayembara Desain Log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8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sz w:val="24"/>
                <w:szCs w:val="24"/>
                <w:lang w:val="id-ID" w:eastAsia="en-US" w:bidi="ar-SA"/>
              </w:rPr>
              <w:t xml:space="preserve">LEMBAR KERJA </w:t>
            </w:r>
            <w:r>
              <w:rPr>
                <w:rFonts w:eastAsia="Aptos" w:cs="" w:ascii="Cambria" w:hAnsi="Cambria"/>
                <w:b/>
                <w:bCs/>
                <w:kern w:val="2"/>
                <w:sz w:val="24"/>
                <w:szCs w:val="24"/>
                <w:lang w:eastAsia="en-US" w:bidi="ar-SA"/>
              </w:rPr>
              <w:t>PRAKTIKUM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ALGORITMA DAN PEMROGRAMAN II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mbria" w:hAnsi="Cambria"/>
                <w:lang w:val="id-ID"/>
              </w:rPr>
            </w:pPr>
            <w:r>
              <w:rPr>
                <w:rFonts w:eastAsia="Aptos" w:cs="" w:ascii="Cambria" w:hAnsi="Cambria"/>
                <w:kern w:val="2"/>
                <w:lang w:val="id-ID" w:eastAsia="en-US" w:bidi="ar-SA"/>
              </w:rPr>
              <w:t>T.A. Genap 2025/2026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val="id-ID" w:eastAsia="en-US" w:bidi="ar-SA"/>
              </w:rPr>
              <w:t xml:space="preserve">Nilai 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val="id-ID" w:eastAsia="en-US" w:bidi="ar-SA"/>
              </w:rPr>
              <w:t>Paraf Dosen</w:t>
            </w:r>
          </w:p>
        </w:tc>
      </w:tr>
      <w:tr>
        <w:trPr>
          <w:trHeight w:val="858" w:hRule="atLeast"/>
        </w:trPr>
        <w:tc>
          <w:tcPr>
            <w:tcW w:w="112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ascii="Cambria" w:hAnsi="Cambria"/>
                <w:b/>
                <w:bCs/>
                <w:lang w:val="id-ID"/>
              </w:rPr>
            </w:r>
          </w:p>
        </w:tc>
        <w:tc>
          <w:tcPr>
            <w:tcW w:w="425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ascii="Cambria" w:hAnsi="Cambria"/>
                <w:b/>
                <w:bCs/>
                <w:lang w:val="id-ID"/>
              </w:rPr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ascii="Cambria" w:hAnsi="Cambria"/>
                <w:b/>
                <w:bCs/>
                <w:lang w:val="id-ID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ascii="Cambria" w:hAnsi="Cambria"/>
                <w:b/>
                <w:bCs/>
                <w:lang w:val="id-ID"/>
              </w:rPr>
            </w:r>
          </w:p>
        </w:tc>
      </w:tr>
    </w:tbl>
    <w:p>
      <w:pPr>
        <w:pStyle w:val="Normal"/>
        <w:spacing w:before="0" w:after="0"/>
        <w:rPr>
          <w:rFonts w:ascii="Cambria" w:hAnsi="Cambria"/>
          <w:b/>
          <w:bCs/>
          <w:lang w:val="id-ID"/>
        </w:rPr>
      </w:pPr>
      <w:r>
        <w:rPr>
          <w:rFonts w:ascii="Cambria" w:hAnsi="Cambria"/>
          <w:b/>
          <w:bCs/>
          <w:lang w:val="id-ID"/>
        </w:rPr>
      </w:r>
    </w:p>
    <w:p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>
        <w:rPr>
          <w:rFonts w:ascii="Cambria" w:hAnsi="Cambria"/>
          <w:b/>
          <w:bCs/>
          <w:lang w:val="id-ID"/>
        </w:rPr>
        <w:t>Identitas</w:t>
      </w:r>
    </w:p>
    <w:p>
      <w:pPr>
        <w:pStyle w:val="ListParagraph"/>
        <w:tabs>
          <w:tab w:val="clear" w:pos="720"/>
          <w:tab w:val="left" w:pos="2694" w:leader="none"/>
        </w:tabs>
        <w:rPr>
          <w:rFonts w:ascii="Cambria" w:hAnsi="Cambria"/>
        </w:rPr>
      </w:pPr>
      <w:r>
        <w:rPr>
          <w:rFonts w:ascii="Cambria" w:hAnsi="Cambria"/>
          <w:lang w:val="id-ID"/>
        </w:rPr>
        <w:t>Topik</w:t>
        <w:tab/>
        <w:t xml:space="preserve">: </w:t>
      </w:r>
      <w:r>
        <w:rPr>
          <w:rFonts w:ascii="Cambria" w:hAnsi="Cambria"/>
          <w:i/>
          <w:iCs/>
        </w:rPr>
        <w:t>Looping, Logical and Binary Operations in python</w:t>
      </w:r>
    </w:p>
    <w:p>
      <w:pPr>
        <w:pStyle w:val="ListParagraph"/>
        <w:tabs>
          <w:tab w:val="clear" w:pos="720"/>
          <w:tab w:val="left" w:pos="2694" w:leader="none"/>
        </w:tabs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  <w:t>Kelas</w:t>
        <w:tab/>
        <w:t>: 2 INF C</w:t>
      </w:r>
    </w:p>
    <w:p>
      <w:pPr>
        <w:pStyle w:val="ListParagraph"/>
        <w:tabs>
          <w:tab w:val="clear" w:pos="720"/>
          <w:tab w:val="left" w:pos="2694" w:leader="none"/>
        </w:tabs>
        <w:rPr>
          <w:rFonts w:ascii="Cambria" w:hAnsi="Cambria"/>
          <w:lang w:val="id-ID"/>
        </w:rPr>
      </w:pPr>
      <w:r>
        <w:rPr>
          <w:rFonts w:ascii="Cambria" w:hAnsi="Cambria"/>
        </w:rPr>
        <w:t>Nama</w:t>
      </w:r>
      <w:r>
        <w:rPr>
          <w:rFonts w:ascii="Cambria" w:hAnsi="Cambria"/>
          <w:lang w:val="id-ID"/>
        </w:rPr>
        <w:tab/>
        <w:t>: Robbi Hamdi</w:t>
      </w:r>
    </w:p>
    <w:p>
      <w:pPr>
        <w:pStyle w:val="ListParagraph"/>
        <w:tabs>
          <w:tab w:val="clear" w:pos="720"/>
          <w:tab w:val="left" w:pos="2694" w:leader="none"/>
        </w:tabs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  <w:t>Tanggal Pengerjaan</w:t>
        <w:tab/>
        <w:t>: 31</w:t>
      </w:r>
    </w:p>
    <w:p>
      <w:pPr>
        <w:pStyle w:val="ListParagraph"/>
        <w:spacing w:lineRule="auto" w:line="276" w:before="240" w:after="160"/>
        <w:ind w:start="1080"/>
        <w:contextualSpacing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>
        <w:rPr>
          <w:rFonts w:ascii="Cambria" w:hAnsi="Cambria"/>
          <w:b/>
          <w:bCs/>
          <w:lang w:val="id-ID"/>
        </w:rPr>
        <w:t>Tujuan</w:t>
      </w:r>
    </w:p>
    <w:p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r>
        <w:rPr>
          <w:rFonts w:ascii="Cambria" w:hAnsi="Cambria"/>
          <w:sz w:val="24"/>
          <w:szCs w:val="24"/>
          <w:lang w:val="id-ID"/>
        </w:rPr>
        <w:t xml:space="preserve">Mahasiswa </w:t>
      </w:r>
      <w:r>
        <w:rPr>
          <w:rFonts w:ascii="Cambria" w:hAnsi="Cambria"/>
          <w:color w:val="000000"/>
          <w:shd w:fill="FFFFFF" w:val="clear"/>
          <w:lang w:val="id-ID"/>
        </w:rPr>
        <w:t>Mampu memahami fungsi input dalam bahasa pemrograman python</w:t>
      </w:r>
    </w:p>
    <w:p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>
        <w:rPr>
          <w:rFonts w:ascii="Cambria" w:hAnsi="Cambria"/>
          <w:b/>
          <w:bCs/>
          <w:lang w:val="id-ID"/>
        </w:rPr>
        <w:t>Instruksi Pengerjaan</w:t>
      </w:r>
    </w:p>
    <w:p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Cobalah semua </w:t>
      </w:r>
      <w:r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ada pada modul materi.</w:t>
      </w:r>
    </w:p>
    <w:p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>
        <w:rPr>
          <w:rFonts w:ascii="Cambria" w:hAnsi="Cambria"/>
          <w:b/>
          <w:bCs/>
        </w:rPr>
        <w:t>Code.</w:t>
      </w:r>
    </w:p>
    <w:p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>SS Output dimulai dari path tempat file.py disimpan. Contoh:</w:t>
      </w:r>
    </w:p>
    <w:p>
      <w:pPr>
        <w:pStyle w:val="ListParagraph"/>
        <w:ind w:start="1080"/>
        <w:rPr>
          <w:rFonts w:ascii="Cambria" w:hAnsi="Cambria"/>
        </w:rPr>
      </w:pPr>
      <w:r>
        <w:rPr/>
        <w:drawing>
          <wp:inline distT="0" distB="0" distL="0" distR="0">
            <wp:extent cx="5321300" cy="3302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108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>
        <w:rPr>
          <w:rFonts w:ascii="Cambria" w:hAnsi="Cambria"/>
          <w:b/>
          <w:bCs/>
          <w:lang w:val="id-ID"/>
        </w:rPr>
        <w:t>Hasil Pengerjaan</w:t>
      </w:r>
    </w:p>
    <w:p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r>
        <w:rPr>
          <w:rFonts w:ascii="Cambria" w:hAnsi="Cambria"/>
        </w:rPr>
        <w:t>Perulangan dengan while, contoh 1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 xml:space="preserve">Code: 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405890"/>
                  <wp:effectExtent l="0" t="0" r="0" b="0"/>
                  <wp:wrapSquare wrapText="largest"/>
                  <wp:docPr id="3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405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2075180"/>
                  <wp:effectExtent l="0" t="0" r="0" b="0"/>
                  <wp:wrapSquare wrapText="largest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2075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 w:val="false"/>
                <w:bCs w:val="false"/>
              </w:rPr>
            </w:pPr>
            <w:r>
              <w:rPr>
                <w:rFonts w:ascii="Cambria" w:hAnsi="Cambria"/>
                <w:b w:val="false"/>
                <w:bCs w:val="false"/>
              </w:rPr>
              <w:t>selama benar akan menulis Nama saya Robbi Hamdi</w:t>
            </w:r>
          </w:p>
        </w:tc>
      </w:tr>
    </w:tbl>
    <w:p>
      <w:pPr>
        <w:pStyle w:val="ListParagraph"/>
        <w:ind w:start="1080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Perulangan dengan while, contoh 2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05680" cy="2781935"/>
                  <wp:effectExtent l="0" t="0" r="0" b="0"/>
                  <wp:wrapSquare wrapText="largest"/>
                  <wp:docPr id="5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5680" cy="2781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805680" cy="2984500"/>
                  <wp:effectExtent l="0" t="0" r="0" b="0"/>
                  <wp:wrapSquare wrapText="largest"/>
                  <wp:docPr id="6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5680" cy="298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 w:eastAsia="Aptos" w:cs=""/>
                <w:b w:val="false"/>
                <w:bCs w:val="false"/>
                <w:kern w:val="2"/>
                <w:lang w:eastAsia="en-US" w:bidi="ar-SA"/>
              </w:rPr>
            </w:pPr>
            <w:r>
              <w:rPr>
                <w:rFonts w:eastAsia="Aptos" w:cs="" w:ascii="Cambria" w:hAnsi="Cambria"/>
                <w:b w:val="false"/>
                <w:bCs w:val="false"/>
                <w:kern w:val="2"/>
                <w:lang w:eastAsia="en-US" w:bidi="ar-SA"/>
              </w:rPr>
              <w:t>mengecek 1 sampai 10 ganjil atau genap menggunakan while</w:t>
            </w:r>
          </w:p>
        </w:tc>
      </w:tr>
    </w:tbl>
    <w:p>
      <w:pPr>
        <w:pStyle w:val="Normal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Contoh kasus menghitung angka ganjil dan genap dengan perulangan while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53330" cy="2388235"/>
                  <wp:effectExtent l="0" t="0" r="0" b="0"/>
                  <wp:wrapSquare wrapText="largest"/>
                  <wp:docPr id="7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3330" cy="2388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322070"/>
                  <wp:effectExtent l="0" t="0" r="0" b="0"/>
                  <wp:wrapSquare wrapText="largest"/>
                  <wp:docPr id="8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322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Kuis 15: Implementasi while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ind w:start="1080"/>
        <w:jc w:val="bot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Perulangan dengan for, contoh 1: bandingkan nilai a,b,c,d,e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ind w:start="1080"/>
        <w:jc w:val="bot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Perulangan dengan for, contoh 2: menghitung eksponensial 2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Contoh break dan continue.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Kuis 16: implementasi break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Kuis 17: Implementasi continue.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ind w:start="1080"/>
        <w:jc w:val="bot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ind w:start="1080"/>
        <w:jc w:val="bot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ind w:start="1080"/>
        <w:jc w:val="bot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Perulangan while dengan else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ind w:start="1080"/>
        <w:jc w:val="bot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Perulangan for dengan else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ind w:start="1080"/>
        <w:jc w:val="both"/>
        <w:rPr/>
      </w:pPr>
      <w:r>
        <w:rPr/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Contoh ekspresi logika pada python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ind w:start="1080"/>
        <w:jc w:val="both"/>
        <w:rPr/>
      </w:pPr>
      <w:r>
        <w:rPr/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Operasi logical vs. Bit pada python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ind w:start="1080"/>
        <w:jc w:val="both"/>
        <w:rPr/>
      </w:pPr>
      <w:r>
        <w:rPr/>
      </w:r>
    </w:p>
    <w:p>
      <w:pPr>
        <w:pStyle w:val="ListParagraph"/>
        <w:ind w:start="1080"/>
        <w:jc w:val="both"/>
        <w:rPr/>
      </w:pPr>
      <w:r>
        <w:rPr/>
      </w:r>
    </w:p>
    <w:p>
      <w:pPr>
        <w:pStyle w:val="ListParagraph"/>
        <w:ind w:start="1080"/>
        <w:jc w:val="both"/>
        <w:rPr/>
      </w:pPr>
      <w:r>
        <w:rPr/>
      </w:r>
    </w:p>
    <w:p>
      <w:pPr>
        <w:pStyle w:val="ListParagraph"/>
        <w:ind w:start="1080"/>
        <w:jc w:val="both"/>
        <w:rPr/>
      </w:pPr>
      <w:r>
        <w:rPr/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>Binary Shifting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ind w:start="1080"/>
        <w:jc w:val="both"/>
        <w:rPr/>
      </w:pPr>
      <w:r>
        <w:rPr/>
      </w:r>
    </w:p>
    <w:p>
      <w:pPr>
        <w:pStyle w:val="ListParagraph"/>
        <w:numPr>
          <w:ilvl w:val="0"/>
          <w:numId w:val="4"/>
        </w:numPr>
        <w:jc w:val="both"/>
        <w:rPr/>
      </w:pPr>
      <w:r>
        <w:rPr/>
        <w:t xml:space="preserve">Kuis 18: Latihan Bitwise operator dan Binary Shifting 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</w:r>
          </w:p>
        </w:tc>
      </w:tr>
    </w:tbl>
    <w:p>
      <w:pPr>
        <w:pStyle w:val="ListParagraph"/>
        <w:spacing w:before="0" w:after="160"/>
        <w:ind w:start="1080"/>
        <w:contextualSpacing/>
        <w:jc w:val="both"/>
        <w:rPr/>
      </w:pPr>
      <w:r>
        <w:rPr/>
      </w:r>
    </w:p>
    <w:sectPr>
      <w:footerReference w:type="even" r:id="rId10"/>
      <w:footerReference w:type="default" r:id="rId11"/>
      <w:footerReference w:type="first" r:id="rId1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i/>
        <w:iCs/>
        <w:color w:themeColor="background1" w:themeShade="80" w:val="808080"/>
        <w:sz w:val="18"/>
        <w:szCs w:val="18"/>
      </w:rPr>
    </w:pPr>
    <w:r>
      <w:rPr>
        <w:i/>
        <w:iCs/>
        <w:color w:themeColor="background1" w:themeShade="80" w:val="808080"/>
        <w:sz w:val="18"/>
        <w:szCs w:val="18"/>
        <w:lang w:val="id-ID"/>
      </w:rPr>
      <w:t xml:space="preserve">Lembar Kerja </w:t>
    </w:r>
    <w:r>
      <w:rPr>
        <w:i/>
        <w:iCs/>
        <w:color w:themeColor="background1" w:themeShade="80" w:val="808080"/>
        <w:sz w:val="18"/>
        <w:szCs w:val="18"/>
      </w:rPr>
      <w:t>Praktikum</w:t>
    </w:r>
    <w:r>
      <w:rPr>
        <w:i/>
        <w:iCs/>
        <w:color w:themeColor="background1" w:themeShade="80" w:val="808080"/>
        <w:sz w:val="18"/>
        <w:szCs w:val="18"/>
        <w:lang w:val="id-ID"/>
      </w:rPr>
      <w:t xml:space="preserve">: </w:t>
    </w:r>
    <w:r>
      <w:rPr>
        <w:i/>
        <w:iCs/>
        <w:color w:themeColor="background1" w:themeShade="80" w:val="808080"/>
        <w:sz w:val="18"/>
        <w:szCs w:val="18"/>
      </w:rPr>
      <w:t>Algoritma dan Pemrograman II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i/>
        <w:iCs/>
        <w:color w:themeColor="background1" w:themeShade="80" w:val="808080"/>
        <w:sz w:val="18"/>
        <w:szCs w:val="18"/>
      </w:rPr>
    </w:pPr>
    <w:r>
      <w:rPr>
        <w:i/>
        <w:iCs/>
        <w:color w:themeColor="background1" w:themeShade="80" w:val="808080"/>
        <w:sz w:val="18"/>
        <w:szCs w:val="18"/>
        <w:lang w:val="id-ID"/>
      </w:rPr>
      <w:t xml:space="preserve">Lembar Kerja </w:t>
    </w:r>
    <w:r>
      <w:rPr>
        <w:i/>
        <w:iCs/>
        <w:color w:themeColor="background1" w:themeShade="80" w:val="808080"/>
        <w:sz w:val="18"/>
        <w:szCs w:val="18"/>
      </w:rPr>
      <w:t>Praktikum</w:t>
    </w:r>
    <w:r>
      <w:rPr>
        <w:i/>
        <w:iCs/>
        <w:color w:themeColor="background1" w:themeShade="80" w:val="808080"/>
        <w:sz w:val="18"/>
        <w:szCs w:val="18"/>
        <w:lang w:val="id-ID"/>
      </w:rPr>
      <w:t xml:space="preserve">: </w:t>
    </w:r>
    <w:r>
      <w:rPr>
        <w:i/>
        <w:iCs/>
        <w:color w:themeColor="background1" w:themeShade="80" w:val="808080"/>
        <w:sz w:val="18"/>
        <w:szCs w:val="18"/>
      </w:rPr>
      <w:t>Algoritma dan Pemrograman II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7c36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a5ff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f7c3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f7c3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f7c3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f7c3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f7c3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f7c3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f7c3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f7c3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f7c3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f7c3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f7c3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f7c3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themeColor="accent1" w:themeShade="bf" w:val="0F4761"/>
      <w:spacing w:val="5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cf7c36"/>
    <w:rPr>
      <w:sz w:val="22"/>
      <w:szCs w:val="22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baru" w:customStyle="1">
    <w:name w:val="Style baru"/>
    <w:basedOn w:val="Heading3"/>
    <w:next w:val="Normal"/>
    <w:qFormat/>
    <w:rsid w:val="001a5ff4"/>
    <w:pPr/>
    <w:rPr>
      <w:rFonts w:ascii="Aptos Display" w:hAnsi="Aptos Display" w:asciiTheme="majorHAnsi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7c3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LibreOffice/26.2.2.2$Linux_X86_64 LibreOffice_project/620$Build-2</Application>
  <AppVersion>15.0000</AppVersion>
  <Pages>6</Pages>
  <Words>254</Words>
  <Characters>1451</Characters>
  <CharactersWithSpaces>1604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2024-03-27T02:32:00Z</dcterms:created>
  <dc:creator>Heru Purnomo Kurniawan</dc:creator>
  <dc:description/>
  <dc:language>en-US</dc:language>
  <cp:lastModifiedBy/>
  <dcterms:modified xsi:type="dcterms:W3CDTF">2026-03-31T21:17:18Z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