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74AE" w14:textId="77777777" w:rsidR="000C48D6" w:rsidRDefault="000C48D6" w:rsidP="007725E8">
      <w:pPr>
        <w:pStyle w:val="Title"/>
        <w:jc w:val="both"/>
      </w:pPr>
    </w:p>
    <w:p w14:paraId="215C0168" w14:textId="3EF85130" w:rsidR="00E47D34" w:rsidRDefault="00DA0910" w:rsidP="007725E8">
      <w:pPr>
        <w:pStyle w:val="Title"/>
        <w:jc w:val="both"/>
      </w:pPr>
      <w:r>
        <w:t>Eventing 6.</w:t>
      </w:r>
      <w:r w:rsidR="0031628F">
        <w:t>5</w:t>
      </w:r>
      <w:r w:rsidR="002C2481">
        <w:t xml:space="preserve"> Specification</w:t>
      </w:r>
    </w:p>
    <w:p w14:paraId="61AEC700" w14:textId="77777777" w:rsidR="002C2481" w:rsidRDefault="002C2481" w:rsidP="007725E8">
      <w:pPr>
        <w:jc w:val="both"/>
      </w:pPr>
    </w:p>
    <w:p w14:paraId="4B2BFEA5" w14:textId="77777777" w:rsidR="004A5241" w:rsidRDefault="004A5241" w:rsidP="004A5241">
      <w:pPr>
        <w:pStyle w:val="Heading1"/>
        <w:jc w:val="both"/>
      </w:pPr>
      <w:r>
        <w:t>Handler Signatures</w:t>
      </w:r>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doc.type</w:t>
      </w:r>
      <w:proofErr w:type="spellEnd"/>
      <w:proofErr w:type="gram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doc.customer</w:t>
      </w:r>
      <w:proofErr w:type="spellEnd"/>
      <w:proofErr w:type="gram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0A646CC9" w14:textId="78F0EBF4" w:rsidR="004A5241" w:rsidRDefault="004A5241" w:rsidP="004A5241">
      <w:pPr>
        <w:jc w:val="both"/>
      </w:pPr>
      <w:r>
        <w:t xml:space="preserve">The </w:t>
      </w:r>
      <w:proofErr w:type="spellStart"/>
      <w:r w:rsidR="00D870DA" w:rsidRPr="00D870DA">
        <w:rPr>
          <w:i/>
          <w:iCs/>
        </w:rPr>
        <w:t>OnDelete</w:t>
      </w:r>
      <w:proofErr w:type="spellEnd"/>
      <w:r>
        <w:t xml:space="preserv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49AE1563" w14:textId="77777777" w:rsidR="004A5241" w:rsidRPr="00221D69" w:rsidRDefault="004A5241" w:rsidP="004A5241">
      <w:pPr>
        <w:ind w:left="1440"/>
        <w:jc w:val="both"/>
      </w:pPr>
    </w:p>
    <w:p w14:paraId="367763E9" w14:textId="77777777" w:rsidR="004A5241" w:rsidRPr="007D3AD3"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(meta) {</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67862ACB" w:rsidR="004A5241" w:rsidRDefault="0045081A" w:rsidP="004A5241">
      <w:pPr>
        <w:pStyle w:val="Heading4"/>
        <w:jc w:val="both"/>
      </w:pPr>
      <w:r>
        <w:t>Run Once</w:t>
      </w:r>
      <w:r w:rsidR="004A5241">
        <w:t xml:space="preserve"> Handler [WIP]</w:t>
      </w:r>
    </w:p>
    <w:p w14:paraId="68967F34" w14:textId="33687430" w:rsidR="004A5241" w:rsidRDefault="004A5241" w:rsidP="004A5241">
      <w:pPr>
        <w:jc w:val="both"/>
      </w:pPr>
      <w:r>
        <w:t xml:space="preserve">The </w:t>
      </w:r>
      <w:proofErr w:type="spellStart"/>
      <w:r w:rsidR="0045081A">
        <w:rPr>
          <w:i/>
          <w:iCs/>
        </w:rPr>
        <w:t>RunOnce</w:t>
      </w:r>
      <w:proofErr w:type="spellEnd"/>
      <w:r>
        <w:t xml:space="preserve"> handler </w:t>
      </w:r>
      <w:r w:rsidR="003D59C1">
        <w:t>is invoked</w:t>
      </w:r>
      <w:r>
        <w:t xml:space="preserve"> </w:t>
      </w:r>
      <w:r w:rsidR="003D59C1">
        <w:t xml:space="preserve">once 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3D59C1">
        <w:t xml:space="preserve">Note that </w:t>
      </w:r>
      <w:r w:rsidR="00D870DA">
        <w:t xml:space="preserve">the </w:t>
      </w:r>
      <w:proofErr w:type="spellStart"/>
      <w:r w:rsidR="0045081A">
        <w:rPr>
          <w:i/>
          <w:iCs/>
        </w:rPr>
        <w:t>RunOnce</w:t>
      </w:r>
      <w:proofErr w:type="spellEnd"/>
      <w:r w:rsidR="0045081A">
        <w:t xml:space="preserve"> </w:t>
      </w:r>
      <w:r w:rsidR="00514941">
        <w:t xml:space="preserve">handler </w:t>
      </w:r>
      <w:r w:rsidR="00D870DA">
        <w:t>is not necessarily the first call to</w:t>
      </w:r>
      <w:r w:rsidR="00514941">
        <w:t xml:space="preserve"> run</w:t>
      </w:r>
      <w:r w:rsidR="001E5DA3">
        <w:t xml:space="preserve">. That is, event processing logic does not wait for </w:t>
      </w:r>
      <w:proofErr w:type="spellStart"/>
      <w:r w:rsidR="001E5DA3">
        <w:t>RunOnce</w:t>
      </w:r>
      <w:proofErr w:type="spellEnd"/>
      <w:r w:rsidR="001E5DA3">
        <w:t xml:space="preserve"> handler to begin or complete prior to invoking other handlers</w:t>
      </w:r>
      <w:r w:rsidR="0045081A">
        <w:t>.</w:t>
      </w:r>
    </w:p>
    <w:p w14:paraId="709ADBF5" w14:textId="3B6EFEF0" w:rsidR="004A5241" w:rsidRPr="00221D69" w:rsidRDefault="004A5241" w:rsidP="004A5241">
      <w:pPr>
        <w:ind w:left="1440"/>
        <w:jc w:val="both"/>
      </w:pPr>
    </w:p>
    <w:p w14:paraId="7FF53FAF" w14:textId="6D645EF1"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sidR="0045081A">
        <w:rPr>
          <w:rFonts w:ascii="Consolas" w:eastAsia="Times New Roman" w:hAnsi="Consolas"/>
          <w:color w:val="000000"/>
          <w:sz w:val="18"/>
          <w:szCs w:val="18"/>
          <w:bdr w:val="none" w:sz="0" w:space="0" w:color="auto" w:frame="1"/>
        </w:rPr>
        <w:t>RunOnce</w:t>
      </w:r>
      <w:proofErr w:type="spellEnd"/>
      <w:r>
        <w:rPr>
          <w:rFonts w:ascii="Consolas" w:eastAsia="Times New Roman" w:hAnsi="Consolas"/>
          <w:color w:val="000000"/>
          <w:sz w:val="18"/>
          <w:szCs w:val="18"/>
          <w:bdr w:val="none" w:sz="0" w:space="0" w:color="auto" w:frame="1"/>
        </w:rPr>
        <w:t>(redeploying) {</w:t>
      </w:r>
    </w:p>
    <w:p w14:paraId="7E991C2C" w14:textId="6B0000F5" w:rsidR="004A5241"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 xml:space="preserve">if </w:t>
      </w:r>
      <w:r>
        <w:rPr>
          <w:rFonts w:ascii="Consolas" w:eastAsia="Times New Roman" w:hAnsi="Consolas"/>
          <w:color w:val="000000"/>
          <w:sz w:val="18"/>
          <w:szCs w:val="18"/>
          <w:bdr w:val="none" w:sz="0" w:space="0" w:color="auto" w:frame="1"/>
        </w:rPr>
        <w:t xml:space="preserve">(redeploying)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w:t>
      </w:r>
    </w:p>
    <w:p w14:paraId="76D4DD4D" w14:textId="2BACD9B4"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sidR="00E65A22">
        <w:rPr>
          <w:rFonts w:ascii="Consolas" w:eastAsia="Times New Roman" w:hAnsi="Consolas"/>
          <w:color w:val="000000"/>
          <w:sz w:val="18"/>
          <w:szCs w:val="18"/>
          <w:bdr w:val="none" w:sz="0" w:space="0" w:color="auto" w:frame="1"/>
        </w:rPr>
        <w:t>createTimer</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D469FB2" w14:textId="77777777" w:rsidR="004A5241" w:rsidRDefault="004A5241" w:rsidP="004A5241">
      <w:pPr>
        <w:rPr>
          <w:rFonts w:asciiTheme="majorHAnsi" w:eastAsiaTheme="majorEastAsia" w:hAnsiTheme="majorHAnsi" w:cstheme="majorBidi"/>
          <w:color w:val="2F5496" w:themeColor="accent1" w:themeShade="BF"/>
          <w:sz w:val="32"/>
          <w:szCs w:val="32"/>
        </w:rPr>
      </w:pPr>
      <w:r>
        <w:br w:type="page"/>
      </w:r>
    </w:p>
    <w:p w14:paraId="215F1320" w14:textId="4C33A7E9" w:rsidR="00750C93" w:rsidRDefault="00750C93" w:rsidP="007725E8">
      <w:pPr>
        <w:pStyle w:val="Heading1"/>
        <w:jc w:val="both"/>
      </w:pPr>
      <w:r>
        <w:lastRenderedPageBreak/>
        <w:t>Operations</w:t>
      </w:r>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1BF513E"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Deployment transpiles the code and creates the executable artifacts. The source code of an activated function cannot be edited.</w:t>
      </w:r>
      <w:r w:rsidR="0002234F">
        <w:t xml:space="preserve"> </w:t>
      </w:r>
      <w:r>
        <w:t>Unless a function is in deployed state, it will not receive or process any events. Deployment creates necessary metadata, spawns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20041D3B" w:rsidR="0089323A" w:rsidRDefault="00606D23" w:rsidP="007725E8">
      <w:pPr>
        <w:ind w:left="720"/>
        <w:jc w:val="both"/>
      </w:pPr>
      <w:r>
        <w:t>T</w:t>
      </w:r>
      <w:r w:rsidR="0014476A">
        <w:t>he F</w:t>
      </w:r>
      <w:r w:rsidR="0089323A">
        <w:t xml:space="preserve">unction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Function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6DEE084D" w:rsidR="0089323A" w:rsidRDefault="004D477B" w:rsidP="007725E8">
      <w:pPr>
        <w:ind w:left="720"/>
        <w:jc w:val="both"/>
      </w:pPr>
      <w:r>
        <w:t>The</w:t>
      </w:r>
      <w:r w:rsidR="0089323A">
        <w:t xml:space="preserve"> </w:t>
      </w:r>
      <w:r w:rsidR="003466E3">
        <w:t xml:space="preserve">functions </w:t>
      </w:r>
      <w:r>
        <w:t xml:space="preserve">will see </w:t>
      </w:r>
      <w:r w:rsidR="003466E3">
        <w:t xml:space="preserve">mutations from </w:t>
      </w:r>
      <w:r w:rsidR="0089323A">
        <w:t xml:space="preserve">current </w:t>
      </w:r>
      <w:r w:rsidR="00A73487">
        <w:t>time</w:t>
      </w:r>
      <w:r w:rsidR="0089323A">
        <w:t xml:space="preserve">. In other words, </w:t>
      </w:r>
      <w:r w:rsidR="00197725">
        <w:t>the F</w:t>
      </w:r>
      <w:r w:rsidR="0089323A">
        <w:t xml:space="preserve">unction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18F61686" w:rsidR="00BB16F5" w:rsidRDefault="00BB16F5" w:rsidP="007725E8">
      <w:pPr>
        <w:pStyle w:val="Heading2"/>
        <w:jc w:val="both"/>
      </w:pPr>
      <w:r>
        <w:t>Undeploy</w:t>
      </w:r>
    </w:p>
    <w:p w14:paraId="54F098AD" w14:textId="7D2FE79B" w:rsidR="00BB16F5" w:rsidRDefault="00BB16F5" w:rsidP="007725E8">
      <w:pPr>
        <w:jc w:val="both"/>
      </w:pPr>
      <w:r>
        <w:t xml:space="preserve">This operation causes the function to stop processing events of all </w:t>
      </w:r>
      <w:r w:rsidR="002803B2">
        <w:t>types and</w:t>
      </w:r>
      <w:r>
        <w:t xml:space="preserve"> shuts down the worker processes associated with the function. </w:t>
      </w:r>
      <w:r w:rsidR="00790ECA">
        <w:t>It delete</w:t>
      </w:r>
      <w:r w:rsidR="00643D0E">
        <w:t>s</w:t>
      </w:r>
      <w:r w:rsidR="00790ECA">
        <w:t xml:space="preserve"> all timers </w:t>
      </w:r>
      <w:r w:rsidR="00643D0E">
        <w:t>created by the functio</w:t>
      </w:r>
      <w:r w:rsidR="00A86725">
        <w:t>n</w:t>
      </w:r>
      <w:r w:rsidR="00643D0E">
        <w:t xml:space="preserve"> being undeployed </w:t>
      </w:r>
      <w:r w:rsidR="00790ECA">
        <w:t xml:space="preserve">and their context documents. </w:t>
      </w:r>
      <w:r>
        <w:t xml:space="preserve">It releases any runtime resources acquired by the function. Functions in undeployed state allow code to be edited. Newly created </w:t>
      </w:r>
      <w:r w:rsidR="00790ECA">
        <w:t>functions</w:t>
      </w:r>
      <w:r>
        <w:t xml:space="preserve"> start in Undeployed state.</w:t>
      </w:r>
    </w:p>
    <w:p w14:paraId="233AAE53" w14:textId="77777777" w:rsidR="00790ECA" w:rsidRDefault="00790ECA" w:rsidP="007725E8">
      <w:pPr>
        <w:jc w:val="both"/>
      </w:pPr>
    </w:p>
    <w:p w14:paraId="1939E577" w14:textId="75566728" w:rsidR="00790ECA" w:rsidRDefault="00790ECA" w:rsidP="00790ECA">
      <w:pPr>
        <w:pStyle w:val="Heading2"/>
        <w:tabs>
          <w:tab w:val="center" w:pos="4680"/>
        </w:tabs>
        <w:jc w:val="both"/>
      </w:pPr>
      <w:r>
        <w:t>Pause</w:t>
      </w:r>
    </w:p>
    <w:p w14:paraId="15CB1C92" w14:textId="43A36527" w:rsidR="006810D9" w:rsidRDefault="00BE1B09" w:rsidP="003E0722">
      <w:pPr>
        <w:jc w:val="both"/>
      </w:pPr>
      <w:r>
        <w:t>This stops all processing associated with a function including timer callbacks. A function in paused state can be edited.</w:t>
      </w:r>
      <w:r w:rsidR="00EF6316">
        <w:t xml:space="preserve"> Functions in Paused state can be either Resumed or Undeployed.</w:t>
      </w:r>
    </w:p>
    <w:p w14:paraId="2094A849" w14:textId="0208B7D7" w:rsidR="006810D9" w:rsidRDefault="006810D9" w:rsidP="003E0722">
      <w:pPr>
        <w:jc w:val="both"/>
      </w:pPr>
    </w:p>
    <w:p w14:paraId="4ADEADC1" w14:textId="7BBE63B5" w:rsidR="003E0722" w:rsidRDefault="003E0722" w:rsidP="003E0722">
      <w:pPr>
        <w:pStyle w:val="Heading2"/>
        <w:tabs>
          <w:tab w:val="center" w:pos="4680"/>
        </w:tabs>
        <w:jc w:val="both"/>
      </w:pPr>
      <w:r>
        <w:t>Resume</w:t>
      </w:r>
    </w:p>
    <w:p w14:paraId="740ABC0C" w14:textId="3C619CDF" w:rsidR="000C48D6" w:rsidRDefault="003E0722" w:rsidP="00F00E6A">
      <w:pPr>
        <w:jc w:val="both"/>
      </w:pPr>
      <w:r>
        <w:t xml:space="preserve">This continues processing of a </w:t>
      </w:r>
      <w:r w:rsidR="009B7FDA">
        <w:t xml:space="preserve">function that was previously Paused. </w:t>
      </w:r>
      <w:r w:rsidR="00614422">
        <w:t xml:space="preserve">The </w:t>
      </w:r>
      <w:r w:rsidR="000C48D6">
        <w:t xml:space="preserve">backlog of </w:t>
      </w:r>
      <w:r w:rsidR="00614422">
        <w:t>mutations that occurred when the function was paused will now be processed.</w:t>
      </w:r>
      <w:r w:rsidR="000C48D6">
        <w:t xml:space="preserve"> The backlog of</w:t>
      </w:r>
      <w:r w:rsidR="00614422">
        <w:t xml:space="preserve"> </w:t>
      </w:r>
      <w:r w:rsidR="000C48D6">
        <w:t>t</w:t>
      </w:r>
      <w:r w:rsidR="00614422">
        <w:t>imers that came due when the function was paused will now fire.</w:t>
      </w:r>
      <w:r w:rsidR="000C48D6">
        <w:t xml:space="preserve"> Depending on the system capacity and how long the function was paused, clearing the backlog may take some time before Function moves on to current mutations and timers.</w:t>
      </w:r>
    </w:p>
    <w:p w14:paraId="66C9DDF6" w14:textId="77777777" w:rsidR="000C48D6" w:rsidRDefault="000C48D6" w:rsidP="00F00E6A">
      <w:pPr>
        <w:jc w:val="both"/>
      </w:pPr>
    </w:p>
    <w:p w14:paraId="514E4CB5" w14:textId="2681CF3C" w:rsidR="003E0722" w:rsidRDefault="00A432DD" w:rsidP="00F00E6A">
      <w:pPr>
        <w:jc w:val="both"/>
      </w:pPr>
      <w:r>
        <w:t>It is the responsibility of the user that any code edits made to a Function when it was in Paused state is compatible with the artifacts and timer</w:t>
      </w:r>
      <w:r w:rsidR="004B04CD">
        <w:t xml:space="preserve">s </w:t>
      </w:r>
      <w:r>
        <w:t>registered by the prior version of the function.</w:t>
      </w:r>
    </w:p>
    <w:p w14:paraId="4BCFCD92" w14:textId="77777777" w:rsidR="00614422" w:rsidRDefault="00614422" w:rsidP="00F00E6A">
      <w:pPr>
        <w:jc w:val="both"/>
      </w:pPr>
    </w:p>
    <w:p w14:paraId="7272DB19" w14:textId="5D2E3905" w:rsidR="00BB16F5" w:rsidRDefault="00395836" w:rsidP="007725E8">
      <w:pPr>
        <w:pStyle w:val="Heading2"/>
        <w:jc w:val="both"/>
      </w:pPr>
      <w:r>
        <w:lastRenderedPageBreak/>
        <w:t>Delete</w:t>
      </w:r>
    </w:p>
    <w:p w14:paraId="3B4C4A04" w14:textId="53D15E76"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5CECF59D"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4717A147"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functionality </w:t>
      </w:r>
      <w:r w:rsidR="00EA5FE3">
        <w:t>guarantees</w:t>
      </w:r>
      <w:r w:rsidR="00A85659">
        <w:t>.</w:t>
      </w:r>
    </w:p>
    <w:p w14:paraId="3E24B3D9" w14:textId="5FA79758" w:rsidR="00395836" w:rsidRDefault="00395836" w:rsidP="007725E8">
      <w:pPr>
        <w:jc w:val="both"/>
      </w:pPr>
    </w:p>
    <w:p w14:paraId="1F22A5C5" w14:textId="64B6F37A" w:rsidR="009A42B7" w:rsidRDefault="009A42B7" w:rsidP="009A42B7">
      <w:pPr>
        <w:pStyle w:val="Heading1"/>
      </w:pPr>
      <w:r>
        <w:t>Objects</w:t>
      </w:r>
    </w:p>
    <w:p w14:paraId="59B5686A" w14:textId="77777777" w:rsidR="009A42B7" w:rsidRDefault="009A42B7" w:rsidP="009A42B7">
      <w:pPr>
        <w:pStyle w:val="Heading4"/>
        <w:jc w:val="both"/>
      </w:pPr>
    </w:p>
    <w:p w14:paraId="092EDC67" w14:textId="7C5B6818" w:rsidR="009A42B7" w:rsidRDefault="009A42B7" w:rsidP="00757802">
      <w:pPr>
        <w:pStyle w:val="Heading2"/>
      </w:pPr>
      <w:r>
        <w:t>Binding</w:t>
      </w:r>
    </w:p>
    <w:p w14:paraId="24BB923A" w14:textId="640AB3E6" w:rsidR="009A42B7" w:rsidRDefault="009A42B7" w:rsidP="009A42B7">
      <w:pPr>
        <w:jc w:val="both"/>
      </w:pPr>
      <w:r>
        <w:t xml:space="preserve">A binding is a construct that allows separating environment specific variables (example: bucket names, external endpoint URLs, credentials) from the </w:t>
      </w:r>
      <w:r w:rsidR="00757802">
        <w:t>function</w:t>
      </w:r>
      <w:r>
        <w:t xml:space="preserve"> source code. It provides a level of indirection between environment specific artifacts to symbolic names, to help moving a </w:t>
      </w:r>
      <w:r w:rsidR="00757802">
        <w:t>f</w:t>
      </w:r>
      <w:r>
        <w:t>unction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2F299482" w:rsidR="00757802" w:rsidRDefault="00757802" w:rsidP="00757802">
      <w:pPr>
        <w:pStyle w:val="Heading3"/>
      </w:pPr>
      <w:r>
        <w:t>Bucket Bindings</w:t>
      </w:r>
    </w:p>
    <w:p w14:paraId="4BA7000E" w14:textId="77777777" w:rsidR="0048532D" w:rsidRDefault="00757802" w:rsidP="00757802">
      <w:r>
        <w:t xml:space="preserve">Bucket bindings allow JavaScript functions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lastRenderedPageBreak/>
        <w:t>Recursion</w:t>
      </w:r>
    </w:p>
    <w:p w14:paraId="6253E69E" w14:textId="6A25CAA5" w:rsidR="0048532D" w:rsidRPr="0048532D" w:rsidRDefault="0048532D" w:rsidP="0048532D">
      <w:pPr>
        <w:ind w:left="720"/>
      </w:pPr>
      <w:r>
        <w:t xml:space="preserve">When a Function manipulates documents in a bucket that serves as the source of mutations to this or any other Function, a write originated by a Function will cause a mutation to be seen by itself or another function. We call these </w:t>
      </w:r>
      <w:r w:rsidR="004A02BB">
        <w:t>potentially recursive mutations, because depending on the code and configuration, it can cause recursion of mutation between the bucket and the function.</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559A4A8F" w:rsidR="00C42278" w:rsidRDefault="00AF296B" w:rsidP="00C42278">
      <w:pPr>
        <w:ind w:left="720"/>
      </w:pPr>
      <w:r>
        <w:t xml:space="preserve">When functions manipulate buckets that are the source of mutations to other Functions, mutual recursions can result. These are difficult to detect and suppress, and so as a general rule, developers are discouraged (though not prohibited) from chaining functions. If functions are manipulating buckets that are source of other functions, extreme caution must be exercised to ensure mutual recursions </w:t>
      </w:r>
      <w:r w:rsidR="00D55565">
        <w:t>does not</w:t>
      </w:r>
      <w:r>
        <w:t xml:space="preserve"> result before deploying the function.</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2B700FC3" w:rsidR="00C42278" w:rsidRDefault="00C42278" w:rsidP="00C42278">
      <w:pPr>
        <w:ind w:left="720"/>
      </w:pPr>
      <w:r>
        <w:t>A special case of this is when a function handler chooses to create a Read-Write binding to its own source bucket.</w:t>
      </w:r>
      <w:r w:rsidR="00612185">
        <w:t xml:space="preserve"> </w:t>
      </w:r>
      <w:r>
        <w:t>In such a setup, every write by the Function to the source bucket will cause a mutation back to the Function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configuration does not require as much caution before using as general recursive function</w:t>
      </w:r>
      <w:r w:rsidR="003A55AF">
        <w:t>s</w:t>
      </w:r>
      <w:r w:rsidR="00612185">
        <w:t>.</w:t>
      </w:r>
    </w:p>
    <w:p w14:paraId="769C3DF4" w14:textId="6301AC34" w:rsidR="00757802" w:rsidRDefault="00757802" w:rsidP="0048532D">
      <w:pPr>
        <w:ind w:left="720"/>
      </w:pPr>
    </w:p>
    <w:p w14:paraId="4C2087C2" w14:textId="65AEEEA1" w:rsidR="00757802" w:rsidRDefault="00757802" w:rsidP="007F43A0">
      <w:pPr>
        <w:pStyle w:val="Heading3"/>
      </w:pPr>
      <w:r>
        <w:t>URL Bindings</w:t>
      </w:r>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83E4CA7" w:rsidR="00750C93" w:rsidRDefault="00750C93" w:rsidP="007725E8">
      <w:pPr>
        <w:pStyle w:val="Heading1"/>
        <w:jc w:val="both"/>
      </w:pPr>
      <w:r>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lastRenderedPageBreak/>
        <w:t>Global State</w:t>
      </w:r>
    </w:p>
    <w:p w14:paraId="51A6DF5C" w14:textId="0EDC36B1" w:rsidR="00FA5ED4" w:rsidRDefault="00DE1C1B" w:rsidP="007725E8">
      <w:pPr>
        <w:jc w:val="both"/>
      </w:pPr>
      <w:r>
        <w:t>Functions do not allow global variables. All state must be saved and retrieved fro</w:t>
      </w:r>
      <w:r w:rsidR="008B038C">
        <w:t>m persistence providers. At present,</w:t>
      </w:r>
      <w:r>
        <w:t xml:space="preserve">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40EBF49E" w14:textId="77777777" w:rsidR="004A5241" w:rsidRDefault="004A5241">
      <w:pPr>
        <w:rPr>
          <w:rFonts w:asciiTheme="majorHAnsi" w:eastAsiaTheme="majorEastAsia" w:hAnsiTheme="majorHAnsi" w:cstheme="majorBidi"/>
          <w:color w:val="2F5496" w:themeColor="accent1" w:themeShade="BF"/>
          <w:sz w:val="26"/>
          <w:szCs w:val="26"/>
        </w:rPr>
      </w:pPr>
      <w:r>
        <w:br w:type="page"/>
      </w:r>
    </w:p>
    <w:p w14:paraId="287E139A" w14:textId="44D1D52D" w:rsidR="00F57976" w:rsidRDefault="00F57976" w:rsidP="007725E8">
      <w:pPr>
        <w:pStyle w:val="Heading2"/>
        <w:jc w:val="both"/>
      </w:pPr>
      <w:r>
        <w:lastRenderedPageBreak/>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Default="00BF50D7" w:rsidP="00F363ED">
      <w:pPr>
        <w:pStyle w:val="Heading7"/>
        <w:ind w:left="720"/>
      </w:pPr>
      <w:r>
        <w:t>Get operation (operator [] applied on a bucket binding and used as a value expression)</w:t>
      </w:r>
    </w:p>
    <w:p w14:paraId="360231F1" w14:textId="2A631C56" w:rsidR="00BF50D7" w:rsidRDefault="00BF50D7" w:rsidP="00BF50D7">
      <w:pPr>
        <w:ind w:left="720"/>
      </w:pPr>
      <w:r>
        <w:t xml:space="preserve">This fetches the corresponding object from the KV bucket the variable is bound </w:t>
      </w:r>
      <w:proofErr w:type="gramStart"/>
      <w:r>
        <w:t>to, and</w:t>
      </w:r>
      <w:proofErr w:type="gramEnd"/>
      <w:r>
        <w:t xml:space="preserve"> returns the parsed JSON value as a JavaScript object. Fetching a non-existent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Default="00BF50D7" w:rsidP="00BF50D7">
      <w:pPr>
        <w:pStyle w:val="Heading7"/>
        <w:ind w:left="720"/>
      </w:pPr>
      <w: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t xml:space="preserve">Delete operation (operator [] appearing after JavaScript </w:t>
      </w:r>
      <w:r w:rsidRPr="00BF50D7">
        <w:rPr>
          <w:b/>
          <w:bCs/>
          <w:i w:val="0"/>
          <w:iCs w:val="0"/>
        </w:rPr>
        <w:t>delete</w:t>
      </w:r>
      <w:r>
        <w:t xml:space="preserve"> keyword)</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77777777" w:rsidR="00BF50D7" w:rsidRDefault="00BF50D7"/>
    <w:p w14:paraId="75EBB47A" w14:textId="60F12812" w:rsidR="009247AD" w:rsidRDefault="009247AD" w:rsidP="009247AD">
      <w:pPr>
        <w:pStyle w:val="Heading3"/>
      </w:pPr>
      <w:r>
        <w:t>Logging</w:t>
      </w:r>
    </w:p>
    <w:p w14:paraId="74092681" w14:textId="5C7CBC82" w:rsidR="009247AD" w:rsidRDefault="009247AD" w:rsidP="009247AD">
      <w:r>
        <w:t xml:space="preserve">An additional function, </w:t>
      </w:r>
      <w:proofErr w:type="gramStart"/>
      <w:r>
        <w:t>log(</w:t>
      </w:r>
      <w:proofErr w:type="gramEnd"/>
      <w:r>
        <w:t xml:space="preserve">)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r w:rsidR="00BF50D7">
        <w:t xml:space="preserve"> This function does not throw exceptions.</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10B98341" w:rsidR="00984FE3" w:rsidRDefault="00984FE3" w:rsidP="009247AD"/>
    <w:p w14:paraId="37ED1A5F" w14:textId="2AF6ACAC" w:rsidR="00F363ED" w:rsidRDefault="00F363ED" w:rsidP="009247AD"/>
    <w:p w14:paraId="76720F15" w14:textId="77777777" w:rsidR="00F363ED" w:rsidRPr="009247AD" w:rsidRDefault="00F363ED" w:rsidP="009247AD"/>
    <w:p w14:paraId="37F2948F" w14:textId="33D00C0D" w:rsidR="00E32DA7" w:rsidRDefault="00E32DA7" w:rsidP="007725E8">
      <w:pPr>
        <w:pStyle w:val="Heading3"/>
        <w:jc w:val="both"/>
      </w:pPr>
      <w:r>
        <w:lastRenderedPageBreak/>
        <w:t>N1QL</w:t>
      </w:r>
      <w:r w:rsidR="00CB3E58">
        <w:t xml:space="preserve"> Queries</w:t>
      </w:r>
    </w:p>
    <w:p w14:paraId="6B472300" w14:textId="78FC8ABD"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results.close</w:t>
      </w:r>
      <w:proofErr w:type="spellEnd"/>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32C879E7" w:rsidR="00CB3E58" w:rsidRDefault="00CB3E58" w:rsidP="00CB3E58">
      <w:pPr>
        <w:jc w:val="both"/>
      </w:pPr>
      <w:r>
        <w:t xml:space="preserve">The call </w:t>
      </w:r>
      <w:r w:rsidR="00F2795B">
        <w:t xml:space="preserve">starts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proofErr w:type="gramStart"/>
      <w:r>
        <w:rPr>
          <w:rStyle w:val="keyword2"/>
          <w:rFonts w:ascii="Consolas" w:eastAsia="Times New Roman" w:hAnsi="Consolas"/>
          <w:sz w:val="18"/>
          <w:szCs w:val="18"/>
        </w:rPr>
        <w:t>close(</w:t>
      </w:r>
      <w:proofErr w:type="gramEnd"/>
      <w:r>
        <w:rPr>
          <w:rStyle w:val="keyword2"/>
          <w:rFonts w:ascii="Consolas" w:eastAsia="Times New Roman" w:hAnsi="Consolas"/>
          <w:sz w:val="18"/>
          <w:szCs w:val="18"/>
        </w:rPr>
        <w:t xml:space="preserv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t xml:space="preserve">As N1QL is not syntactically part of the JavaScript language, the handler code is transpiled to identify valid N1QL statements which are then converted to a standard JavaScript function call that returns an Iterable object with addition of a </w:t>
      </w:r>
      <w:proofErr w:type="gramStart"/>
      <w:r w:rsidR="00892343">
        <w:rPr>
          <w:rStyle w:val="keyword2"/>
          <w:rFonts w:ascii="Consolas" w:eastAsia="Times New Roman" w:hAnsi="Consolas"/>
          <w:sz w:val="18"/>
          <w:szCs w:val="18"/>
        </w:rPr>
        <w:t>close(</w:t>
      </w:r>
      <w:proofErr w:type="gramEnd"/>
      <w:r w:rsidR="00892343">
        <w:rPr>
          <w:rStyle w:val="keyword2"/>
          <w:rFonts w:ascii="Consolas" w:eastAsia="Times New Roman" w:hAnsi="Consolas"/>
          <w:sz w:val="18"/>
          <w:szCs w:val="18"/>
        </w:rPr>
        <w:t>)</w:t>
      </w:r>
      <w:r>
        <w:t xml:space="preserve"> method.</w:t>
      </w:r>
      <w:r w:rsidR="002D4EC5">
        <w:t xml:space="preserve"> </w:t>
      </w:r>
    </w:p>
    <w:p w14:paraId="7B8EA723" w14:textId="2669CB81" w:rsidR="00892343" w:rsidRDefault="00892343"/>
    <w:p w14:paraId="6CBF4A0C" w14:textId="0346B36B" w:rsidR="000805A7"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 xml:space="preserve">call </w:t>
      </w:r>
      <w:r>
        <w:t xml:space="preserve">is documented </w:t>
      </w:r>
      <w:r w:rsidR="002D4EC5">
        <w:t xml:space="preserve">below for reference purposes but should not used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0A1AFBF2" w:rsidR="0070442F" w:rsidRDefault="0070442F">
      <w:pPr>
        <w:rPr>
          <w:rFonts w:ascii="Consolas" w:hAnsi="Consolas" w:cs="Consolas"/>
          <w:b/>
          <w:i/>
          <w:sz w:val="18"/>
          <w:szCs w:val="18"/>
        </w:rPr>
      </w:pPr>
      <w:r>
        <w:rPr>
          <w:rFonts w:ascii="Consolas" w:hAnsi="Consolas" w:cs="Consolas"/>
          <w:b/>
          <w:i/>
          <w:sz w:val="18"/>
          <w:szCs w:val="18"/>
        </w:rPr>
        <w:br w:type="page"/>
      </w:r>
    </w:p>
    <w:p w14:paraId="48401BAD" w14:textId="77777777" w:rsidR="006B7F9E" w:rsidRDefault="006B7F9E" w:rsidP="0070442F">
      <w:pPr>
        <w:rPr>
          <w:rFonts w:ascii="Consolas" w:hAnsi="Consolas" w:cs="Consolas"/>
          <w:b/>
          <w:i/>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w:t>
      </w:r>
      <w:proofErr w:type="gramStart"/>
      <w:r w:rsidR="00EE20AC">
        <w:rPr>
          <w:rStyle w:val="keyword2"/>
          <w:rFonts w:ascii="Consolas" w:eastAsia="Times New Roman" w:hAnsi="Consolas"/>
          <w:sz w:val="18"/>
          <w:szCs w:val="18"/>
        </w:rPr>
        <w:t>QL</w:t>
      </w:r>
      <w:r w:rsidR="00EE20AC" w:rsidRPr="009A1925">
        <w:rPr>
          <w:rFonts w:ascii="Consolas" w:hAnsi="Consolas" w:cs="Consolas"/>
          <w:b/>
          <w:sz w:val="18"/>
          <w:szCs w:val="18"/>
        </w:rPr>
        <w:t>(</w:t>
      </w:r>
      <w:proofErr w:type="gramEnd"/>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bookmarkStart w:id="0" w:name="_GoBack"/>
      <w:bookmarkEnd w:id="0"/>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proofErr w:type="gramStart"/>
      <w:r>
        <w:t>close(</w:t>
      </w:r>
      <w:proofErr w:type="gramEnd"/>
      <w:r>
        <w:t xml:space="preserv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w:t>
      </w:r>
      <w:proofErr w:type="gramStart"/>
      <w:r w:rsidR="00085D54">
        <w:rPr>
          <w:rStyle w:val="keyword2"/>
          <w:rFonts w:ascii="Consolas" w:eastAsia="Times New Roman" w:hAnsi="Consolas"/>
          <w:sz w:val="18"/>
          <w:szCs w:val="18"/>
        </w:rPr>
        <w:t>QL(</w:t>
      </w:r>
      <w:proofErr w:type="gramEnd"/>
      <w:r w:rsidR="00085D54">
        <w:rPr>
          <w:rStyle w:val="keyword2"/>
          <w:rFonts w:ascii="Consolas" w:eastAsia="Times New Roman" w:hAnsi="Consolas"/>
          <w:sz w:val="18"/>
          <w:szCs w:val="18"/>
        </w:rPr>
        <w:t>)</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proofErr w:type="gramStart"/>
      <w:r w:rsidR="00F2795B">
        <w:rPr>
          <w:rStyle w:val="keyword2"/>
          <w:rFonts w:ascii="Consolas" w:eastAsia="Times New Roman" w:hAnsi="Consolas"/>
          <w:sz w:val="18"/>
          <w:szCs w:val="18"/>
        </w:rPr>
        <w:t>close(</w:t>
      </w:r>
      <w:proofErr w:type="gramEnd"/>
      <w:r w:rsidR="00F2795B">
        <w:rPr>
          <w:rStyle w:val="keyword2"/>
          <w:rFonts w:ascii="Consolas" w:eastAsia="Times New Roman" w:hAnsi="Consolas"/>
          <w:sz w:val="18"/>
          <w:szCs w:val="18"/>
        </w:rPr>
        <w:t xml:space="preserv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579FD661" w:rsidR="00E32DA7" w:rsidRDefault="00E32DA7" w:rsidP="007725E8">
      <w:pPr>
        <w:pStyle w:val="Heading3"/>
        <w:jc w:val="both"/>
      </w:pPr>
      <w:r>
        <w:lastRenderedPageBreak/>
        <w:t>Timers</w:t>
      </w:r>
    </w:p>
    <w:p w14:paraId="5036FBD7" w14:textId="77777777" w:rsidR="0029713B" w:rsidRDefault="003D3390" w:rsidP="007725E8">
      <w:pPr>
        <w:jc w:val="both"/>
      </w:pPr>
      <w:r>
        <w:t xml:space="preserve">Functions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73CD7179" w:rsidR="00D10486" w:rsidRDefault="00D10486" w:rsidP="00D10486">
      <w:pPr>
        <w:jc w:val="both"/>
      </w:pPr>
      <w:r>
        <w:t>Timers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6D55E06C" w14:textId="5FC0B1F5" w:rsidR="00DF0542"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rsidR="00F82125">
        <w:t xml:space="preserve">The call returns the reference string if timer was created successfully.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r w:rsidR="00F82125">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t>Exceptions</w:t>
      </w:r>
      <w:r>
        <w:rPr>
          <w:i w:val="0"/>
          <w:iCs w:val="0"/>
        </w:rPr>
        <w:t xml:space="preserve"> Thrown</w:t>
      </w:r>
    </w:p>
    <w:p w14:paraId="05582EA6" w14:textId="3CED17C5" w:rsidR="005159F1" w:rsidRDefault="005159F1" w:rsidP="005159F1">
      <w:pPr>
        <w:ind w:left="720"/>
        <w:jc w:val="both"/>
      </w:pPr>
      <w:r>
        <w:t xml:space="preserve">The </w:t>
      </w:r>
      <w:proofErr w:type="spellStart"/>
      <w:proofErr w:type="gram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proofErr w:type="gram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535FDAA0" w14:textId="77777777" w:rsidR="005159F1" w:rsidRPr="00E3021A" w:rsidRDefault="005159F1" w:rsidP="005159F1">
      <w:pPr>
        <w:ind w:left="720"/>
        <w:jc w:val="both"/>
        <w:rPr>
          <w:iCs/>
        </w:rPr>
      </w:pPr>
    </w:p>
    <w:p w14:paraId="0A90ECB6" w14:textId="30F25215" w:rsidR="0077244A" w:rsidRDefault="0077244A" w:rsidP="007725E8">
      <w:pPr>
        <w:jc w:val="both"/>
      </w:pPr>
    </w:p>
    <w:p w14:paraId="1F422E3B" w14:textId="5BCEF5A5" w:rsidR="009A225D" w:rsidRDefault="00D10486" w:rsidP="007725E8">
      <w:pPr>
        <w:pStyle w:val="Heading4"/>
        <w:jc w:val="both"/>
      </w:pPr>
      <w:r>
        <w:t>Cancelling a Timer</w:t>
      </w:r>
      <w:r w:rsidR="003F7588">
        <w:t xml:space="preserve"> [WIP]</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proofErr w:type="gram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proofErr w:type="gram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77777777" w:rsidR="00F2795B" w:rsidRDefault="00F2795B"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08141E30" w14:textId="77777777" w:rsidR="00F2795B" w:rsidRDefault="00F2795B" w:rsidP="00F2795B">
      <w:pPr>
        <w:ind w:left="720"/>
        <w:jc w:val="both"/>
      </w:pPr>
    </w:p>
    <w:p w14:paraId="4DDBF553" w14:textId="37A984AB" w:rsidR="00F2795B" w:rsidRDefault="00F2795B" w:rsidP="00F2795B">
      <w:pPr>
        <w:ind w:left="720"/>
        <w:jc w:val="both"/>
      </w:pPr>
      <w:r>
        <w:t xml:space="preserve">The </w:t>
      </w:r>
      <w:proofErr w:type="spellStart"/>
      <w:proofErr w:type="gram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p>
    <w:p w14:paraId="0A5F60E0" w14:textId="77777777" w:rsidR="00F2795B" w:rsidRPr="00E3021A" w:rsidRDefault="00F2795B" w:rsidP="00F2795B">
      <w:pPr>
        <w:ind w:left="720"/>
        <w:jc w:val="both"/>
        <w:rPr>
          <w:iCs/>
        </w:rPr>
      </w:pPr>
    </w:p>
    <w:p w14:paraId="776B67BC" w14:textId="5D11A916" w:rsidR="00F2795B" w:rsidRDefault="00F2795B" w:rsidP="00F2795B">
      <w:r>
        <w:t xml:space="preserve">Note that if no such timer exists, or if the timer specified has already fired, the </w:t>
      </w:r>
      <w:proofErr w:type="spellStart"/>
      <w:proofErr w:type="gramStart"/>
      <w:r w:rsidRPr="009A1925">
        <w:rPr>
          <w:rStyle w:val="keyword2"/>
          <w:rFonts w:ascii="Consolas" w:eastAsia="Times New Roman" w:hAnsi="Consolas"/>
          <w:sz w:val="18"/>
          <w:szCs w:val="18"/>
        </w:rPr>
        <w:t>cancelTimer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is treated as a no-op.</w:t>
      </w:r>
    </w:p>
    <w:p w14:paraId="3C85E33D" w14:textId="52ABC65A" w:rsidR="00F2795B" w:rsidRDefault="00F2795B" w:rsidP="003F7588"/>
    <w:p w14:paraId="22E549EE" w14:textId="77777777" w:rsidR="004A5241" w:rsidRDefault="004A5241" w:rsidP="003F7588"/>
    <w:p w14:paraId="0F05BF11" w14:textId="78F21CD7" w:rsidR="00424878" w:rsidRDefault="00424878" w:rsidP="00424878">
      <w:pPr>
        <w:pStyle w:val="Heading3"/>
        <w:jc w:val="both"/>
      </w:pPr>
      <w:r>
        <w:t>cURL</w:t>
      </w:r>
    </w:p>
    <w:p w14:paraId="1DD7D358" w14:textId="77777777"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proofErr w:type="gramStart"/>
      <w:r w:rsidRPr="00CA0089">
        <w:rPr>
          <w:rFonts w:ascii="Consolas" w:hAnsi="Consolas" w:cs="Consolas"/>
          <w:b/>
          <w:i/>
          <w:iCs/>
          <w:color w:val="2F5496" w:themeColor="accent1" w:themeShade="BF"/>
          <w:sz w:val="18"/>
          <w:szCs w:val="18"/>
        </w:rPr>
        <w:t>curl(</w:t>
      </w:r>
      <w:proofErr w:type="gramEnd"/>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lastRenderedPageBreak/>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r w:rsidR="00A352B6" w:rsidRPr="006B7F9E">
        <w:rPr>
          <w:rFonts w:cstheme="minorHAnsi"/>
          <w:i/>
          <w:iCs/>
        </w:rPr>
        <w:t>CurlError</w:t>
      </w:r>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lastRenderedPageBreak/>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4463E315" w14:textId="64CC09CF" w:rsidR="00023026" w:rsidRDefault="00023026" w:rsidP="00A352B6">
      <w:pPr>
        <w:rPr>
          <w:rFonts w:cstheme="minorHAnsi"/>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r w:rsidR="00574F62">
        <w:rPr>
          <w:rFonts w:cstheme="minorHAnsi"/>
          <w:lang w:val="en-IN"/>
        </w:rPr>
        <w:t xml:space="preserve"> Any include/exclude cipher rules setup at Couchbase Server level will apply here as well.</w:t>
      </w:r>
    </w:p>
    <w:p w14:paraId="7BF988D6" w14:textId="6314E0B9" w:rsidR="00840043" w:rsidRDefault="00840043" w:rsidP="00A352B6">
      <w:pPr>
        <w:rPr>
          <w:rFonts w:cstheme="minorHAnsi"/>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20EE907B" w14:textId="7B297BF9" w:rsidR="00574F62" w:rsidRDefault="00574F62" w:rsidP="00A352B6">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lastRenderedPageBreak/>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77777777" w:rsidR="00CA0089" w:rsidRDefault="00CA0089"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TableGrid"/>
        <w:tblW w:w="9175" w:type="dxa"/>
        <w:jc w:val="center"/>
        <w:tblLook w:val="04A0" w:firstRow="1" w:lastRow="0" w:firstColumn="1" w:lastColumn="0" w:noHBand="0" w:noVBand="1"/>
      </w:tblPr>
      <w:tblGrid>
        <w:gridCol w:w="1795"/>
        <w:gridCol w:w="1620"/>
        <w:gridCol w:w="1710"/>
        <w:gridCol w:w="4050"/>
      </w:tblGrid>
      <w:tr w:rsidR="001E52DD" w:rsidRPr="00424878" w14:paraId="61425920" w14:textId="77777777" w:rsidTr="00F15F85">
        <w:trPr>
          <w:trHeight w:val="296"/>
          <w:jc w:val="center"/>
        </w:trPr>
        <w:tc>
          <w:tcPr>
            <w:tcW w:w="1795" w:type="dxa"/>
          </w:tcPr>
          <w:p w14:paraId="1A215E0C" w14:textId="4E68308D" w:rsidR="008B26FD" w:rsidRPr="00FE2D4E" w:rsidRDefault="008B26FD" w:rsidP="00424878">
            <w:pPr>
              <w:jc w:val="center"/>
              <w:rPr>
                <w:b/>
              </w:rPr>
            </w:pPr>
            <w:r>
              <w:rPr>
                <w:b/>
              </w:rPr>
              <w:t xml:space="preserve">JS object </w:t>
            </w:r>
            <w:r w:rsidR="00A26421">
              <w:rPr>
                <w:b/>
              </w:rPr>
              <w:t xml:space="preserve">passed </w:t>
            </w:r>
            <w:r>
              <w:rPr>
                <w:b/>
              </w:rPr>
              <w:t xml:space="preserve">to </w:t>
            </w:r>
            <w:r w:rsidR="00A26421">
              <w:rPr>
                <w:b/>
              </w:rPr>
              <w:t xml:space="preserve">the </w:t>
            </w:r>
            <w:r w:rsidRPr="001E52DD">
              <w:rPr>
                <w:i/>
              </w:rPr>
              <w:t>body</w:t>
            </w:r>
            <w:r>
              <w:rPr>
                <w:b/>
              </w:rPr>
              <w:t xml:space="preserve"> param</w:t>
            </w:r>
          </w:p>
        </w:tc>
        <w:tc>
          <w:tcPr>
            <w:tcW w:w="1620" w:type="dxa"/>
          </w:tcPr>
          <w:p w14:paraId="12E472E9" w14:textId="60C59D6B" w:rsidR="008B26FD" w:rsidRDefault="001E52DD" w:rsidP="00424878">
            <w:pPr>
              <w:jc w:val="center"/>
              <w:rPr>
                <w:b/>
              </w:rPr>
            </w:pPr>
            <w:r>
              <w:rPr>
                <w:b/>
              </w:rPr>
              <w:t>Value</w:t>
            </w:r>
            <w:r w:rsidR="00A26421">
              <w:rPr>
                <w:b/>
              </w:rPr>
              <w:t xml:space="preserve"> passed</w:t>
            </w:r>
            <w:r>
              <w:rPr>
                <w:b/>
              </w:rPr>
              <w:t xml:space="preserve"> for </w:t>
            </w:r>
            <w:r w:rsidR="008B26FD" w:rsidRPr="001E52DD">
              <w:rPr>
                <w:i/>
              </w:rPr>
              <w:t>encoding</w:t>
            </w:r>
            <w:r w:rsidR="008B26FD">
              <w:rPr>
                <w:b/>
              </w:rPr>
              <w:t xml:space="preserve"> param</w:t>
            </w:r>
          </w:p>
        </w:tc>
        <w:tc>
          <w:tcPr>
            <w:tcW w:w="1710" w:type="dxa"/>
          </w:tcPr>
          <w:p w14:paraId="2DB5BDBF" w14:textId="3D93A010" w:rsidR="008B26FD" w:rsidRDefault="00A26421" w:rsidP="00424878">
            <w:pPr>
              <w:jc w:val="center"/>
              <w:rPr>
                <w:b/>
              </w:rPr>
            </w:pPr>
            <w:r>
              <w:rPr>
                <w:b/>
              </w:rPr>
              <w:t>E</w:t>
            </w:r>
            <w:r w:rsidR="008B26FD">
              <w:rPr>
                <w:b/>
              </w:rPr>
              <w:t xml:space="preserve">ncoding </w:t>
            </w:r>
            <w:r w:rsidR="004A03ED">
              <w:rPr>
                <w:b/>
              </w:rPr>
              <w:t xml:space="preserve">used </w:t>
            </w:r>
            <w:r w:rsidR="00D95C4A">
              <w:rPr>
                <w:b/>
              </w:rPr>
              <w:t>for request body</w:t>
            </w:r>
          </w:p>
        </w:tc>
        <w:tc>
          <w:tcPr>
            <w:tcW w:w="4050" w:type="dxa"/>
          </w:tcPr>
          <w:p w14:paraId="3F1E56BF" w14:textId="77777777" w:rsidR="008B26FD" w:rsidRDefault="008B26FD" w:rsidP="00424878">
            <w:pPr>
              <w:jc w:val="center"/>
              <w:rPr>
                <w:b/>
              </w:rPr>
            </w:pPr>
            <w:r>
              <w:rPr>
                <w:b/>
              </w:rPr>
              <w:t xml:space="preserve">Content-Type </w:t>
            </w:r>
            <w:r w:rsidR="00831533">
              <w:rPr>
                <w:b/>
              </w:rPr>
              <w:t xml:space="preserve">header </w:t>
            </w:r>
            <w:r w:rsidR="003F71CD">
              <w:rPr>
                <w:b/>
              </w:rPr>
              <w:t>sent</w:t>
            </w:r>
          </w:p>
          <w:p w14:paraId="0D21B5A6" w14:textId="4D4B6533" w:rsidR="004622CA" w:rsidRPr="004622CA" w:rsidRDefault="004622CA" w:rsidP="00424878">
            <w:pPr>
              <w:jc w:val="center"/>
              <w:rPr>
                <w:b/>
              </w:rPr>
            </w:pPr>
            <w:r>
              <w:rPr>
                <w:b/>
              </w:rPr>
              <w:t xml:space="preserve">(unless </w:t>
            </w:r>
            <w:r w:rsidR="00F15F85">
              <w:rPr>
                <w:b/>
              </w:rPr>
              <w:t>overridden</w:t>
            </w:r>
            <w:r>
              <w:rPr>
                <w:b/>
              </w:rPr>
              <w:t xml:space="preserve"> by </w:t>
            </w:r>
            <w:r w:rsidRPr="004622CA">
              <w:rPr>
                <w:i/>
              </w:rPr>
              <w:t>headers</w:t>
            </w:r>
            <w:r>
              <w:rPr>
                <w:b/>
              </w:rPr>
              <w:t xml:space="preserve"> param)</w:t>
            </w:r>
          </w:p>
        </w:tc>
      </w:tr>
      <w:tr w:rsidR="00F9762B" w14:paraId="020CFAE6" w14:textId="77777777" w:rsidTr="00F15F85">
        <w:trPr>
          <w:trHeight w:val="296"/>
          <w:jc w:val="center"/>
        </w:trPr>
        <w:tc>
          <w:tcPr>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pPr>
          </w:p>
        </w:tc>
        <w:tc>
          <w:tcPr>
            <w:tcW w:w="1710" w:type="dxa"/>
          </w:tcPr>
          <w:p w14:paraId="46C48523" w14:textId="77777777" w:rsidR="00F9762B" w:rsidRDefault="00F9762B" w:rsidP="00E47D34">
            <w:pPr>
              <w:jc w:val="center"/>
            </w:pPr>
          </w:p>
        </w:tc>
        <w:tc>
          <w:tcPr>
            <w:tcW w:w="4050" w:type="dxa"/>
          </w:tcPr>
          <w:p w14:paraId="7C346B80" w14:textId="77777777" w:rsidR="00F9762B" w:rsidRDefault="00F9762B" w:rsidP="00E47D34">
            <w:pPr>
              <w:jc w:val="center"/>
            </w:pPr>
          </w:p>
        </w:tc>
      </w:tr>
      <w:tr w:rsidR="001E52DD" w14:paraId="046CA092" w14:textId="77777777" w:rsidTr="00F15F85">
        <w:trPr>
          <w:trHeight w:val="296"/>
          <w:jc w:val="center"/>
        </w:trPr>
        <w:tc>
          <w:tcPr>
            <w:tcW w:w="1795" w:type="dxa"/>
          </w:tcPr>
          <w:p w14:paraId="44611990" w14:textId="77777777" w:rsidR="008B26FD" w:rsidRDefault="008B26FD" w:rsidP="00E47D34">
            <w:pPr>
              <w:jc w:val="center"/>
            </w:pPr>
            <w:r>
              <w:t>JS String</w:t>
            </w:r>
          </w:p>
        </w:tc>
        <w:tc>
          <w:tcPr>
            <w:tcW w:w="1620" w:type="dxa"/>
          </w:tcPr>
          <w:p w14:paraId="5C1E943C" w14:textId="5D5A903B" w:rsidR="008B26FD" w:rsidRDefault="008B26FD" w:rsidP="00E47D34">
            <w:pPr>
              <w:jc w:val="center"/>
            </w:pPr>
            <w:r>
              <w:t>(not specified)</w:t>
            </w:r>
          </w:p>
        </w:tc>
        <w:tc>
          <w:tcPr>
            <w:tcW w:w="1710" w:type="dxa"/>
          </w:tcPr>
          <w:p w14:paraId="3248D469" w14:textId="5604932B" w:rsidR="008B26FD" w:rsidRDefault="008B26FD" w:rsidP="00E47D34">
            <w:pPr>
              <w:jc w:val="center"/>
            </w:pPr>
            <w:r>
              <w:t>UTF-8</w:t>
            </w:r>
          </w:p>
        </w:tc>
        <w:tc>
          <w:tcPr>
            <w:tcW w:w="4050" w:type="dxa"/>
          </w:tcPr>
          <w:p w14:paraId="1C29A35B" w14:textId="303D1484" w:rsidR="008B26FD" w:rsidRDefault="008B26FD" w:rsidP="00E47D34">
            <w:pPr>
              <w:jc w:val="center"/>
            </w:pPr>
            <w:r>
              <w:t>text/plain</w:t>
            </w:r>
          </w:p>
        </w:tc>
      </w:tr>
      <w:tr w:rsidR="001E52DD" w14:paraId="4B1BAA45" w14:textId="77777777" w:rsidTr="00F15F85">
        <w:trPr>
          <w:trHeight w:val="296"/>
          <w:jc w:val="center"/>
        </w:trPr>
        <w:tc>
          <w:tcPr>
            <w:tcW w:w="1795" w:type="dxa"/>
          </w:tcPr>
          <w:p w14:paraId="5658B197" w14:textId="77777777" w:rsidR="008B26FD" w:rsidRDefault="008B26FD" w:rsidP="00E47D34">
            <w:pPr>
              <w:jc w:val="center"/>
            </w:pPr>
            <w:r>
              <w:t>JS Object</w:t>
            </w:r>
          </w:p>
        </w:tc>
        <w:tc>
          <w:tcPr>
            <w:tcW w:w="1620" w:type="dxa"/>
          </w:tcPr>
          <w:p w14:paraId="23A1E2AC" w14:textId="445318F6" w:rsidR="008B26FD" w:rsidRDefault="008B26FD" w:rsidP="00E47D34">
            <w:pPr>
              <w:jc w:val="center"/>
            </w:pPr>
            <w:r>
              <w:t>(not specified)</w:t>
            </w:r>
          </w:p>
        </w:tc>
        <w:tc>
          <w:tcPr>
            <w:tcW w:w="1710" w:type="dxa"/>
          </w:tcPr>
          <w:p w14:paraId="1C5CE1A1" w14:textId="2795B8E7" w:rsidR="008B26FD" w:rsidRDefault="008B26FD" w:rsidP="00E47D34">
            <w:pPr>
              <w:jc w:val="center"/>
            </w:pPr>
            <w:r>
              <w:t>JSON</w:t>
            </w:r>
          </w:p>
        </w:tc>
        <w:tc>
          <w:tcPr>
            <w:tcW w:w="4050" w:type="dxa"/>
          </w:tcPr>
          <w:p w14:paraId="14819AC8" w14:textId="2F098C6C" w:rsidR="008B26FD" w:rsidRDefault="008B26FD" w:rsidP="00E47D34">
            <w:pPr>
              <w:jc w:val="center"/>
            </w:pPr>
            <w:r>
              <w:t>application/json</w:t>
            </w:r>
          </w:p>
        </w:tc>
      </w:tr>
      <w:tr w:rsidR="001E52DD" w14:paraId="458B401B" w14:textId="77777777" w:rsidTr="00F15F85">
        <w:trPr>
          <w:trHeight w:val="296"/>
          <w:jc w:val="center"/>
        </w:trPr>
        <w:tc>
          <w:tcPr>
            <w:tcW w:w="1795" w:type="dxa"/>
          </w:tcPr>
          <w:p w14:paraId="7F5FFB12" w14:textId="77777777" w:rsidR="008B26FD" w:rsidRDefault="008B26FD" w:rsidP="00E47D34">
            <w:pPr>
              <w:jc w:val="center"/>
            </w:pPr>
            <w:r>
              <w:t>JS ArrayBuffer</w:t>
            </w:r>
          </w:p>
        </w:tc>
        <w:tc>
          <w:tcPr>
            <w:tcW w:w="1620" w:type="dxa"/>
          </w:tcPr>
          <w:p w14:paraId="202FD1DC" w14:textId="42F172CE" w:rsidR="008B26FD" w:rsidRDefault="008B26FD" w:rsidP="00E47D34">
            <w:pPr>
              <w:jc w:val="center"/>
            </w:pPr>
            <w:r>
              <w:t>(not specified)</w:t>
            </w:r>
          </w:p>
        </w:tc>
        <w:tc>
          <w:tcPr>
            <w:tcW w:w="1710" w:type="dxa"/>
          </w:tcPr>
          <w:p w14:paraId="276968D3" w14:textId="224B84FE" w:rsidR="008B26FD" w:rsidRDefault="008B26FD" w:rsidP="00E47D34">
            <w:pPr>
              <w:jc w:val="center"/>
            </w:pPr>
            <w:r>
              <w:t>Raw Bytes</w:t>
            </w:r>
          </w:p>
        </w:tc>
        <w:tc>
          <w:tcPr>
            <w:tcW w:w="4050" w:type="dxa"/>
          </w:tcPr>
          <w:p w14:paraId="6592A32F" w14:textId="3248A186" w:rsidR="008B26FD" w:rsidRDefault="008B26FD" w:rsidP="00E47D34">
            <w:pPr>
              <w:jc w:val="center"/>
            </w:pPr>
            <w:r>
              <w:t>application/octet-stream</w:t>
            </w:r>
          </w:p>
        </w:tc>
      </w:tr>
      <w:tr w:rsidR="00CF6A80" w14:paraId="6A1DFB36" w14:textId="77777777" w:rsidTr="00F15F85">
        <w:trPr>
          <w:trHeight w:val="296"/>
          <w:jc w:val="center"/>
        </w:trPr>
        <w:tc>
          <w:tcPr>
            <w:tcW w:w="1795" w:type="dxa"/>
          </w:tcPr>
          <w:p w14:paraId="24C7F113" w14:textId="77777777" w:rsidR="00CF6A80" w:rsidRDefault="00CF6A80" w:rsidP="00E47D34">
            <w:pPr>
              <w:jc w:val="center"/>
            </w:pPr>
          </w:p>
        </w:tc>
        <w:tc>
          <w:tcPr>
            <w:tcW w:w="1620" w:type="dxa"/>
          </w:tcPr>
          <w:p w14:paraId="25781C9A" w14:textId="77777777" w:rsidR="00CF6A80" w:rsidRDefault="00CF6A80" w:rsidP="00E47D34">
            <w:pPr>
              <w:jc w:val="center"/>
            </w:pPr>
          </w:p>
        </w:tc>
        <w:tc>
          <w:tcPr>
            <w:tcW w:w="1710" w:type="dxa"/>
          </w:tcPr>
          <w:p w14:paraId="0BEE0A5A" w14:textId="77777777" w:rsidR="00CF6A80" w:rsidRDefault="00CF6A80" w:rsidP="00E47D34">
            <w:pPr>
              <w:jc w:val="center"/>
            </w:pPr>
          </w:p>
        </w:tc>
        <w:tc>
          <w:tcPr>
            <w:tcW w:w="4050" w:type="dxa"/>
          </w:tcPr>
          <w:p w14:paraId="460FE055" w14:textId="77777777" w:rsidR="00CF6A80" w:rsidRDefault="00CF6A80" w:rsidP="00E47D34">
            <w:pPr>
              <w:jc w:val="center"/>
            </w:pPr>
          </w:p>
        </w:tc>
      </w:tr>
      <w:tr w:rsidR="001E52DD" w14:paraId="3694F93B" w14:textId="77777777" w:rsidTr="00F15F85">
        <w:trPr>
          <w:trHeight w:val="296"/>
          <w:jc w:val="center"/>
        </w:trPr>
        <w:tc>
          <w:tcPr>
            <w:tcW w:w="1795" w:type="dxa"/>
          </w:tcPr>
          <w:p w14:paraId="009429BA" w14:textId="77777777" w:rsidR="008B26FD" w:rsidRDefault="008B26FD" w:rsidP="00E47D34">
            <w:pPr>
              <w:jc w:val="center"/>
            </w:pPr>
            <w:r>
              <w:t>JS String</w:t>
            </w:r>
          </w:p>
        </w:tc>
        <w:tc>
          <w:tcPr>
            <w:tcW w:w="1620" w:type="dxa"/>
          </w:tcPr>
          <w:p w14:paraId="4F117DE4" w14:textId="3316EDFC" w:rsidR="008B26FD" w:rsidRDefault="008B26FD" w:rsidP="00E47D34">
            <w:pPr>
              <w:jc w:val="center"/>
            </w:pPr>
            <w:r>
              <w:t>TEXT</w:t>
            </w:r>
          </w:p>
        </w:tc>
        <w:tc>
          <w:tcPr>
            <w:tcW w:w="1710" w:type="dxa"/>
          </w:tcPr>
          <w:p w14:paraId="6B4F453C" w14:textId="47570984" w:rsidR="008B26FD" w:rsidRDefault="008B26FD" w:rsidP="00E47D34">
            <w:pPr>
              <w:jc w:val="center"/>
            </w:pPr>
            <w:r>
              <w:t>UTF-8</w:t>
            </w:r>
          </w:p>
        </w:tc>
        <w:tc>
          <w:tcPr>
            <w:tcW w:w="4050" w:type="dxa"/>
          </w:tcPr>
          <w:p w14:paraId="6D176BF1" w14:textId="11E723A6" w:rsidR="008B26FD" w:rsidRDefault="008B26FD" w:rsidP="00E47D34">
            <w:pPr>
              <w:jc w:val="center"/>
            </w:pPr>
            <w:r>
              <w:t>text/plain</w:t>
            </w:r>
          </w:p>
        </w:tc>
      </w:tr>
      <w:tr w:rsidR="001E52DD" w14:paraId="7AC0C4EB" w14:textId="77777777" w:rsidTr="00F15F85">
        <w:trPr>
          <w:trHeight w:val="296"/>
          <w:jc w:val="center"/>
        </w:trPr>
        <w:tc>
          <w:tcPr>
            <w:tcW w:w="1795" w:type="dxa"/>
          </w:tcPr>
          <w:p w14:paraId="0C2A2FDE" w14:textId="77777777" w:rsidR="008B26FD" w:rsidRDefault="008B26FD" w:rsidP="00E47D34">
            <w:pPr>
              <w:jc w:val="center"/>
            </w:pPr>
            <w:r>
              <w:t>JS Object</w:t>
            </w:r>
          </w:p>
        </w:tc>
        <w:tc>
          <w:tcPr>
            <w:tcW w:w="1620" w:type="dxa"/>
          </w:tcPr>
          <w:p w14:paraId="497B0C8C" w14:textId="35B01DBA" w:rsidR="008B26FD" w:rsidRDefault="008B26FD" w:rsidP="00E47D34">
            <w:pPr>
              <w:jc w:val="center"/>
            </w:pPr>
            <w:r>
              <w:t>TEXT</w:t>
            </w:r>
          </w:p>
        </w:tc>
        <w:tc>
          <w:tcPr>
            <w:tcW w:w="1710" w:type="dxa"/>
          </w:tcPr>
          <w:p w14:paraId="74294FFE" w14:textId="6DB20651" w:rsidR="008B26FD" w:rsidRDefault="008B26FD" w:rsidP="00E47D34">
            <w:pPr>
              <w:jc w:val="center"/>
            </w:pPr>
            <w:r>
              <w:t>(disallowed)</w:t>
            </w:r>
          </w:p>
        </w:tc>
        <w:tc>
          <w:tcPr>
            <w:tcW w:w="4050" w:type="dxa"/>
          </w:tcPr>
          <w:p w14:paraId="109D39D8" w14:textId="0A71DBA6" w:rsidR="008B26FD" w:rsidRDefault="00066D77" w:rsidP="00E47D34">
            <w:pPr>
              <w:jc w:val="center"/>
            </w:pPr>
            <w:r>
              <w:t>(disallowed)</w:t>
            </w:r>
          </w:p>
        </w:tc>
      </w:tr>
      <w:tr w:rsidR="001E52DD" w14:paraId="2A51CB33" w14:textId="77777777" w:rsidTr="00F15F85">
        <w:trPr>
          <w:trHeight w:val="296"/>
          <w:jc w:val="center"/>
        </w:trPr>
        <w:tc>
          <w:tcPr>
            <w:tcW w:w="1795" w:type="dxa"/>
          </w:tcPr>
          <w:p w14:paraId="504F6714" w14:textId="77777777" w:rsidR="008B26FD" w:rsidRDefault="008B26FD" w:rsidP="00E47D34">
            <w:pPr>
              <w:jc w:val="center"/>
            </w:pPr>
            <w:r>
              <w:t>JS ArrayBuffer</w:t>
            </w:r>
          </w:p>
        </w:tc>
        <w:tc>
          <w:tcPr>
            <w:tcW w:w="1620" w:type="dxa"/>
          </w:tcPr>
          <w:p w14:paraId="11323FE9" w14:textId="03505401" w:rsidR="008B26FD" w:rsidRDefault="008B26FD" w:rsidP="00E47D34">
            <w:pPr>
              <w:jc w:val="center"/>
            </w:pPr>
            <w:r>
              <w:t>TEXT</w:t>
            </w:r>
          </w:p>
        </w:tc>
        <w:tc>
          <w:tcPr>
            <w:tcW w:w="1710" w:type="dxa"/>
          </w:tcPr>
          <w:p w14:paraId="35A892D3" w14:textId="3DEE8C8B" w:rsidR="008B26FD" w:rsidRDefault="008A4729" w:rsidP="00E47D34">
            <w:pPr>
              <w:jc w:val="center"/>
            </w:pPr>
            <w:r>
              <w:t>(disallowed)</w:t>
            </w:r>
          </w:p>
        </w:tc>
        <w:tc>
          <w:tcPr>
            <w:tcW w:w="4050" w:type="dxa"/>
          </w:tcPr>
          <w:p w14:paraId="4FCA98B9" w14:textId="710F8E9F" w:rsidR="008B26FD" w:rsidRDefault="00522EE0" w:rsidP="00E47D34">
            <w:pPr>
              <w:jc w:val="center"/>
            </w:pPr>
            <w:r>
              <w:t>(disallowed)</w:t>
            </w:r>
          </w:p>
        </w:tc>
      </w:tr>
      <w:tr w:rsidR="00CF6A80" w14:paraId="3AEF62EF" w14:textId="77777777" w:rsidTr="00F15F85">
        <w:trPr>
          <w:trHeight w:val="296"/>
          <w:jc w:val="center"/>
        </w:trPr>
        <w:tc>
          <w:tcPr>
            <w:tcW w:w="1795" w:type="dxa"/>
          </w:tcPr>
          <w:p w14:paraId="7D502BBB" w14:textId="77777777" w:rsidR="00CF6A80" w:rsidRDefault="00CF6A80" w:rsidP="0017525D">
            <w:pPr>
              <w:jc w:val="center"/>
            </w:pPr>
          </w:p>
        </w:tc>
        <w:tc>
          <w:tcPr>
            <w:tcW w:w="1620" w:type="dxa"/>
          </w:tcPr>
          <w:p w14:paraId="07AAA97C" w14:textId="77777777" w:rsidR="00CF6A80" w:rsidRDefault="00CF6A80" w:rsidP="0017525D">
            <w:pPr>
              <w:jc w:val="center"/>
            </w:pPr>
          </w:p>
        </w:tc>
        <w:tc>
          <w:tcPr>
            <w:tcW w:w="1710" w:type="dxa"/>
          </w:tcPr>
          <w:p w14:paraId="3934B9F6" w14:textId="77777777" w:rsidR="00CF6A80" w:rsidRDefault="00CF6A80" w:rsidP="0017525D">
            <w:pPr>
              <w:jc w:val="center"/>
            </w:pPr>
          </w:p>
        </w:tc>
        <w:tc>
          <w:tcPr>
            <w:tcW w:w="4050" w:type="dxa"/>
          </w:tcPr>
          <w:p w14:paraId="36CEE9E2" w14:textId="77777777" w:rsidR="00CF6A80" w:rsidRDefault="00CF6A80" w:rsidP="0017525D">
            <w:pPr>
              <w:jc w:val="center"/>
              <w:rPr>
                <w:rFonts w:cstheme="minorHAnsi"/>
              </w:rPr>
            </w:pPr>
          </w:p>
        </w:tc>
      </w:tr>
      <w:tr w:rsidR="001E52DD" w14:paraId="2A8E963C" w14:textId="77777777" w:rsidTr="00F15F85">
        <w:trPr>
          <w:trHeight w:val="296"/>
          <w:jc w:val="center"/>
        </w:trPr>
        <w:tc>
          <w:tcPr>
            <w:tcW w:w="1795" w:type="dxa"/>
          </w:tcPr>
          <w:p w14:paraId="1EED1CC6" w14:textId="77777777" w:rsidR="0017525D" w:rsidRDefault="0017525D" w:rsidP="0017525D">
            <w:pPr>
              <w:jc w:val="center"/>
            </w:pPr>
            <w:r>
              <w:t>JS String</w:t>
            </w:r>
          </w:p>
        </w:tc>
        <w:tc>
          <w:tcPr>
            <w:tcW w:w="1620" w:type="dxa"/>
          </w:tcPr>
          <w:p w14:paraId="0975A915" w14:textId="7F47485B" w:rsidR="0017525D" w:rsidRDefault="0017525D" w:rsidP="0017525D">
            <w:pPr>
              <w:jc w:val="center"/>
            </w:pPr>
            <w:r>
              <w:t>FORM</w:t>
            </w:r>
          </w:p>
        </w:tc>
        <w:tc>
          <w:tcPr>
            <w:tcW w:w="1710" w:type="dxa"/>
          </w:tcPr>
          <w:p w14:paraId="15CBFE00" w14:textId="50A66BF6" w:rsidR="0017525D" w:rsidRDefault="0017525D" w:rsidP="0017525D">
            <w:pPr>
              <w:jc w:val="center"/>
            </w:pPr>
            <w:r>
              <w:t>URL Encoding</w:t>
            </w:r>
          </w:p>
        </w:tc>
        <w:tc>
          <w:tcPr>
            <w:tcW w:w="4050" w:type="dxa"/>
          </w:tcPr>
          <w:p w14:paraId="01E4333F" w14:textId="2A0AC882" w:rsidR="0017525D" w:rsidRDefault="0017525D" w:rsidP="0017525D">
            <w:pPr>
              <w:jc w:val="center"/>
            </w:pPr>
            <w:r>
              <w:rPr>
                <w:rFonts w:cstheme="minorHAnsi"/>
              </w:rPr>
              <w:t>application/x-www-form-urlencoded</w:t>
            </w:r>
          </w:p>
        </w:tc>
      </w:tr>
      <w:tr w:rsidR="001E52DD" w14:paraId="09245F01" w14:textId="77777777" w:rsidTr="00F15F85">
        <w:trPr>
          <w:trHeight w:val="296"/>
          <w:jc w:val="center"/>
        </w:trPr>
        <w:tc>
          <w:tcPr>
            <w:tcW w:w="1795" w:type="dxa"/>
          </w:tcPr>
          <w:p w14:paraId="3B2644EE" w14:textId="77777777" w:rsidR="0017525D" w:rsidRDefault="0017525D" w:rsidP="0017525D">
            <w:pPr>
              <w:jc w:val="center"/>
            </w:pPr>
            <w:r>
              <w:t>JS Object</w:t>
            </w:r>
          </w:p>
        </w:tc>
        <w:tc>
          <w:tcPr>
            <w:tcW w:w="1620" w:type="dxa"/>
          </w:tcPr>
          <w:p w14:paraId="462F33BB" w14:textId="0148EC93" w:rsidR="0017525D" w:rsidRDefault="0017525D" w:rsidP="0017525D">
            <w:pPr>
              <w:jc w:val="center"/>
            </w:pPr>
            <w:r>
              <w:t>FORM</w:t>
            </w:r>
          </w:p>
        </w:tc>
        <w:tc>
          <w:tcPr>
            <w:tcW w:w="1710" w:type="dxa"/>
          </w:tcPr>
          <w:p w14:paraId="0F3D1E1C" w14:textId="7976535F" w:rsidR="0017525D" w:rsidRDefault="00066D77" w:rsidP="0017525D">
            <w:pPr>
              <w:jc w:val="center"/>
              <w:rPr>
                <w:rFonts w:cstheme="minorHAnsi"/>
              </w:rPr>
            </w:pPr>
            <w:r>
              <w:rPr>
                <w:rFonts w:cstheme="minorHAnsi"/>
              </w:rPr>
              <w:t>URL Encoding</w:t>
            </w:r>
          </w:p>
        </w:tc>
        <w:tc>
          <w:tcPr>
            <w:tcW w:w="4050" w:type="dxa"/>
          </w:tcPr>
          <w:p w14:paraId="1BE05B89" w14:textId="4DDC15CC" w:rsidR="0017525D" w:rsidRDefault="0017525D" w:rsidP="0017525D">
            <w:pPr>
              <w:jc w:val="center"/>
            </w:pPr>
            <w:r>
              <w:rPr>
                <w:rFonts w:cstheme="minorHAnsi"/>
              </w:rPr>
              <w:t>application/x-www-form-urlencoded</w:t>
            </w:r>
          </w:p>
        </w:tc>
      </w:tr>
      <w:tr w:rsidR="001E52DD" w14:paraId="2C3D4E58" w14:textId="77777777" w:rsidTr="00F15F85">
        <w:trPr>
          <w:trHeight w:val="296"/>
          <w:jc w:val="center"/>
        </w:trPr>
        <w:tc>
          <w:tcPr>
            <w:tcW w:w="1795" w:type="dxa"/>
          </w:tcPr>
          <w:p w14:paraId="535D60BC" w14:textId="77777777" w:rsidR="0017525D" w:rsidRDefault="0017525D" w:rsidP="0017525D">
            <w:pPr>
              <w:jc w:val="center"/>
            </w:pPr>
            <w:r>
              <w:t>JS ArrayBuffer</w:t>
            </w:r>
          </w:p>
        </w:tc>
        <w:tc>
          <w:tcPr>
            <w:tcW w:w="1620" w:type="dxa"/>
          </w:tcPr>
          <w:p w14:paraId="4054EF0D" w14:textId="2D1BECCA" w:rsidR="0017525D" w:rsidRDefault="0017525D" w:rsidP="0017525D">
            <w:pPr>
              <w:jc w:val="center"/>
            </w:pPr>
            <w:r>
              <w:t>FORM</w:t>
            </w:r>
          </w:p>
        </w:tc>
        <w:tc>
          <w:tcPr>
            <w:tcW w:w="1710" w:type="dxa"/>
          </w:tcPr>
          <w:p w14:paraId="6C9CD7A0" w14:textId="26AA23A4" w:rsidR="0017525D" w:rsidRDefault="00066D77" w:rsidP="0017525D">
            <w:pPr>
              <w:jc w:val="center"/>
            </w:pPr>
            <w:r>
              <w:t>(disallowed)</w:t>
            </w:r>
          </w:p>
        </w:tc>
        <w:tc>
          <w:tcPr>
            <w:tcW w:w="4050" w:type="dxa"/>
          </w:tcPr>
          <w:p w14:paraId="1563AF00" w14:textId="72914F88" w:rsidR="0017525D" w:rsidRDefault="00066D77" w:rsidP="0017525D">
            <w:pPr>
              <w:jc w:val="center"/>
            </w:pPr>
            <w:r>
              <w:t>(disallowed)</w:t>
            </w:r>
          </w:p>
        </w:tc>
      </w:tr>
      <w:tr w:rsidR="000F1A0A" w14:paraId="3B92C117" w14:textId="77777777" w:rsidTr="00BF50D7">
        <w:trPr>
          <w:trHeight w:val="296"/>
          <w:jc w:val="center"/>
        </w:trPr>
        <w:tc>
          <w:tcPr>
            <w:tcW w:w="1795" w:type="dxa"/>
          </w:tcPr>
          <w:p w14:paraId="1E4B753D" w14:textId="77777777" w:rsidR="000F1A0A" w:rsidRDefault="000F1A0A" w:rsidP="00BF50D7">
            <w:pPr>
              <w:jc w:val="center"/>
            </w:pPr>
          </w:p>
        </w:tc>
        <w:tc>
          <w:tcPr>
            <w:tcW w:w="1620" w:type="dxa"/>
          </w:tcPr>
          <w:p w14:paraId="4FDD7123" w14:textId="77777777" w:rsidR="000F1A0A" w:rsidRDefault="000F1A0A" w:rsidP="00BF50D7">
            <w:pPr>
              <w:jc w:val="center"/>
            </w:pPr>
          </w:p>
        </w:tc>
        <w:tc>
          <w:tcPr>
            <w:tcW w:w="1710" w:type="dxa"/>
          </w:tcPr>
          <w:p w14:paraId="7D4A2C98" w14:textId="77777777" w:rsidR="000F1A0A" w:rsidRDefault="000F1A0A" w:rsidP="00BF50D7">
            <w:pPr>
              <w:jc w:val="center"/>
            </w:pPr>
          </w:p>
        </w:tc>
        <w:tc>
          <w:tcPr>
            <w:tcW w:w="4050" w:type="dxa"/>
          </w:tcPr>
          <w:p w14:paraId="219DBE1A" w14:textId="77777777" w:rsidR="000F1A0A" w:rsidRDefault="000F1A0A" w:rsidP="00BF50D7">
            <w:pPr>
              <w:jc w:val="center"/>
            </w:pPr>
          </w:p>
        </w:tc>
      </w:tr>
      <w:tr w:rsidR="000F1A0A" w14:paraId="175D92E7" w14:textId="77777777" w:rsidTr="00BF50D7">
        <w:trPr>
          <w:trHeight w:val="296"/>
          <w:jc w:val="center"/>
        </w:trPr>
        <w:tc>
          <w:tcPr>
            <w:tcW w:w="1795" w:type="dxa"/>
          </w:tcPr>
          <w:p w14:paraId="08065A70" w14:textId="77777777" w:rsidR="000F1A0A" w:rsidRDefault="000F1A0A" w:rsidP="000F1A0A">
            <w:pPr>
              <w:jc w:val="center"/>
            </w:pPr>
            <w:r>
              <w:t>JS String</w:t>
            </w:r>
          </w:p>
        </w:tc>
        <w:tc>
          <w:tcPr>
            <w:tcW w:w="1620" w:type="dxa"/>
          </w:tcPr>
          <w:p w14:paraId="76C82E4F" w14:textId="4293A261" w:rsidR="000F1A0A" w:rsidRDefault="000F1A0A" w:rsidP="000F1A0A">
            <w:pPr>
              <w:jc w:val="center"/>
            </w:pPr>
            <w:r>
              <w:t>JSON</w:t>
            </w:r>
          </w:p>
        </w:tc>
        <w:tc>
          <w:tcPr>
            <w:tcW w:w="1710" w:type="dxa"/>
          </w:tcPr>
          <w:p w14:paraId="78A592AB" w14:textId="0912D968" w:rsidR="000F1A0A" w:rsidRDefault="00522EE0" w:rsidP="000F1A0A">
            <w:pPr>
              <w:jc w:val="center"/>
            </w:pPr>
            <w:r>
              <w:t>JSON</w:t>
            </w:r>
          </w:p>
        </w:tc>
        <w:tc>
          <w:tcPr>
            <w:tcW w:w="4050" w:type="dxa"/>
          </w:tcPr>
          <w:p w14:paraId="02F8A1A3" w14:textId="6C06C9C7" w:rsidR="000F1A0A" w:rsidRDefault="000F1A0A" w:rsidP="000F1A0A">
            <w:pPr>
              <w:jc w:val="center"/>
            </w:pPr>
            <w:r>
              <w:t>application/json</w:t>
            </w:r>
          </w:p>
        </w:tc>
      </w:tr>
      <w:tr w:rsidR="00522EE0" w14:paraId="19217998" w14:textId="77777777" w:rsidTr="00BF50D7">
        <w:trPr>
          <w:trHeight w:val="296"/>
          <w:jc w:val="center"/>
        </w:trPr>
        <w:tc>
          <w:tcPr>
            <w:tcW w:w="1795" w:type="dxa"/>
          </w:tcPr>
          <w:p w14:paraId="7BD97398" w14:textId="77777777" w:rsidR="00522EE0" w:rsidRDefault="00522EE0" w:rsidP="00522EE0">
            <w:pPr>
              <w:jc w:val="center"/>
            </w:pPr>
            <w:r>
              <w:t>JS Object</w:t>
            </w:r>
          </w:p>
        </w:tc>
        <w:tc>
          <w:tcPr>
            <w:tcW w:w="1620" w:type="dxa"/>
          </w:tcPr>
          <w:p w14:paraId="60349098" w14:textId="4773175F" w:rsidR="00522EE0" w:rsidRDefault="00522EE0" w:rsidP="00522EE0">
            <w:pPr>
              <w:jc w:val="center"/>
            </w:pPr>
            <w:r>
              <w:t>JSON</w:t>
            </w:r>
          </w:p>
        </w:tc>
        <w:tc>
          <w:tcPr>
            <w:tcW w:w="1710" w:type="dxa"/>
          </w:tcPr>
          <w:p w14:paraId="5B9BF328" w14:textId="56E48C97" w:rsidR="00522EE0" w:rsidRDefault="00522EE0" w:rsidP="00522EE0">
            <w:pPr>
              <w:jc w:val="center"/>
            </w:pPr>
            <w:r>
              <w:t>JSON</w:t>
            </w:r>
          </w:p>
        </w:tc>
        <w:tc>
          <w:tcPr>
            <w:tcW w:w="4050" w:type="dxa"/>
          </w:tcPr>
          <w:p w14:paraId="08CC1A81" w14:textId="550AF506" w:rsidR="00522EE0" w:rsidRDefault="00522EE0" w:rsidP="00522EE0">
            <w:pPr>
              <w:jc w:val="center"/>
            </w:pPr>
            <w:r>
              <w:t>application/json</w:t>
            </w:r>
          </w:p>
        </w:tc>
      </w:tr>
      <w:tr w:rsidR="00522EE0" w14:paraId="215B3E3A" w14:textId="77777777" w:rsidTr="00BF50D7">
        <w:trPr>
          <w:trHeight w:val="296"/>
          <w:jc w:val="center"/>
        </w:trPr>
        <w:tc>
          <w:tcPr>
            <w:tcW w:w="1795" w:type="dxa"/>
          </w:tcPr>
          <w:p w14:paraId="34426E92" w14:textId="77777777" w:rsidR="00522EE0" w:rsidRDefault="00522EE0" w:rsidP="00522EE0">
            <w:pPr>
              <w:jc w:val="center"/>
            </w:pPr>
            <w:r>
              <w:t>JS ArrayBuffer</w:t>
            </w:r>
          </w:p>
        </w:tc>
        <w:tc>
          <w:tcPr>
            <w:tcW w:w="1620" w:type="dxa"/>
          </w:tcPr>
          <w:p w14:paraId="7398B346" w14:textId="24BC79DA" w:rsidR="00522EE0" w:rsidRDefault="00522EE0" w:rsidP="00522EE0">
            <w:pPr>
              <w:jc w:val="center"/>
            </w:pPr>
            <w:r>
              <w:t>JSON</w:t>
            </w:r>
          </w:p>
        </w:tc>
        <w:tc>
          <w:tcPr>
            <w:tcW w:w="1710" w:type="dxa"/>
          </w:tcPr>
          <w:p w14:paraId="44227546" w14:textId="43F37CC3" w:rsidR="00522EE0" w:rsidRDefault="00522EE0" w:rsidP="00522EE0">
            <w:pPr>
              <w:jc w:val="center"/>
            </w:pPr>
            <w:r>
              <w:t>(disallowed)</w:t>
            </w:r>
          </w:p>
        </w:tc>
        <w:tc>
          <w:tcPr>
            <w:tcW w:w="4050" w:type="dxa"/>
          </w:tcPr>
          <w:p w14:paraId="78F9C72F" w14:textId="342623D7" w:rsidR="00522EE0" w:rsidRDefault="00522EE0" w:rsidP="00522EE0">
            <w:pPr>
              <w:jc w:val="center"/>
            </w:pPr>
            <w:r>
              <w:t>(disallowed)</w:t>
            </w:r>
          </w:p>
        </w:tc>
      </w:tr>
      <w:tr w:rsidR="00522EE0" w14:paraId="2B998BC2" w14:textId="77777777" w:rsidTr="00F15F85">
        <w:trPr>
          <w:trHeight w:val="296"/>
          <w:jc w:val="center"/>
        </w:trPr>
        <w:tc>
          <w:tcPr>
            <w:tcW w:w="1795" w:type="dxa"/>
          </w:tcPr>
          <w:p w14:paraId="31F8E4B6" w14:textId="77777777" w:rsidR="00522EE0" w:rsidRDefault="00522EE0" w:rsidP="00522EE0">
            <w:pPr>
              <w:jc w:val="center"/>
            </w:pPr>
          </w:p>
        </w:tc>
        <w:tc>
          <w:tcPr>
            <w:tcW w:w="1620" w:type="dxa"/>
          </w:tcPr>
          <w:p w14:paraId="346AD802" w14:textId="77777777" w:rsidR="00522EE0" w:rsidRDefault="00522EE0" w:rsidP="00522EE0">
            <w:pPr>
              <w:jc w:val="center"/>
            </w:pPr>
          </w:p>
        </w:tc>
        <w:tc>
          <w:tcPr>
            <w:tcW w:w="1710" w:type="dxa"/>
          </w:tcPr>
          <w:p w14:paraId="01ED9FEB" w14:textId="77777777" w:rsidR="00522EE0" w:rsidRDefault="00522EE0" w:rsidP="00522EE0">
            <w:pPr>
              <w:jc w:val="center"/>
            </w:pPr>
          </w:p>
        </w:tc>
        <w:tc>
          <w:tcPr>
            <w:tcW w:w="4050" w:type="dxa"/>
          </w:tcPr>
          <w:p w14:paraId="141CB006" w14:textId="77777777" w:rsidR="00522EE0" w:rsidRDefault="00522EE0" w:rsidP="00522EE0">
            <w:pPr>
              <w:jc w:val="center"/>
            </w:pPr>
          </w:p>
        </w:tc>
      </w:tr>
      <w:tr w:rsidR="00522EE0" w14:paraId="0ED74F45" w14:textId="77777777" w:rsidTr="00F15F85">
        <w:trPr>
          <w:trHeight w:val="296"/>
          <w:jc w:val="center"/>
        </w:trPr>
        <w:tc>
          <w:tcPr>
            <w:tcW w:w="1795" w:type="dxa"/>
          </w:tcPr>
          <w:p w14:paraId="496206D4" w14:textId="41356318" w:rsidR="00522EE0" w:rsidRDefault="00522EE0" w:rsidP="00522EE0">
            <w:pPr>
              <w:jc w:val="center"/>
            </w:pPr>
            <w:r>
              <w:t>JS String</w:t>
            </w:r>
          </w:p>
        </w:tc>
        <w:tc>
          <w:tcPr>
            <w:tcW w:w="1620" w:type="dxa"/>
          </w:tcPr>
          <w:p w14:paraId="1A368978" w14:textId="7C0FED8D" w:rsidR="00522EE0" w:rsidRDefault="00522EE0" w:rsidP="00522EE0">
            <w:pPr>
              <w:jc w:val="center"/>
            </w:pPr>
            <w:r>
              <w:t>BINARY</w:t>
            </w:r>
          </w:p>
        </w:tc>
        <w:tc>
          <w:tcPr>
            <w:tcW w:w="1710" w:type="dxa"/>
          </w:tcPr>
          <w:p w14:paraId="6F224DA8" w14:textId="07BD27A7" w:rsidR="00522EE0" w:rsidRDefault="00522EE0" w:rsidP="00522EE0">
            <w:pPr>
              <w:jc w:val="center"/>
            </w:pPr>
            <w:r>
              <w:t>UTF-8</w:t>
            </w:r>
          </w:p>
        </w:tc>
        <w:tc>
          <w:tcPr>
            <w:tcW w:w="4050" w:type="dxa"/>
          </w:tcPr>
          <w:p w14:paraId="50ACC390" w14:textId="580912C7" w:rsidR="00522EE0" w:rsidRDefault="00522EE0" w:rsidP="00522EE0">
            <w:pPr>
              <w:jc w:val="center"/>
            </w:pPr>
            <w:r>
              <w:t>application/octet-stream</w:t>
            </w:r>
          </w:p>
        </w:tc>
      </w:tr>
      <w:tr w:rsidR="00522EE0" w14:paraId="5ECB58BC" w14:textId="77777777" w:rsidTr="00F15F85">
        <w:trPr>
          <w:trHeight w:val="296"/>
          <w:jc w:val="center"/>
        </w:trPr>
        <w:tc>
          <w:tcPr>
            <w:tcW w:w="1795" w:type="dxa"/>
          </w:tcPr>
          <w:p w14:paraId="7508C961" w14:textId="38175509" w:rsidR="00522EE0" w:rsidRDefault="00522EE0" w:rsidP="00522EE0">
            <w:pPr>
              <w:jc w:val="center"/>
            </w:pPr>
            <w:r>
              <w:t>JS Object</w:t>
            </w:r>
          </w:p>
        </w:tc>
        <w:tc>
          <w:tcPr>
            <w:tcW w:w="1620" w:type="dxa"/>
          </w:tcPr>
          <w:p w14:paraId="130B9DDE" w14:textId="3A4B0366" w:rsidR="00522EE0" w:rsidRDefault="00522EE0" w:rsidP="00522EE0">
            <w:pPr>
              <w:jc w:val="center"/>
            </w:pPr>
            <w:r>
              <w:t>BINARY</w:t>
            </w:r>
          </w:p>
        </w:tc>
        <w:tc>
          <w:tcPr>
            <w:tcW w:w="1710" w:type="dxa"/>
          </w:tcPr>
          <w:p w14:paraId="2964093D" w14:textId="50F9D71C" w:rsidR="00522EE0" w:rsidRDefault="00522EE0" w:rsidP="00522EE0">
            <w:pPr>
              <w:jc w:val="center"/>
            </w:pPr>
            <w:r>
              <w:t>(disallowed)</w:t>
            </w:r>
          </w:p>
        </w:tc>
        <w:tc>
          <w:tcPr>
            <w:tcW w:w="4050" w:type="dxa"/>
          </w:tcPr>
          <w:p w14:paraId="6D227ABB" w14:textId="5BAA99CB" w:rsidR="00522EE0" w:rsidRDefault="00522EE0" w:rsidP="00522EE0">
            <w:pPr>
              <w:jc w:val="center"/>
            </w:pPr>
            <w:r>
              <w:t>(disallowed)</w:t>
            </w:r>
          </w:p>
        </w:tc>
      </w:tr>
      <w:tr w:rsidR="00522EE0" w14:paraId="5E8337CC" w14:textId="77777777" w:rsidTr="00F15F85">
        <w:trPr>
          <w:trHeight w:val="296"/>
          <w:jc w:val="center"/>
        </w:trPr>
        <w:tc>
          <w:tcPr>
            <w:tcW w:w="1795" w:type="dxa"/>
          </w:tcPr>
          <w:p w14:paraId="3A18076D" w14:textId="3B4F7AAF" w:rsidR="00522EE0" w:rsidRDefault="00522EE0" w:rsidP="00522EE0">
            <w:pPr>
              <w:jc w:val="center"/>
            </w:pPr>
            <w:r>
              <w:t>JS ArrayBuffer</w:t>
            </w:r>
          </w:p>
        </w:tc>
        <w:tc>
          <w:tcPr>
            <w:tcW w:w="1620" w:type="dxa"/>
          </w:tcPr>
          <w:p w14:paraId="79E0A02B" w14:textId="2920632E" w:rsidR="00522EE0" w:rsidRDefault="00522EE0" w:rsidP="00522EE0">
            <w:pPr>
              <w:jc w:val="center"/>
            </w:pPr>
            <w:r>
              <w:t>BINARY</w:t>
            </w:r>
          </w:p>
        </w:tc>
        <w:tc>
          <w:tcPr>
            <w:tcW w:w="1710" w:type="dxa"/>
          </w:tcPr>
          <w:p w14:paraId="45925852" w14:textId="26C20B92" w:rsidR="00522EE0" w:rsidRDefault="00522EE0" w:rsidP="00522EE0">
            <w:pPr>
              <w:jc w:val="center"/>
            </w:pPr>
            <w:r>
              <w:t>Raw Bytes</w:t>
            </w:r>
          </w:p>
        </w:tc>
        <w:tc>
          <w:tcPr>
            <w:tcW w:w="4050" w:type="dxa"/>
          </w:tcPr>
          <w:p w14:paraId="46E1C65A" w14:textId="7DC339EE" w:rsidR="00522EE0" w:rsidRDefault="00522EE0" w:rsidP="00522EE0">
            <w:pPr>
              <w:jc w:val="center"/>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7164A521" w14:textId="5AD8DA33" w:rsidR="00C24101" w:rsidRDefault="00C24101">
      <w:pPr>
        <w:rPr>
          <w:rFonts w:cstheme="minorHAnsi"/>
        </w:rPr>
      </w:pPr>
    </w:p>
    <w:p w14:paraId="57292CDD" w14:textId="057DA5E9" w:rsidR="004238F4" w:rsidRDefault="004238F4" w:rsidP="004238F4">
      <w:pPr>
        <w:pStyle w:val="Heading4"/>
        <w:jc w:val="both"/>
      </w:pPr>
      <w:r>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TableGrid"/>
        <w:tblW w:w="0" w:type="auto"/>
        <w:jc w:val="center"/>
        <w:tblLook w:val="04A0" w:firstRow="1" w:lastRow="0" w:firstColumn="1" w:lastColumn="0" w:noHBand="0" w:noVBand="1"/>
      </w:tblPr>
      <w:tblGrid>
        <w:gridCol w:w="3865"/>
        <w:gridCol w:w="2790"/>
        <w:gridCol w:w="2695"/>
      </w:tblGrid>
      <w:tr w:rsidR="00473B7A" w:rsidRPr="004238F4" w14:paraId="5C74DD8D" w14:textId="4E5043F5" w:rsidTr="00473B7A">
        <w:trPr>
          <w:trHeight w:val="275"/>
          <w:jc w:val="center"/>
        </w:trPr>
        <w:tc>
          <w:tcPr>
            <w:tcW w:w="3865" w:type="dxa"/>
          </w:tcPr>
          <w:p w14:paraId="4DA7D42B" w14:textId="51163028" w:rsidR="00473B7A" w:rsidRPr="004238F4" w:rsidRDefault="00473B7A" w:rsidP="004238F4">
            <w:pPr>
              <w:jc w:val="center"/>
              <w:rPr>
                <w:rFonts w:cstheme="minorHAnsi"/>
                <w:b/>
              </w:rPr>
            </w:pPr>
            <w:r w:rsidRPr="004238F4">
              <w:rPr>
                <w:rFonts w:cstheme="minorHAnsi"/>
                <w:b/>
              </w:rPr>
              <w:t>Content-Type</w:t>
            </w:r>
            <w:r>
              <w:rPr>
                <w:rFonts w:cstheme="minorHAnsi"/>
                <w:b/>
              </w:rPr>
              <w:t xml:space="preserve"> specified by response</w:t>
            </w:r>
          </w:p>
        </w:tc>
        <w:tc>
          <w:tcPr>
            <w:tcW w:w="2790" w:type="dxa"/>
          </w:tcPr>
          <w:p w14:paraId="3A835C33" w14:textId="29F36B1B" w:rsidR="00473B7A" w:rsidRPr="004238F4" w:rsidRDefault="00867500" w:rsidP="004238F4">
            <w:pPr>
              <w:jc w:val="center"/>
              <w:rPr>
                <w:rFonts w:cstheme="minorHAnsi"/>
                <w:b/>
              </w:rPr>
            </w:pPr>
            <w:r>
              <w:rPr>
                <w:rFonts w:cstheme="minorHAnsi"/>
                <w:b/>
              </w:rPr>
              <w:t>U</w:t>
            </w:r>
            <w:r w:rsidR="00473B7A" w:rsidRPr="004238F4">
              <w:rPr>
                <w:rFonts w:cstheme="minorHAnsi"/>
                <w:b/>
              </w:rPr>
              <w:t>nmarshalling action</w:t>
            </w:r>
          </w:p>
        </w:tc>
        <w:tc>
          <w:tcPr>
            <w:tcW w:w="2695" w:type="dxa"/>
          </w:tcPr>
          <w:p w14:paraId="784BF541" w14:textId="7D4DD545" w:rsidR="00473B7A" w:rsidRDefault="008D15AF" w:rsidP="004238F4">
            <w:pPr>
              <w:jc w:val="center"/>
              <w:rPr>
                <w:rFonts w:cstheme="minorHAnsi"/>
                <w:b/>
              </w:rPr>
            </w:pPr>
            <w:r>
              <w:rPr>
                <w:rFonts w:cstheme="minorHAnsi"/>
                <w:b/>
              </w:rPr>
              <w:t xml:space="preserve">Response </w:t>
            </w:r>
            <w:r w:rsidRPr="008D15AF">
              <w:rPr>
                <w:rFonts w:cstheme="minorHAnsi"/>
                <w:i/>
              </w:rPr>
              <w:t>body</w:t>
            </w:r>
            <w:r w:rsidR="00473B7A">
              <w:rPr>
                <w:rFonts w:cstheme="minorHAnsi"/>
                <w:b/>
              </w:rPr>
              <w:t xml:space="preserve"> </w:t>
            </w:r>
            <w:r>
              <w:rPr>
                <w:rFonts w:cstheme="minorHAnsi"/>
                <w:b/>
              </w:rPr>
              <w:t>param</w:t>
            </w:r>
          </w:p>
        </w:tc>
      </w:tr>
      <w:tr w:rsidR="00473B7A" w14:paraId="5B0FACC3" w14:textId="150CA3FF" w:rsidTr="00473B7A">
        <w:trPr>
          <w:trHeight w:val="275"/>
          <w:jc w:val="center"/>
        </w:trPr>
        <w:tc>
          <w:tcPr>
            <w:tcW w:w="3865" w:type="dxa"/>
          </w:tcPr>
          <w:p w14:paraId="0A645FF0" w14:textId="3AD561A1" w:rsidR="00473B7A" w:rsidRDefault="00473B7A" w:rsidP="004238F4">
            <w:pPr>
              <w:jc w:val="center"/>
              <w:rPr>
                <w:rFonts w:cstheme="minorHAnsi"/>
              </w:rPr>
            </w:pPr>
            <w:r>
              <w:rPr>
                <w:rFonts w:cstheme="minorHAnsi"/>
              </w:rPr>
              <w:t>text/plain</w:t>
            </w:r>
          </w:p>
        </w:tc>
        <w:tc>
          <w:tcPr>
            <w:tcW w:w="2790" w:type="dxa"/>
          </w:tcPr>
          <w:p w14:paraId="47C13B60" w14:textId="5ACA32C3" w:rsidR="00473B7A" w:rsidRDefault="00473B7A" w:rsidP="004238F4">
            <w:pPr>
              <w:jc w:val="center"/>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rPr>
                <w:rFonts w:cstheme="minorHAnsi"/>
              </w:rPr>
            </w:pPr>
            <w:r>
              <w:rPr>
                <w:rFonts w:cstheme="minorHAnsi"/>
              </w:rPr>
              <w:t>JS string</w:t>
            </w:r>
          </w:p>
        </w:tc>
      </w:tr>
      <w:tr w:rsidR="00473B7A" w14:paraId="25A3F104" w14:textId="023076FD" w:rsidTr="00473B7A">
        <w:trPr>
          <w:trHeight w:val="275"/>
          <w:jc w:val="center"/>
        </w:trPr>
        <w:tc>
          <w:tcPr>
            <w:tcW w:w="3865" w:type="dxa"/>
          </w:tcPr>
          <w:p w14:paraId="03639B59" w14:textId="39D2AD3E" w:rsidR="00473B7A" w:rsidRDefault="00473B7A" w:rsidP="004238F4">
            <w:pPr>
              <w:jc w:val="center"/>
              <w:rPr>
                <w:rFonts w:cstheme="minorHAnsi"/>
              </w:rPr>
            </w:pPr>
            <w:r>
              <w:rPr>
                <w:rFonts w:cstheme="minorHAnsi"/>
              </w:rPr>
              <w:lastRenderedPageBreak/>
              <w:t>application/json</w:t>
            </w:r>
          </w:p>
        </w:tc>
        <w:tc>
          <w:tcPr>
            <w:tcW w:w="2790" w:type="dxa"/>
          </w:tcPr>
          <w:p w14:paraId="1F4B4507" w14:textId="1DA17ABE" w:rsidR="00473B7A" w:rsidRDefault="00473B7A" w:rsidP="004238F4">
            <w:pPr>
              <w:jc w:val="center"/>
              <w:rPr>
                <w:rFonts w:cstheme="minorHAnsi"/>
              </w:rPr>
            </w:pPr>
            <w:r>
              <w:rPr>
                <w:rFonts w:cstheme="minorHAnsi"/>
              </w:rPr>
              <w:t>JSON.parse()</w:t>
            </w:r>
          </w:p>
        </w:tc>
        <w:tc>
          <w:tcPr>
            <w:tcW w:w="2695" w:type="dxa"/>
          </w:tcPr>
          <w:p w14:paraId="18517EFC" w14:textId="3BF036FD" w:rsidR="00473B7A" w:rsidRDefault="00473B7A" w:rsidP="004238F4">
            <w:pPr>
              <w:jc w:val="center"/>
              <w:rPr>
                <w:rFonts w:cstheme="minorHAnsi"/>
              </w:rPr>
            </w:pPr>
            <w:r>
              <w:rPr>
                <w:rFonts w:cstheme="minorHAnsi"/>
              </w:rPr>
              <w:t>JS Object</w:t>
            </w:r>
          </w:p>
        </w:tc>
      </w:tr>
      <w:tr w:rsidR="00473B7A" w14:paraId="1114FF48" w14:textId="0981506F" w:rsidTr="00473B7A">
        <w:trPr>
          <w:trHeight w:val="275"/>
          <w:jc w:val="center"/>
        </w:trPr>
        <w:tc>
          <w:tcPr>
            <w:tcW w:w="3865" w:type="dxa"/>
          </w:tcPr>
          <w:p w14:paraId="1D61E745" w14:textId="7BD6C3B1" w:rsidR="00473B7A" w:rsidRDefault="00473B7A" w:rsidP="004238F4">
            <w:pPr>
              <w:jc w:val="center"/>
              <w:rPr>
                <w:rFonts w:cstheme="minorHAnsi"/>
              </w:rPr>
            </w:pPr>
            <w:r>
              <w:rPr>
                <w:rFonts w:cstheme="minorHAnsi"/>
              </w:rPr>
              <w:t>application/x-www-form-urlencoded</w:t>
            </w:r>
          </w:p>
        </w:tc>
        <w:tc>
          <w:tcPr>
            <w:tcW w:w="2790" w:type="dxa"/>
          </w:tcPr>
          <w:p w14:paraId="4FF1FA1D" w14:textId="36F062D9" w:rsidR="00473B7A" w:rsidRDefault="00473B7A" w:rsidP="00C35CD2">
            <w:pPr>
              <w:ind w:left="720" w:hanging="720"/>
              <w:jc w:val="center"/>
              <w:rPr>
                <w:rFonts w:cstheme="minorHAnsi"/>
              </w:rPr>
            </w:pPr>
            <w:proofErr w:type="gramStart"/>
            <w:r>
              <w:rPr>
                <w:rFonts w:cstheme="minorHAnsi"/>
              </w:rPr>
              <w:t>decodeURI(</w:t>
            </w:r>
            <w:proofErr w:type="gramEnd"/>
            <w:r>
              <w:rPr>
                <w:rFonts w:cstheme="minorHAnsi"/>
              </w:rPr>
              <w:t>)</w:t>
            </w:r>
          </w:p>
        </w:tc>
        <w:tc>
          <w:tcPr>
            <w:tcW w:w="2695" w:type="dxa"/>
          </w:tcPr>
          <w:p w14:paraId="40F7765C" w14:textId="0341A21C" w:rsidR="00473B7A" w:rsidRDefault="00473B7A" w:rsidP="00C35CD2">
            <w:pPr>
              <w:ind w:left="720" w:hanging="720"/>
              <w:jc w:val="center"/>
              <w:rPr>
                <w:rFonts w:cstheme="minorHAnsi"/>
              </w:rPr>
            </w:pPr>
            <w:r>
              <w:rPr>
                <w:rFonts w:cstheme="minorHAnsi"/>
              </w:rPr>
              <w:t>JS Object or JS String</w:t>
            </w:r>
          </w:p>
        </w:tc>
      </w:tr>
      <w:tr w:rsidR="00473B7A" w14:paraId="128C2F2A" w14:textId="70847E90" w:rsidTr="00473B7A">
        <w:trPr>
          <w:trHeight w:val="275"/>
          <w:jc w:val="center"/>
        </w:trPr>
        <w:tc>
          <w:tcPr>
            <w:tcW w:w="3865" w:type="dxa"/>
          </w:tcPr>
          <w:p w14:paraId="085E5B5F" w14:textId="77777777" w:rsidR="00473B7A" w:rsidRDefault="00473B7A" w:rsidP="00E47D34">
            <w:pPr>
              <w:jc w:val="center"/>
              <w:rPr>
                <w:rFonts w:cstheme="minorHAnsi"/>
              </w:rPr>
            </w:pPr>
            <w:r>
              <w:rPr>
                <w:rFonts w:cstheme="minorHAnsi"/>
              </w:rPr>
              <w:t>application/octet-stream</w:t>
            </w:r>
          </w:p>
        </w:tc>
        <w:tc>
          <w:tcPr>
            <w:tcW w:w="2790" w:type="dxa"/>
          </w:tcPr>
          <w:p w14:paraId="26E3F71F" w14:textId="5B119D99" w:rsidR="00473B7A" w:rsidRDefault="00473B7A" w:rsidP="00E47D34">
            <w:pPr>
              <w:jc w:val="center"/>
              <w:rPr>
                <w:rFonts w:cstheme="minorHAnsi"/>
              </w:rPr>
            </w:pPr>
            <w:r>
              <w:rPr>
                <w:rFonts w:cstheme="minorHAnsi"/>
              </w:rPr>
              <w:t>Store raw bytes</w:t>
            </w:r>
          </w:p>
        </w:tc>
        <w:tc>
          <w:tcPr>
            <w:tcW w:w="2695" w:type="dxa"/>
          </w:tcPr>
          <w:p w14:paraId="25F83DAB" w14:textId="58959269" w:rsidR="00473B7A" w:rsidRDefault="00473B7A" w:rsidP="00E47D34">
            <w:pPr>
              <w:jc w:val="center"/>
              <w:rPr>
                <w:rFonts w:cstheme="minorHAnsi"/>
              </w:rPr>
            </w:pPr>
            <w:r>
              <w:rPr>
                <w:rFonts w:cstheme="minorHAnsi"/>
              </w:rPr>
              <w:t>JS ArrayBuffer</w:t>
            </w:r>
          </w:p>
        </w:tc>
      </w:tr>
      <w:tr w:rsidR="00473B7A" w14:paraId="51180C6A" w14:textId="3F629D91" w:rsidTr="00473B7A">
        <w:trPr>
          <w:trHeight w:val="275"/>
          <w:jc w:val="center"/>
        </w:trPr>
        <w:tc>
          <w:tcPr>
            <w:tcW w:w="3865" w:type="dxa"/>
          </w:tcPr>
          <w:p w14:paraId="1B0B96A9" w14:textId="6A4A2A0E" w:rsidR="00473B7A" w:rsidRDefault="00473B7A" w:rsidP="004238F4">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ype</w:t>
            </w:r>
            <w:r w:rsidR="006E5714">
              <w:rPr>
                <w:rFonts w:cstheme="minorHAnsi"/>
              </w:rPr>
              <w:t xml:space="preserve"> not listed above</w:t>
            </w:r>
            <w:r>
              <w:rPr>
                <w:rFonts w:cstheme="minorHAnsi"/>
              </w:rPr>
              <w:t>)</w:t>
            </w:r>
          </w:p>
        </w:tc>
        <w:tc>
          <w:tcPr>
            <w:tcW w:w="2790" w:type="dxa"/>
          </w:tcPr>
          <w:p w14:paraId="269F8758" w14:textId="4DD7E614" w:rsidR="00473B7A" w:rsidRDefault="00473B7A" w:rsidP="004238F4">
            <w:pPr>
              <w:jc w:val="center"/>
              <w:rPr>
                <w:rFonts w:cstheme="minorHAnsi"/>
              </w:rPr>
            </w:pPr>
            <w:r>
              <w:rPr>
                <w:rFonts w:cstheme="minorHAnsi"/>
              </w:rPr>
              <w:t>Store raw bytes</w:t>
            </w:r>
          </w:p>
        </w:tc>
        <w:tc>
          <w:tcPr>
            <w:tcW w:w="2695" w:type="dxa"/>
          </w:tcPr>
          <w:p w14:paraId="4543925A" w14:textId="1C762681" w:rsidR="00473B7A" w:rsidRDefault="00473B7A" w:rsidP="004238F4">
            <w:pPr>
              <w:jc w:val="center"/>
              <w:rPr>
                <w:rFonts w:cstheme="minorHAnsi"/>
              </w:rPr>
            </w:pPr>
            <w:r>
              <w:rPr>
                <w:rFonts w:cstheme="minorHAnsi"/>
              </w:rPr>
              <w:t>JS ArrayBuffer</w:t>
            </w:r>
          </w:p>
        </w:tc>
      </w:tr>
      <w:tr w:rsidR="00473B7A" w14:paraId="40E605A8" w14:textId="4C5255E5" w:rsidTr="00473B7A">
        <w:trPr>
          <w:trHeight w:val="275"/>
          <w:jc w:val="center"/>
        </w:trPr>
        <w:tc>
          <w:tcPr>
            <w:tcW w:w="3865" w:type="dxa"/>
          </w:tcPr>
          <w:p w14:paraId="0DA279C8" w14:textId="66CAF767" w:rsidR="00473B7A" w:rsidRDefault="00473B7A" w:rsidP="003528B5">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 xml:space="preserve">ype header </w:t>
            </w:r>
            <w:r w:rsidR="003C10EE">
              <w:rPr>
                <w:rFonts w:cstheme="minorHAnsi"/>
              </w:rPr>
              <w:t>missing</w:t>
            </w:r>
            <w:r>
              <w:rPr>
                <w:rFonts w:cstheme="minorHAnsi"/>
              </w:rPr>
              <w:t>)</w:t>
            </w:r>
          </w:p>
        </w:tc>
        <w:tc>
          <w:tcPr>
            <w:tcW w:w="2790" w:type="dxa"/>
          </w:tcPr>
          <w:p w14:paraId="2D26B477" w14:textId="6EA259EA" w:rsidR="00473B7A" w:rsidRDefault="00473B7A" w:rsidP="003528B5">
            <w:pPr>
              <w:jc w:val="center"/>
              <w:rPr>
                <w:rFonts w:cstheme="minorHAnsi"/>
              </w:rPr>
            </w:pPr>
            <w:r>
              <w:rPr>
                <w:rFonts w:cstheme="minorHAnsi"/>
              </w:rPr>
              <w:t>Store raw bytes</w:t>
            </w:r>
          </w:p>
        </w:tc>
        <w:tc>
          <w:tcPr>
            <w:tcW w:w="2695" w:type="dxa"/>
          </w:tcPr>
          <w:p w14:paraId="0DB60BCF" w14:textId="7BAFE0D3" w:rsidR="00473B7A" w:rsidRDefault="00473B7A" w:rsidP="003528B5">
            <w:pPr>
              <w:jc w:val="center"/>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3BE9BD61" w:rsidR="00C5671C" w:rsidRDefault="00C5671C" w:rsidP="00C5671C">
      <w:pPr>
        <w:pStyle w:val="Heading1"/>
        <w:jc w:val="both"/>
      </w:pPr>
      <w:r>
        <w:t>Built-in Functions</w:t>
      </w:r>
    </w:p>
    <w:p w14:paraId="497F01ED" w14:textId="2879BBD6" w:rsidR="00C5671C" w:rsidRDefault="00C5671C" w:rsidP="00C5671C"/>
    <w:p w14:paraId="3B8677D9" w14:textId="6E7FD02A" w:rsidR="00C5671C" w:rsidRDefault="00C5671C" w:rsidP="00C5671C">
      <w:pPr>
        <w:pStyle w:val="Heading2"/>
        <w:jc w:val="both"/>
      </w:pPr>
      <w:r>
        <w:t>crc64</w:t>
      </w:r>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2854757D" w14:textId="36C8228D" w:rsidR="004A5241" w:rsidRDefault="004A5241">
      <w:pPr>
        <w:rPr>
          <w:rFonts w:asciiTheme="majorHAnsi" w:eastAsiaTheme="majorEastAsia" w:hAnsiTheme="majorHAnsi" w:cstheme="majorBidi"/>
          <w:color w:val="2F5496" w:themeColor="accent1" w:themeShade="BF"/>
          <w:sz w:val="32"/>
          <w:szCs w:val="32"/>
        </w:rPr>
      </w:pPr>
    </w:p>
    <w:p w14:paraId="7CEEA9D6" w14:textId="78EB860C" w:rsidR="004A4940" w:rsidRDefault="007F77B6" w:rsidP="007725E8">
      <w:pPr>
        <w:pStyle w:val="Heading1"/>
        <w:jc w:val="both"/>
      </w:pPr>
      <w:r>
        <w:t>Terminology</w:t>
      </w:r>
    </w:p>
    <w:p w14:paraId="1522E660" w14:textId="77777777" w:rsidR="00DE1C1B" w:rsidRDefault="00DE1C1B"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lastRenderedPageBreak/>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495A57AA" w:rsidR="00344CB3" w:rsidRDefault="004A4940" w:rsidP="00344CB3">
      <w:pPr>
        <w:pStyle w:val="ListParagraph"/>
        <w:numPr>
          <w:ilvl w:val="0"/>
          <w:numId w:val="1"/>
        </w:numPr>
        <w:jc w:val="both"/>
      </w:pPr>
      <w:r>
        <w:t>The storage providers b</w:t>
      </w:r>
      <w:r w:rsidR="0005061E">
        <w:t>ound to the function</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1FCBD67A" w:rsidR="00C66077" w:rsidRDefault="00F74794" w:rsidP="00F74794">
      <w:r>
        <w:t>Couchbase does not store every version of a document permanently</w:t>
      </w:r>
      <w:r w:rsidR="00C66077">
        <w:t>. Hence,</w:t>
      </w:r>
      <w:r>
        <w:t xml:space="preserve"> when a Function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6F9D1BE2"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Functions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17E1E44D"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When a Function manipulates documents in a bucket that serves as the source of mutations to this or any other Function, a write originated by a Function will cause a mutation to be seen by itself or another function. These are called potentially recursive mutations</w:t>
      </w:r>
      <w:r w:rsidR="004A02BB">
        <w:t>.</w:t>
      </w:r>
      <w:r>
        <w:t xml:space="preserve"> </w:t>
      </w:r>
    </w:p>
    <w:p w14:paraId="0AB06AE0" w14:textId="4F070B78" w:rsidR="00F043A8" w:rsidRDefault="00F043A8" w:rsidP="0043471B">
      <w:pPr>
        <w:pStyle w:val="Heading1"/>
        <w:jc w:val="both"/>
      </w:pPr>
    </w:p>
    <w:p w14:paraId="1D321BB6" w14:textId="30A6D119" w:rsidR="0043471B" w:rsidRDefault="0043471B" w:rsidP="0043471B">
      <w:pPr>
        <w:pStyle w:val="Heading1"/>
        <w:jc w:val="both"/>
      </w:pPr>
      <w:r>
        <w:t>Backwards Compatibility</w:t>
      </w:r>
    </w:p>
    <w:p w14:paraId="3D574F90" w14:textId="73678F75" w:rsidR="00506022" w:rsidRDefault="00506022" w:rsidP="00506022">
      <w:pPr>
        <w:pStyle w:val="Heading4"/>
        <w:jc w:val="both"/>
      </w:pPr>
    </w:p>
    <w:p w14:paraId="20A830A9" w14:textId="3AB68C61" w:rsidR="00506022" w:rsidRPr="0048532D" w:rsidRDefault="00997A8F" w:rsidP="00506022">
      <w:pPr>
        <w:pStyle w:val="Heading2"/>
        <w:rPr>
          <w:i/>
        </w:rPr>
      </w:pPr>
      <w:r>
        <w:t xml:space="preserve">Deprecation </w:t>
      </w:r>
      <w:r w:rsidR="00F043A8">
        <w:t>Policy</w:t>
      </w:r>
    </w:p>
    <w:p w14:paraId="4978D153" w14:textId="77777777" w:rsidR="00D261D2" w:rsidRDefault="00F043A8" w:rsidP="00F74794">
      <w:r>
        <w:t>E</w:t>
      </w:r>
      <w:r w:rsidR="0043471B">
        <w:t xml:space="preserve">venting project aims to retain </w:t>
      </w:r>
      <w:r w:rsidR="00997A8F">
        <w:t xml:space="preserve">language </w:t>
      </w:r>
      <w:r w:rsidR="0043471B">
        <w:t>backwards compatibility in language constructs</w:t>
      </w:r>
      <w:r w:rsidR="00D261D2">
        <w:t>.</w:t>
      </w:r>
    </w:p>
    <w:p w14:paraId="03C67271" w14:textId="77777777" w:rsidR="00D261D2" w:rsidRDefault="00D261D2" w:rsidP="00F74794"/>
    <w:p w14:paraId="63ECF190" w14:textId="497FDEBF" w:rsidR="00D261D2" w:rsidRDefault="00D261D2" w:rsidP="00D261D2">
      <w:pPr>
        <w:pStyle w:val="Heading3"/>
      </w:pPr>
      <w:r>
        <w:t>GA ("Generally Available") Language Constructs</w:t>
      </w:r>
    </w:p>
    <w:p w14:paraId="42423CF6" w14:textId="545BC8F7" w:rsidR="00D261D2" w:rsidRDefault="00D261D2" w:rsidP="00F74794">
      <w:r>
        <w:t xml:space="preserve">All GA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 consistent with this policy.</w:t>
      </w:r>
      <w:r w:rsidR="00AF2453">
        <w:t xml:space="preserve"> </w:t>
      </w:r>
    </w:p>
    <w:p w14:paraId="7E035D63" w14:textId="77777777" w:rsidR="00D261D2" w:rsidRDefault="00D261D2" w:rsidP="00D261D2">
      <w:pPr>
        <w:pStyle w:val="Heading3"/>
      </w:pPr>
    </w:p>
    <w:p w14:paraId="78A74199" w14:textId="46AC2732" w:rsidR="00D261D2" w:rsidRDefault="00D261D2" w:rsidP="00D261D2">
      <w:pPr>
        <w:pStyle w:val="Heading3"/>
      </w:pPr>
      <w:r>
        <w:t>DP</w:t>
      </w:r>
      <w:r>
        <w:t xml:space="preserve"> ("</w:t>
      </w:r>
      <w:r>
        <w:t xml:space="preserve">Developer Preview") and Beta </w:t>
      </w:r>
      <w:r>
        <w:t>Language Constructs</w:t>
      </w:r>
    </w:p>
    <w:p w14:paraId="6781EEE3" w14:textId="7A268A2A" w:rsidR="00F043A8" w:rsidRDefault="00D261D2" w:rsidP="00F74794">
      <w:r>
        <w:t>DP and Beta constructs may change any time, and older behaviors will not be available in backwards compatibility mode once removed.</w:t>
      </w:r>
    </w:p>
    <w:p w14:paraId="3670879E" w14:textId="2123642F" w:rsidR="00F043A8" w:rsidRDefault="00F043A8" w:rsidP="00F74794"/>
    <w:p w14:paraId="577B1D28" w14:textId="3C14AD3B" w:rsidR="00F043A8" w:rsidRPr="0048532D" w:rsidRDefault="00997A8F" w:rsidP="00F043A8">
      <w:pPr>
        <w:pStyle w:val="Heading2"/>
        <w:rPr>
          <w:i/>
        </w:rPr>
      </w:pPr>
      <w:r>
        <w:t xml:space="preserve">The </w:t>
      </w:r>
      <w:r w:rsidRPr="00997A8F">
        <w:rPr>
          <w:i/>
          <w:iCs/>
        </w:rPr>
        <w:t xml:space="preserve">Language </w:t>
      </w:r>
      <w:r w:rsidR="00F043A8" w:rsidRPr="00997A8F">
        <w:rPr>
          <w:i/>
          <w:iCs/>
        </w:rPr>
        <w:t>Version</w:t>
      </w:r>
      <w:r w:rsidR="00F043A8">
        <w:t xml:space="preserve"> Setting</w:t>
      </w:r>
    </w:p>
    <w:p w14:paraId="0FA809AC" w14:textId="6C251D87" w:rsidR="00F043A8" w:rsidRDefault="000049B4" w:rsidP="00F74794">
      <w:r>
        <w:t>E</w:t>
      </w:r>
      <w:r w:rsidR="00F043A8">
        <w:t>very handler records its desired language compatibility version in its settings section (visible in the UI under handler settings). This is a mandatory field, and defaults to the current Couchbase Server version</w:t>
      </w:r>
      <w:r>
        <w:t xml:space="preserve"> but may be customized to access older behaviors, if necessary</w:t>
      </w:r>
      <w:r w:rsidR="00F043A8">
        <w:t>.</w:t>
      </w:r>
    </w:p>
    <w:p w14:paraId="4436A4A3" w14:textId="77777777" w:rsidR="000049B4" w:rsidRDefault="000049B4" w:rsidP="00F74794"/>
    <w:p w14:paraId="316A20A7" w14:textId="4F579AAC" w:rsidR="00506022" w:rsidRPr="0048532D" w:rsidRDefault="00F043A8" w:rsidP="00506022">
      <w:pPr>
        <w:pStyle w:val="Heading2"/>
        <w:rPr>
          <w:i/>
        </w:rPr>
      </w:pPr>
      <w:r>
        <w:t>Language Change History</w:t>
      </w:r>
    </w:p>
    <w:p w14:paraId="040FBDAA" w14:textId="3894C027" w:rsidR="00F043A8" w:rsidRDefault="00F043A8" w:rsidP="00F043A8">
      <w:r>
        <w:t>All breaking language changes are listed below:</w:t>
      </w:r>
    </w:p>
    <w:p w14:paraId="12C68E41" w14:textId="77777777" w:rsidR="00F043A8" w:rsidRPr="00F043A8" w:rsidRDefault="00F043A8" w:rsidP="00F043A8"/>
    <w:p w14:paraId="1F79A2D6" w14:textId="692CCA00" w:rsidR="00506022" w:rsidRDefault="00F043A8" w:rsidP="00F043A8">
      <w:pPr>
        <w:pStyle w:val="Heading3"/>
        <w:ind w:left="720"/>
      </w:pPr>
      <w:r>
        <w:t>C</w:t>
      </w:r>
      <w:r w:rsidR="00506022">
        <w:t>hanges in 6.0.0:</w:t>
      </w:r>
    </w:p>
    <w:p w14:paraId="7E825611" w14:textId="62FB3C59" w:rsidR="00AF2453" w:rsidRPr="00AF2453" w:rsidRDefault="00AF2453" w:rsidP="00AF2453">
      <w:pPr>
        <w:pStyle w:val="Heading4"/>
      </w:pPr>
      <w:r>
        <w:tab/>
        <w:t>Change to timer API</w:t>
      </w:r>
    </w:p>
    <w:p w14:paraId="5C32AF3D" w14:textId="6AF88EF6" w:rsidR="00506022" w:rsidRDefault="009934D5" w:rsidP="00F043A8">
      <w:pPr>
        <w:ind w:left="720"/>
      </w:pPr>
      <w:r>
        <w:t xml:space="preserve">In versions prior to 6.0.0, there were two ways to create timers - </w:t>
      </w:r>
      <w:proofErr w:type="spellStart"/>
      <w:proofErr w:type="gram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proofErr w:type="gram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proofErr w:type="spellStart"/>
      <w:proofErr w:type="gram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proofErr w:type="gramEnd"/>
      <w:r w:rsidR="00F043A8">
        <w:rPr>
          <w:rFonts w:ascii="Consolas" w:hAnsi="Consolas" w:cs="Consolas"/>
          <w:b/>
          <w:i/>
          <w:iCs/>
          <w:color w:val="2F5496" w:themeColor="accent1" w:themeShade="BF"/>
          <w:sz w:val="18"/>
          <w:szCs w:val="18"/>
        </w:rPr>
        <w:t>)</w:t>
      </w:r>
      <w:r w:rsidR="00F043A8">
        <w:t xml:space="preserve"> call.</w:t>
      </w:r>
    </w:p>
    <w:p w14:paraId="7962B0D7" w14:textId="77777777" w:rsidR="00506022" w:rsidRDefault="00506022" w:rsidP="00F043A8">
      <w:pPr>
        <w:ind w:left="720"/>
      </w:pPr>
    </w:p>
    <w:p w14:paraId="1285E589" w14:textId="77777777" w:rsidR="00F043A8" w:rsidRDefault="00F043A8" w:rsidP="00F043A8">
      <w:pPr>
        <w:pStyle w:val="Heading3"/>
        <w:ind w:left="720"/>
      </w:pPr>
      <w:r>
        <w:t>C</w:t>
      </w:r>
      <w:r w:rsidR="00506022">
        <w:t>hanges in 6.5.0:</w:t>
      </w:r>
    </w:p>
    <w:p w14:paraId="0A397A5E" w14:textId="5B471DF6" w:rsidR="00AF2453" w:rsidRDefault="00AF2453" w:rsidP="00AF2453">
      <w:pPr>
        <w:pStyle w:val="Heading4"/>
      </w:pPr>
      <w:r>
        <w:tab/>
        <w:t>Change in behavior accessing non-existent items from a bucket</w:t>
      </w:r>
    </w:p>
    <w:p w14:paraId="3FEFD8A7" w14:textId="790DE8F4"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w:t>
      </w:r>
      <w:r w:rsidR="00D261D2">
        <w:t xml:space="preserve">As this was a </w:t>
      </w:r>
      <w:r w:rsidR="00D261D2">
        <w:t>GA</w:t>
      </w:r>
      <w:r w:rsidR="00D261D2">
        <w:t xml:space="preserve"> feature</w:t>
      </w:r>
      <w:r w:rsidR="005A5FB7">
        <w:t xml:space="preserve"> prior to 6.5.0</w:t>
      </w:r>
      <w:r w:rsidR="00D261D2">
        <w:t xml:space="preserve">, </w:t>
      </w:r>
      <w:r w:rsidR="00D261D2">
        <w:t xml:space="preserve">full </w:t>
      </w:r>
      <w:r w:rsidR="00D261D2">
        <w:t xml:space="preserve">backwards compatibility is </w:t>
      </w:r>
      <w:r w:rsidR="00D261D2">
        <w:t xml:space="preserve">made </w:t>
      </w:r>
      <w:r w:rsidR="00D261D2">
        <w:t>available</w:t>
      </w:r>
      <w:r w:rsidR="00D261D2">
        <w:t xml:space="preserve"> using language versioning setting</w:t>
      </w:r>
      <w:r w:rsidR="00D261D2">
        <w:t>.</w:t>
      </w:r>
    </w:p>
    <w:p w14:paraId="358801EE" w14:textId="77777777" w:rsidR="00AF2453" w:rsidRDefault="00AF2453" w:rsidP="00AF2453">
      <w:pPr>
        <w:pStyle w:val="Heading4"/>
      </w:pPr>
    </w:p>
    <w:p w14:paraId="67A8EFB8" w14:textId="21B72EF0" w:rsidR="00AF2453" w:rsidRDefault="00AF2453" w:rsidP="00AF2453">
      <w:pPr>
        <w:pStyle w:val="Heading4"/>
      </w:pPr>
      <w:r>
        <w:tab/>
      </w:r>
      <w:r w:rsidR="00D261D2">
        <w:t xml:space="preserve">Replacing </w:t>
      </w:r>
      <w:proofErr w:type="gramStart"/>
      <w:r>
        <w:t>curl(</w:t>
      </w:r>
      <w:proofErr w:type="gramEnd"/>
      <w:r>
        <w:t xml:space="preserve">) </w:t>
      </w:r>
      <w:r w:rsidR="00D261D2">
        <w:t>with GA version</w:t>
      </w:r>
    </w:p>
    <w:p w14:paraId="7B3AF3CD" w14:textId="6504E77F" w:rsidR="00AF2453" w:rsidRDefault="00AF2453" w:rsidP="00AF2453">
      <w:pPr>
        <w:ind w:left="720"/>
      </w:pPr>
      <w:r>
        <w:t xml:space="preserve">There was a </w:t>
      </w:r>
      <w:r w:rsidR="00D261D2">
        <w:t>DP ve</w:t>
      </w:r>
      <w:r>
        <w:t xml:space="preserve">rsion of </w:t>
      </w:r>
      <w:proofErr w:type="gramStart"/>
      <w:r w:rsidRPr="00CA0089">
        <w:rPr>
          <w:rFonts w:ascii="Consolas" w:hAnsi="Consolas" w:cs="Consolas"/>
          <w:b/>
          <w:i/>
          <w:iCs/>
          <w:color w:val="2F5496" w:themeColor="accent1" w:themeShade="BF"/>
          <w:sz w:val="18"/>
          <w:szCs w:val="18"/>
        </w:rPr>
        <w:t>c</w:t>
      </w:r>
      <w:r>
        <w:rPr>
          <w:rFonts w:ascii="Consolas" w:hAnsi="Consolas" w:cs="Consolas"/>
          <w:b/>
          <w:i/>
          <w:iCs/>
          <w:color w:val="2F5496" w:themeColor="accent1" w:themeShade="BF"/>
          <w:sz w:val="18"/>
          <w:szCs w:val="18"/>
        </w:rPr>
        <w:t>url(</w:t>
      </w:r>
      <w:proofErr w:type="gramEnd"/>
      <w:r>
        <w:rPr>
          <w:rFonts w:ascii="Consolas" w:hAnsi="Consolas" w:cs="Consolas"/>
          <w:b/>
          <w:i/>
          <w:iCs/>
          <w:color w:val="2F5496" w:themeColor="accent1" w:themeShade="BF"/>
          <w:sz w:val="18"/>
          <w:szCs w:val="18"/>
        </w:rPr>
        <w:t xml:space="preserve">) </w:t>
      </w:r>
      <w:r>
        <w:t xml:space="preserve">available in 6.0.x - this is removed, and replaced with </w:t>
      </w:r>
      <w:r w:rsidR="00D261D2">
        <w:t>the final GA version. As this was a DP feature, backwards compatibility is not available.</w:t>
      </w:r>
    </w:p>
    <w:p w14:paraId="0A33AB2B" w14:textId="77777777" w:rsidR="00AF2453" w:rsidRDefault="00AF2453" w:rsidP="00AF2453">
      <w:pPr>
        <w:ind w:left="720"/>
      </w:pPr>
    </w:p>
    <w:p w14:paraId="0B71D337" w14:textId="337A2CC6" w:rsidR="00D261D2" w:rsidRDefault="00D261D2" w:rsidP="00D261D2">
      <w:pPr>
        <w:pStyle w:val="Heading4"/>
      </w:pPr>
      <w:r>
        <w:tab/>
        <w:t xml:space="preserve">Change in </w:t>
      </w:r>
      <w:r>
        <w:t>N1</w:t>
      </w:r>
      <w:proofErr w:type="gramStart"/>
      <w:r>
        <w:t>qlQuery(</w:t>
      </w:r>
      <w:proofErr w:type="gramEnd"/>
      <w:r>
        <w:t>) class</w:t>
      </w:r>
    </w:p>
    <w:p w14:paraId="28C08979" w14:textId="11A2AD9B" w:rsidR="00D261D2" w:rsidRDefault="00D261D2" w:rsidP="00D261D2">
      <w:pPr>
        <w:ind w:left="720"/>
      </w:pPr>
      <w:r>
        <w:t xml:space="preserve">The internal class </w:t>
      </w:r>
      <w:r>
        <w:rPr>
          <w:rFonts w:ascii="Consolas" w:hAnsi="Consolas" w:cs="Consolas"/>
          <w:b/>
          <w:i/>
          <w:iCs/>
          <w:color w:val="2F5496" w:themeColor="accent1" w:themeShade="BF"/>
          <w:sz w:val="18"/>
          <w:szCs w:val="18"/>
        </w:rPr>
        <w:t>N1</w:t>
      </w:r>
      <w:proofErr w:type="gramStart"/>
      <w:r>
        <w:rPr>
          <w:rFonts w:ascii="Consolas" w:hAnsi="Consolas" w:cs="Consolas"/>
          <w:b/>
          <w:i/>
          <w:iCs/>
          <w:color w:val="2F5496" w:themeColor="accent1" w:themeShade="BF"/>
          <w:sz w:val="18"/>
          <w:szCs w:val="18"/>
        </w:rPr>
        <w:t>qlQuery</w:t>
      </w:r>
      <w:r>
        <w:rPr>
          <w:rFonts w:ascii="Consolas" w:hAnsi="Consolas" w:cs="Consolas"/>
          <w:b/>
          <w:i/>
          <w:iCs/>
          <w:color w:val="2F5496" w:themeColor="accent1" w:themeShade="BF"/>
          <w:sz w:val="18"/>
          <w:szCs w:val="18"/>
        </w:rPr>
        <w:t>(</w:t>
      </w:r>
      <w:proofErr w:type="gramEnd"/>
      <w:r>
        <w:rPr>
          <w:rFonts w:ascii="Consolas" w:hAnsi="Consolas" w:cs="Consolas"/>
          <w:b/>
          <w:i/>
          <w:iCs/>
          <w:color w:val="2F5496" w:themeColor="accent1" w:themeShade="BF"/>
          <w:sz w:val="18"/>
          <w:szCs w:val="18"/>
        </w:rPr>
        <w:t>)</w:t>
      </w:r>
      <w:r>
        <w:rPr>
          <w:rFonts w:ascii="Consolas" w:hAnsi="Consolas" w:cs="Consolas"/>
          <w:b/>
          <w:i/>
          <w:iCs/>
          <w:color w:val="2F5496" w:themeColor="accent1" w:themeShade="BF"/>
          <w:sz w:val="18"/>
          <w:szCs w:val="18"/>
        </w:rPr>
        <w:t xml:space="preserve"> </w:t>
      </w:r>
      <w:r>
        <w:t xml:space="preserve">used in the transpiled language has been replaced with a new internal class </w:t>
      </w:r>
      <w:r>
        <w:rPr>
          <w:rFonts w:ascii="Consolas" w:hAnsi="Consolas" w:cs="Consolas"/>
          <w:b/>
          <w:i/>
          <w:iCs/>
          <w:color w:val="2F5496" w:themeColor="accent1" w:themeShade="BF"/>
          <w:sz w:val="18"/>
          <w:szCs w:val="18"/>
        </w:rPr>
        <w:t>N</w:t>
      </w:r>
      <w:r>
        <w:rPr>
          <w:rFonts w:ascii="Consolas" w:hAnsi="Consolas" w:cs="Consolas"/>
          <w:b/>
          <w:i/>
          <w:iCs/>
          <w:color w:val="2F5496" w:themeColor="accent1" w:themeShade="BF"/>
          <w:sz w:val="18"/>
          <w:szCs w:val="18"/>
        </w:rPr>
        <w:t xml:space="preserve">1QL(). </w:t>
      </w:r>
      <w:r>
        <w:t xml:space="preserve">As this </w:t>
      </w:r>
      <w:r>
        <w:t xml:space="preserve">is an internal artifact, </w:t>
      </w:r>
      <w:r>
        <w:t>backwards compatibility is not available.</w:t>
      </w:r>
    </w:p>
    <w:p w14:paraId="183B940C" w14:textId="68416F92" w:rsidR="00AF2453" w:rsidRDefault="00AF2453" w:rsidP="009934D5">
      <w:pPr>
        <w:ind w:left="720"/>
      </w:pPr>
    </w:p>
    <w:p w14:paraId="1BE049B6" w14:textId="0B4A444D" w:rsidR="005A5FB7" w:rsidRDefault="005A5FB7" w:rsidP="005A5FB7">
      <w:pPr>
        <w:pStyle w:val="Heading4"/>
      </w:pPr>
      <w:r>
        <w:tab/>
      </w:r>
      <w:r>
        <w:t xml:space="preserve">Change in </w:t>
      </w:r>
      <w:r w:rsidR="00224F36">
        <w:t xml:space="preserve">point of time </w:t>
      </w:r>
      <w:r>
        <w:t>when SELECT statements run</w:t>
      </w:r>
    </w:p>
    <w:p w14:paraId="067890A8" w14:textId="536AE0ED"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running as soon as issued. </w:t>
      </w:r>
      <w:r>
        <w:t xml:space="preserve">As </w:t>
      </w:r>
      <w:r>
        <w:t xml:space="preserve">N1QL </w:t>
      </w:r>
      <w:r w:rsidR="00224F36">
        <w:t xml:space="preserve">features were </w:t>
      </w:r>
      <w:r>
        <w:t xml:space="preserve">beta prior to 6.5.0, </w:t>
      </w:r>
      <w:r>
        <w:t>backwards compatibility is not available.</w:t>
      </w:r>
    </w:p>
    <w:p w14:paraId="31621C31" w14:textId="77777777" w:rsidR="005A5FB7" w:rsidRDefault="005A5FB7" w:rsidP="009934D5">
      <w:pPr>
        <w:ind w:left="720"/>
      </w:pPr>
    </w:p>
    <w:sectPr w:rsidR="005A5FB7"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5"/>
  </w:num>
  <w:num w:numId="4">
    <w:abstractNumId w:val="6"/>
  </w:num>
  <w:num w:numId="5">
    <w:abstractNumId w:val="14"/>
  </w:num>
  <w:num w:numId="6">
    <w:abstractNumId w:val="11"/>
  </w:num>
  <w:num w:numId="7">
    <w:abstractNumId w:val="10"/>
  </w:num>
  <w:num w:numId="8">
    <w:abstractNumId w:val="18"/>
  </w:num>
  <w:num w:numId="9">
    <w:abstractNumId w:val="7"/>
  </w:num>
  <w:num w:numId="10">
    <w:abstractNumId w:val="17"/>
  </w:num>
  <w:num w:numId="11">
    <w:abstractNumId w:val="12"/>
  </w:num>
  <w:num w:numId="12">
    <w:abstractNumId w:val="4"/>
  </w:num>
  <w:num w:numId="13">
    <w:abstractNumId w:val="8"/>
  </w:num>
  <w:num w:numId="14">
    <w:abstractNumId w:val="2"/>
  </w:num>
  <w:num w:numId="15">
    <w:abstractNumId w:val="19"/>
  </w:num>
  <w:num w:numId="16">
    <w:abstractNumId w:val="1"/>
  </w:num>
  <w:num w:numId="17">
    <w:abstractNumId w:val="16"/>
  </w:num>
  <w:num w:numId="18">
    <w:abstractNumId w:val="3"/>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49B4"/>
    <w:rsid w:val="000057E9"/>
    <w:rsid w:val="0002234F"/>
    <w:rsid w:val="00023026"/>
    <w:rsid w:val="00032582"/>
    <w:rsid w:val="00040949"/>
    <w:rsid w:val="00041873"/>
    <w:rsid w:val="00042779"/>
    <w:rsid w:val="00043A83"/>
    <w:rsid w:val="000457B2"/>
    <w:rsid w:val="00046E95"/>
    <w:rsid w:val="0005061E"/>
    <w:rsid w:val="000537C9"/>
    <w:rsid w:val="00054CC3"/>
    <w:rsid w:val="000644B7"/>
    <w:rsid w:val="00066D77"/>
    <w:rsid w:val="00067EF0"/>
    <w:rsid w:val="000700F8"/>
    <w:rsid w:val="00076B74"/>
    <w:rsid w:val="000805A7"/>
    <w:rsid w:val="0008144F"/>
    <w:rsid w:val="0008232B"/>
    <w:rsid w:val="00083AB2"/>
    <w:rsid w:val="00085D54"/>
    <w:rsid w:val="00085FAD"/>
    <w:rsid w:val="00091A09"/>
    <w:rsid w:val="000A1FE1"/>
    <w:rsid w:val="000B2FD3"/>
    <w:rsid w:val="000B4E08"/>
    <w:rsid w:val="000C48D6"/>
    <w:rsid w:val="000D0DCE"/>
    <w:rsid w:val="000D24B8"/>
    <w:rsid w:val="000D2503"/>
    <w:rsid w:val="000E0D59"/>
    <w:rsid w:val="000E5907"/>
    <w:rsid w:val="000E5EF1"/>
    <w:rsid w:val="000F1A0A"/>
    <w:rsid w:val="000F2EA7"/>
    <w:rsid w:val="000F7F71"/>
    <w:rsid w:val="00100702"/>
    <w:rsid w:val="00111881"/>
    <w:rsid w:val="00112E27"/>
    <w:rsid w:val="00123CD5"/>
    <w:rsid w:val="00124DDF"/>
    <w:rsid w:val="001259A6"/>
    <w:rsid w:val="00130208"/>
    <w:rsid w:val="001307C1"/>
    <w:rsid w:val="00131C88"/>
    <w:rsid w:val="0013296B"/>
    <w:rsid w:val="0013362E"/>
    <w:rsid w:val="0014476A"/>
    <w:rsid w:val="00151259"/>
    <w:rsid w:val="00152FA6"/>
    <w:rsid w:val="00153148"/>
    <w:rsid w:val="001536FE"/>
    <w:rsid w:val="0016450B"/>
    <w:rsid w:val="00166678"/>
    <w:rsid w:val="0017525D"/>
    <w:rsid w:val="00176286"/>
    <w:rsid w:val="001775A6"/>
    <w:rsid w:val="00193CB6"/>
    <w:rsid w:val="00197725"/>
    <w:rsid w:val="001A174E"/>
    <w:rsid w:val="001A4612"/>
    <w:rsid w:val="001E3C82"/>
    <w:rsid w:val="001E52DD"/>
    <w:rsid w:val="001E5DA3"/>
    <w:rsid w:val="001F0956"/>
    <w:rsid w:val="001F4C3E"/>
    <w:rsid w:val="001F5C46"/>
    <w:rsid w:val="001F6EAF"/>
    <w:rsid w:val="00205533"/>
    <w:rsid w:val="00221D69"/>
    <w:rsid w:val="00224F36"/>
    <w:rsid w:val="0022554C"/>
    <w:rsid w:val="00225E6A"/>
    <w:rsid w:val="00232F39"/>
    <w:rsid w:val="0025689E"/>
    <w:rsid w:val="00275FC2"/>
    <w:rsid w:val="002803B2"/>
    <w:rsid w:val="00285745"/>
    <w:rsid w:val="00286E85"/>
    <w:rsid w:val="0028770E"/>
    <w:rsid w:val="0029713B"/>
    <w:rsid w:val="002A4891"/>
    <w:rsid w:val="002A621D"/>
    <w:rsid w:val="002B38E5"/>
    <w:rsid w:val="002B469B"/>
    <w:rsid w:val="002B7C35"/>
    <w:rsid w:val="002C2481"/>
    <w:rsid w:val="002C2F6F"/>
    <w:rsid w:val="002D1490"/>
    <w:rsid w:val="002D4EC5"/>
    <w:rsid w:val="002D580B"/>
    <w:rsid w:val="002E0DBC"/>
    <w:rsid w:val="002E1B2B"/>
    <w:rsid w:val="002E7B98"/>
    <w:rsid w:val="002F5322"/>
    <w:rsid w:val="002F77EA"/>
    <w:rsid w:val="00300C30"/>
    <w:rsid w:val="003109CA"/>
    <w:rsid w:val="003113D6"/>
    <w:rsid w:val="00314C25"/>
    <w:rsid w:val="0031628F"/>
    <w:rsid w:val="00322D66"/>
    <w:rsid w:val="0033251F"/>
    <w:rsid w:val="00334616"/>
    <w:rsid w:val="003351AC"/>
    <w:rsid w:val="00344CB3"/>
    <w:rsid w:val="003456E4"/>
    <w:rsid w:val="003466E3"/>
    <w:rsid w:val="00346F9F"/>
    <w:rsid w:val="003528B5"/>
    <w:rsid w:val="003874AE"/>
    <w:rsid w:val="00395836"/>
    <w:rsid w:val="003A55AF"/>
    <w:rsid w:val="003B1578"/>
    <w:rsid w:val="003B2266"/>
    <w:rsid w:val="003C10EE"/>
    <w:rsid w:val="003C6232"/>
    <w:rsid w:val="003D1F86"/>
    <w:rsid w:val="003D3390"/>
    <w:rsid w:val="003D59C1"/>
    <w:rsid w:val="003D6A7E"/>
    <w:rsid w:val="003E0722"/>
    <w:rsid w:val="003E327B"/>
    <w:rsid w:val="003F34B7"/>
    <w:rsid w:val="003F473B"/>
    <w:rsid w:val="003F4F73"/>
    <w:rsid w:val="003F71CD"/>
    <w:rsid w:val="003F7588"/>
    <w:rsid w:val="003F7B6F"/>
    <w:rsid w:val="00411CBC"/>
    <w:rsid w:val="00411E36"/>
    <w:rsid w:val="00414C81"/>
    <w:rsid w:val="0041512B"/>
    <w:rsid w:val="00416367"/>
    <w:rsid w:val="00416F08"/>
    <w:rsid w:val="004235EF"/>
    <w:rsid w:val="004238F4"/>
    <w:rsid w:val="00424878"/>
    <w:rsid w:val="0042520B"/>
    <w:rsid w:val="00425737"/>
    <w:rsid w:val="004276D5"/>
    <w:rsid w:val="0043471B"/>
    <w:rsid w:val="00436FD2"/>
    <w:rsid w:val="004439F3"/>
    <w:rsid w:val="004469A7"/>
    <w:rsid w:val="00447C04"/>
    <w:rsid w:val="004500A9"/>
    <w:rsid w:val="0045081A"/>
    <w:rsid w:val="00450AC2"/>
    <w:rsid w:val="004511BB"/>
    <w:rsid w:val="004513CC"/>
    <w:rsid w:val="00451CCB"/>
    <w:rsid w:val="004622CA"/>
    <w:rsid w:val="00462CD2"/>
    <w:rsid w:val="00462E3F"/>
    <w:rsid w:val="00473B7A"/>
    <w:rsid w:val="0048532D"/>
    <w:rsid w:val="004869B3"/>
    <w:rsid w:val="00491250"/>
    <w:rsid w:val="00494FC5"/>
    <w:rsid w:val="004A02BB"/>
    <w:rsid w:val="004A03ED"/>
    <w:rsid w:val="004A3CCE"/>
    <w:rsid w:val="004A4940"/>
    <w:rsid w:val="004A5241"/>
    <w:rsid w:val="004A7407"/>
    <w:rsid w:val="004B04CD"/>
    <w:rsid w:val="004B32AD"/>
    <w:rsid w:val="004B61D1"/>
    <w:rsid w:val="004D15C0"/>
    <w:rsid w:val="004D1A3E"/>
    <w:rsid w:val="004D3808"/>
    <w:rsid w:val="004D477B"/>
    <w:rsid w:val="004E05AB"/>
    <w:rsid w:val="004F04C8"/>
    <w:rsid w:val="004F6A4C"/>
    <w:rsid w:val="00506022"/>
    <w:rsid w:val="00514941"/>
    <w:rsid w:val="00514A85"/>
    <w:rsid w:val="005159F1"/>
    <w:rsid w:val="00522EE0"/>
    <w:rsid w:val="00525301"/>
    <w:rsid w:val="005371F9"/>
    <w:rsid w:val="00557FE9"/>
    <w:rsid w:val="0056690E"/>
    <w:rsid w:val="00574F62"/>
    <w:rsid w:val="00585BD9"/>
    <w:rsid w:val="005862EF"/>
    <w:rsid w:val="005A0DF8"/>
    <w:rsid w:val="005A5FB7"/>
    <w:rsid w:val="005B1636"/>
    <w:rsid w:val="005C16B1"/>
    <w:rsid w:val="005C7660"/>
    <w:rsid w:val="005D02B3"/>
    <w:rsid w:val="005D45FE"/>
    <w:rsid w:val="005D7A65"/>
    <w:rsid w:val="005D7B86"/>
    <w:rsid w:val="005E5387"/>
    <w:rsid w:val="005F50D2"/>
    <w:rsid w:val="00606D23"/>
    <w:rsid w:val="00612185"/>
    <w:rsid w:val="00614422"/>
    <w:rsid w:val="00620B37"/>
    <w:rsid w:val="00621D80"/>
    <w:rsid w:val="00622FA3"/>
    <w:rsid w:val="006354AF"/>
    <w:rsid w:val="00643D0E"/>
    <w:rsid w:val="0066400E"/>
    <w:rsid w:val="006644F3"/>
    <w:rsid w:val="006659C8"/>
    <w:rsid w:val="00676729"/>
    <w:rsid w:val="006810D9"/>
    <w:rsid w:val="00687575"/>
    <w:rsid w:val="006922F0"/>
    <w:rsid w:val="006A4A56"/>
    <w:rsid w:val="006A53DF"/>
    <w:rsid w:val="006A798F"/>
    <w:rsid w:val="006B3500"/>
    <w:rsid w:val="006B36C1"/>
    <w:rsid w:val="006B7F9E"/>
    <w:rsid w:val="006C2603"/>
    <w:rsid w:val="006C781C"/>
    <w:rsid w:val="006D68EA"/>
    <w:rsid w:val="006D6BA1"/>
    <w:rsid w:val="006E3A99"/>
    <w:rsid w:val="006E5714"/>
    <w:rsid w:val="006E5EC0"/>
    <w:rsid w:val="006E7445"/>
    <w:rsid w:val="006F59CE"/>
    <w:rsid w:val="00700D95"/>
    <w:rsid w:val="00703E05"/>
    <w:rsid w:val="0070442F"/>
    <w:rsid w:val="007131EC"/>
    <w:rsid w:val="007138A3"/>
    <w:rsid w:val="00721E12"/>
    <w:rsid w:val="007267E8"/>
    <w:rsid w:val="007314DD"/>
    <w:rsid w:val="007326E0"/>
    <w:rsid w:val="00737CD1"/>
    <w:rsid w:val="00750C93"/>
    <w:rsid w:val="00755A30"/>
    <w:rsid w:val="00757802"/>
    <w:rsid w:val="00760A1C"/>
    <w:rsid w:val="00760F86"/>
    <w:rsid w:val="00763F0B"/>
    <w:rsid w:val="00765A83"/>
    <w:rsid w:val="0077244A"/>
    <w:rsid w:val="007725E8"/>
    <w:rsid w:val="007778FA"/>
    <w:rsid w:val="007834CE"/>
    <w:rsid w:val="00786657"/>
    <w:rsid w:val="00790ECA"/>
    <w:rsid w:val="0079641E"/>
    <w:rsid w:val="00797B84"/>
    <w:rsid w:val="007B11C2"/>
    <w:rsid w:val="007B19B0"/>
    <w:rsid w:val="007B3A92"/>
    <w:rsid w:val="007D3AD3"/>
    <w:rsid w:val="007E0D35"/>
    <w:rsid w:val="007E30AC"/>
    <w:rsid w:val="007E7A72"/>
    <w:rsid w:val="007F43A0"/>
    <w:rsid w:val="007F707E"/>
    <w:rsid w:val="007F77B6"/>
    <w:rsid w:val="007F7A93"/>
    <w:rsid w:val="008028EC"/>
    <w:rsid w:val="0081041D"/>
    <w:rsid w:val="00815FC7"/>
    <w:rsid w:val="0082086A"/>
    <w:rsid w:val="00831533"/>
    <w:rsid w:val="00840043"/>
    <w:rsid w:val="00845B7B"/>
    <w:rsid w:val="00847407"/>
    <w:rsid w:val="0085073E"/>
    <w:rsid w:val="00855107"/>
    <w:rsid w:val="0086187A"/>
    <w:rsid w:val="00867500"/>
    <w:rsid w:val="00892343"/>
    <w:rsid w:val="0089323A"/>
    <w:rsid w:val="008A00DC"/>
    <w:rsid w:val="008A4729"/>
    <w:rsid w:val="008B038C"/>
    <w:rsid w:val="008B26FD"/>
    <w:rsid w:val="008B5FDB"/>
    <w:rsid w:val="008C31CA"/>
    <w:rsid w:val="008D15AF"/>
    <w:rsid w:val="008D2402"/>
    <w:rsid w:val="008D5625"/>
    <w:rsid w:val="008D56BA"/>
    <w:rsid w:val="008E1141"/>
    <w:rsid w:val="008E2D82"/>
    <w:rsid w:val="008F1B79"/>
    <w:rsid w:val="008F21BD"/>
    <w:rsid w:val="008F561B"/>
    <w:rsid w:val="009121B2"/>
    <w:rsid w:val="009127A9"/>
    <w:rsid w:val="00912862"/>
    <w:rsid w:val="00912C43"/>
    <w:rsid w:val="0092042D"/>
    <w:rsid w:val="00923E33"/>
    <w:rsid w:val="009247AD"/>
    <w:rsid w:val="0092504D"/>
    <w:rsid w:val="00936763"/>
    <w:rsid w:val="009370D9"/>
    <w:rsid w:val="009464C8"/>
    <w:rsid w:val="00947C35"/>
    <w:rsid w:val="00951C92"/>
    <w:rsid w:val="0096154B"/>
    <w:rsid w:val="00965E47"/>
    <w:rsid w:val="00966F52"/>
    <w:rsid w:val="00971DBC"/>
    <w:rsid w:val="00984FE3"/>
    <w:rsid w:val="009934D5"/>
    <w:rsid w:val="00993F8E"/>
    <w:rsid w:val="009963E2"/>
    <w:rsid w:val="00997A8F"/>
    <w:rsid w:val="009A1925"/>
    <w:rsid w:val="009A225D"/>
    <w:rsid w:val="009A42B7"/>
    <w:rsid w:val="009B64FE"/>
    <w:rsid w:val="009B7FDA"/>
    <w:rsid w:val="009C2C55"/>
    <w:rsid w:val="009C51CD"/>
    <w:rsid w:val="009D7F08"/>
    <w:rsid w:val="009F0F81"/>
    <w:rsid w:val="00A029F9"/>
    <w:rsid w:val="00A07429"/>
    <w:rsid w:val="00A12F2B"/>
    <w:rsid w:val="00A17082"/>
    <w:rsid w:val="00A26421"/>
    <w:rsid w:val="00A337AB"/>
    <w:rsid w:val="00A352B6"/>
    <w:rsid w:val="00A374EE"/>
    <w:rsid w:val="00A432DD"/>
    <w:rsid w:val="00A5195A"/>
    <w:rsid w:val="00A52644"/>
    <w:rsid w:val="00A565E7"/>
    <w:rsid w:val="00A644F8"/>
    <w:rsid w:val="00A73487"/>
    <w:rsid w:val="00A81F00"/>
    <w:rsid w:val="00A85659"/>
    <w:rsid w:val="00A86725"/>
    <w:rsid w:val="00A90584"/>
    <w:rsid w:val="00A952F8"/>
    <w:rsid w:val="00AA0D81"/>
    <w:rsid w:val="00AB414B"/>
    <w:rsid w:val="00AC01BF"/>
    <w:rsid w:val="00AC0308"/>
    <w:rsid w:val="00AC60B7"/>
    <w:rsid w:val="00AC65E0"/>
    <w:rsid w:val="00AD72F3"/>
    <w:rsid w:val="00AF0407"/>
    <w:rsid w:val="00AF1B0F"/>
    <w:rsid w:val="00AF2453"/>
    <w:rsid w:val="00AF296B"/>
    <w:rsid w:val="00AF4185"/>
    <w:rsid w:val="00B05119"/>
    <w:rsid w:val="00B0771C"/>
    <w:rsid w:val="00B1295A"/>
    <w:rsid w:val="00B2081E"/>
    <w:rsid w:val="00B217F5"/>
    <w:rsid w:val="00B3045D"/>
    <w:rsid w:val="00B308D9"/>
    <w:rsid w:val="00B319B7"/>
    <w:rsid w:val="00B41C78"/>
    <w:rsid w:val="00B433FC"/>
    <w:rsid w:val="00B54AAB"/>
    <w:rsid w:val="00B670C7"/>
    <w:rsid w:val="00B82C32"/>
    <w:rsid w:val="00BB15F0"/>
    <w:rsid w:val="00BB16F5"/>
    <w:rsid w:val="00BB798F"/>
    <w:rsid w:val="00BB7D4F"/>
    <w:rsid w:val="00BC47FB"/>
    <w:rsid w:val="00BD7191"/>
    <w:rsid w:val="00BD77C7"/>
    <w:rsid w:val="00BE1B09"/>
    <w:rsid w:val="00BE2B75"/>
    <w:rsid w:val="00BE753D"/>
    <w:rsid w:val="00BF50D7"/>
    <w:rsid w:val="00C050D9"/>
    <w:rsid w:val="00C05E08"/>
    <w:rsid w:val="00C06D76"/>
    <w:rsid w:val="00C1491C"/>
    <w:rsid w:val="00C21247"/>
    <w:rsid w:val="00C24101"/>
    <w:rsid w:val="00C266A0"/>
    <w:rsid w:val="00C35CD2"/>
    <w:rsid w:val="00C36A5D"/>
    <w:rsid w:val="00C36F0D"/>
    <w:rsid w:val="00C400C8"/>
    <w:rsid w:val="00C40F95"/>
    <w:rsid w:val="00C42278"/>
    <w:rsid w:val="00C50D79"/>
    <w:rsid w:val="00C5671C"/>
    <w:rsid w:val="00C62911"/>
    <w:rsid w:val="00C66077"/>
    <w:rsid w:val="00C73A0F"/>
    <w:rsid w:val="00C76A73"/>
    <w:rsid w:val="00C76AE1"/>
    <w:rsid w:val="00C82C2F"/>
    <w:rsid w:val="00C92ABF"/>
    <w:rsid w:val="00CA0089"/>
    <w:rsid w:val="00CA3AD7"/>
    <w:rsid w:val="00CA7178"/>
    <w:rsid w:val="00CB1BC2"/>
    <w:rsid w:val="00CB3E58"/>
    <w:rsid w:val="00CC531D"/>
    <w:rsid w:val="00CD6CB2"/>
    <w:rsid w:val="00CF3495"/>
    <w:rsid w:val="00CF4A66"/>
    <w:rsid w:val="00CF6A80"/>
    <w:rsid w:val="00D02839"/>
    <w:rsid w:val="00D10486"/>
    <w:rsid w:val="00D1059C"/>
    <w:rsid w:val="00D1300F"/>
    <w:rsid w:val="00D17DDF"/>
    <w:rsid w:val="00D25520"/>
    <w:rsid w:val="00D259B4"/>
    <w:rsid w:val="00D261D2"/>
    <w:rsid w:val="00D32749"/>
    <w:rsid w:val="00D4017F"/>
    <w:rsid w:val="00D46773"/>
    <w:rsid w:val="00D55565"/>
    <w:rsid w:val="00D57813"/>
    <w:rsid w:val="00D578D1"/>
    <w:rsid w:val="00D64268"/>
    <w:rsid w:val="00D67D5E"/>
    <w:rsid w:val="00D870DA"/>
    <w:rsid w:val="00D95C4A"/>
    <w:rsid w:val="00DA0910"/>
    <w:rsid w:val="00DA0A7F"/>
    <w:rsid w:val="00DB176D"/>
    <w:rsid w:val="00DD6364"/>
    <w:rsid w:val="00DD6FA9"/>
    <w:rsid w:val="00DE1271"/>
    <w:rsid w:val="00DE1C1B"/>
    <w:rsid w:val="00DE3F91"/>
    <w:rsid w:val="00DF0542"/>
    <w:rsid w:val="00DF1BBA"/>
    <w:rsid w:val="00DF63B2"/>
    <w:rsid w:val="00DF642C"/>
    <w:rsid w:val="00E02A4A"/>
    <w:rsid w:val="00E05753"/>
    <w:rsid w:val="00E117B1"/>
    <w:rsid w:val="00E1517D"/>
    <w:rsid w:val="00E16295"/>
    <w:rsid w:val="00E3021A"/>
    <w:rsid w:val="00E30530"/>
    <w:rsid w:val="00E32DA7"/>
    <w:rsid w:val="00E47D34"/>
    <w:rsid w:val="00E555B6"/>
    <w:rsid w:val="00E55E53"/>
    <w:rsid w:val="00E5785E"/>
    <w:rsid w:val="00E6333D"/>
    <w:rsid w:val="00E65A22"/>
    <w:rsid w:val="00E71CEE"/>
    <w:rsid w:val="00E75184"/>
    <w:rsid w:val="00E812FA"/>
    <w:rsid w:val="00EA0CEA"/>
    <w:rsid w:val="00EA5299"/>
    <w:rsid w:val="00EA5FE3"/>
    <w:rsid w:val="00EA75AA"/>
    <w:rsid w:val="00EC12B7"/>
    <w:rsid w:val="00EC1345"/>
    <w:rsid w:val="00ED3B21"/>
    <w:rsid w:val="00EE20AC"/>
    <w:rsid w:val="00EE7329"/>
    <w:rsid w:val="00EE7765"/>
    <w:rsid w:val="00EF6316"/>
    <w:rsid w:val="00F00E6A"/>
    <w:rsid w:val="00F043A8"/>
    <w:rsid w:val="00F0637B"/>
    <w:rsid w:val="00F15F85"/>
    <w:rsid w:val="00F225C7"/>
    <w:rsid w:val="00F2401A"/>
    <w:rsid w:val="00F2487B"/>
    <w:rsid w:val="00F25B62"/>
    <w:rsid w:val="00F2795B"/>
    <w:rsid w:val="00F363ED"/>
    <w:rsid w:val="00F36B6E"/>
    <w:rsid w:val="00F56313"/>
    <w:rsid w:val="00F5654A"/>
    <w:rsid w:val="00F57976"/>
    <w:rsid w:val="00F62C36"/>
    <w:rsid w:val="00F74794"/>
    <w:rsid w:val="00F74C54"/>
    <w:rsid w:val="00F82125"/>
    <w:rsid w:val="00F83D3F"/>
    <w:rsid w:val="00F86B44"/>
    <w:rsid w:val="00F92C9C"/>
    <w:rsid w:val="00F9762B"/>
    <w:rsid w:val="00FA0255"/>
    <w:rsid w:val="00FA05DA"/>
    <w:rsid w:val="00FA208B"/>
    <w:rsid w:val="00FA5ED4"/>
    <w:rsid w:val="00FA72E7"/>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252</TotalTime>
  <Pages>16</Pages>
  <Words>4679</Words>
  <Characters>26675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SM</cp:lastModifiedBy>
  <cp:revision>55</cp:revision>
  <cp:lastPrinted>2019-04-01T13:25:00Z</cp:lastPrinted>
  <dcterms:created xsi:type="dcterms:W3CDTF">2019-03-05T06:06:00Z</dcterms:created>
  <dcterms:modified xsi:type="dcterms:W3CDTF">2019-11-13T11:43:00Z</dcterms:modified>
</cp:coreProperties>
</file>