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t xml:space="preserve">Техническое задание на создание приложения «Выполняй свои задачи»</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i w:val="0"/>
              <w:smallCaps w:val="0"/>
              <w:strike w:val="0"/>
              <w:u w:val="none"/>
              <w:shd w:fill="auto" w:val="clear"/>
              <w:vertAlign w:val="baseline"/>
            </w:rPr>
          </w:pPr>
          <w:r w:rsidDel="00000000" w:rsidR="00000000" w:rsidRPr="00000000">
            <w:fldChar w:fldCharType="begin"/>
            <w:instrText xml:space="preserve"> TOC \h \u \z </w:instrText>
            <w:fldChar w:fldCharType="separate"/>
          </w:r>
          <w:hyperlink w:anchor="_f6aekwxfbrpw">
            <w:r w:rsidDel="00000000" w:rsidR="00000000" w:rsidRPr="00000000">
              <w:rPr>
                <w:i w:val="0"/>
                <w:smallCaps w:val="0"/>
                <w:strike w:val="0"/>
                <w:u w:val="none"/>
                <w:shd w:fill="auto" w:val="clear"/>
                <w:vertAlign w:val="baseline"/>
                <w:rtl w:val="0"/>
              </w:rPr>
              <w:t xml:space="preserve">1. Назначение приложения</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_f6aekwxfbrpw \h </w:instrText>
            <w:fldChar w:fldCharType="separate"/>
          </w:r>
          <w:r w:rsidDel="00000000" w:rsidR="00000000" w:rsidRPr="00000000">
            <w:rPr>
              <w:i w:val="0"/>
              <w:smallCaps w:val="0"/>
              <w:strike w:val="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i w:val="0"/>
              <w:smallCaps w:val="0"/>
              <w:strike w:val="0"/>
              <w:u w:val="none"/>
              <w:shd w:fill="auto" w:val="clear"/>
              <w:vertAlign w:val="baseline"/>
            </w:rPr>
          </w:pPr>
          <w:hyperlink w:anchor="_ta0i0akgubl8">
            <w:r w:rsidDel="00000000" w:rsidR="00000000" w:rsidRPr="00000000">
              <w:rPr>
                <w:i w:val="0"/>
                <w:smallCaps w:val="0"/>
                <w:strike w:val="0"/>
                <w:u w:val="none"/>
                <w:shd w:fill="auto" w:val="clear"/>
                <w:vertAlign w:val="baseline"/>
                <w:rtl w:val="0"/>
              </w:rPr>
              <w:t xml:space="preserve">2. Описание работы приложения</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_ta0i0akgubl8 \h </w:instrText>
            <w:fldChar w:fldCharType="separate"/>
          </w:r>
          <w:r w:rsidDel="00000000" w:rsidR="00000000" w:rsidRPr="00000000">
            <w:rPr>
              <w:i w:val="0"/>
              <w:smallCaps w:val="0"/>
              <w:strike w:val="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i w:val="0"/>
              <w:smallCaps w:val="0"/>
              <w:strike w:val="0"/>
              <w:u w:val="none"/>
              <w:shd w:fill="auto" w:val="clear"/>
              <w:vertAlign w:val="baseline"/>
            </w:rPr>
          </w:pPr>
          <w:hyperlink w:anchor="_f1y0e6h563k4">
            <w:r w:rsidDel="00000000" w:rsidR="00000000" w:rsidRPr="00000000">
              <w:rPr>
                <w:i w:val="0"/>
                <w:smallCaps w:val="0"/>
                <w:strike w:val="0"/>
                <w:u w:val="none"/>
                <w:shd w:fill="auto" w:val="clear"/>
                <w:vertAlign w:val="baseline"/>
                <w:rtl w:val="0"/>
              </w:rPr>
              <w:t xml:space="preserve">2.1. Задачи</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_f1y0e6h563k4 \h </w:instrText>
            <w:fldChar w:fldCharType="separate"/>
          </w:r>
          <w:r w:rsidDel="00000000" w:rsidR="00000000" w:rsidRPr="00000000">
            <w:rPr>
              <w:i w:val="0"/>
              <w:smallCaps w:val="0"/>
              <w:strike w:val="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i w:val="0"/>
              <w:smallCaps w:val="0"/>
              <w:strike w:val="0"/>
              <w:u w:val="none"/>
              <w:shd w:fill="auto" w:val="clear"/>
              <w:vertAlign w:val="baseline"/>
            </w:rPr>
          </w:pPr>
          <w:hyperlink w:anchor="_fzbp8hd2uscq">
            <w:r w:rsidDel="00000000" w:rsidR="00000000" w:rsidRPr="00000000">
              <w:rPr>
                <w:i w:val="0"/>
                <w:smallCaps w:val="0"/>
                <w:strike w:val="0"/>
                <w:u w:val="none"/>
                <w:shd w:fill="auto" w:val="clear"/>
                <w:vertAlign w:val="baseline"/>
                <w:rtl w:val="0"/>
              </w:rPr>
              <w:t xml:space="preserve">2.1.1. Добавление задач</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_fzbp8hd2uscq \h </w:instrText>
            <w:fldChar w:fldCharType="separate"/>
          </w:r>
          <w:r w:rsidDel="00000000" w:rsidR="00000000" w:rsidRPr="00000000">
            <w:rPr>
              <w:i w:val="0"/>
              <w:smallCaps w:val="0"/>
              <w:strike w:val="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i w:val="0"/>
              <w:smallCaps w:val="0"/>
              <w:strike w:val="0"/>
              <w:u w:val="none"/>
              <w:shd w:fill="auto" w:val="clear"/>
              <w:vertAlign w:val="baseline"/>
            </w:rPr>
          </w:pPr>
          <w:hyperlink w:anchor="_do952jqcs8lj">
            <w:r w:rsidDel="00000000" w:rsidR="00000000" w:rsidRPr="00000000">
              <w:rPr>
                <w:i w:val="0"/>
                <w:smallCaps w:val="0"/>
                <w:strike w:val="0"/>
                <w:u w:val="none"/>
                <w:shd w:fill="auto" w:val="clear"/>
                <w:vertAlign w:val="baseline"/>
                <w:rtl w:val="0"/>
              </w:rPr>
              <w:t xml:space="preserve">2.1.2 управление текущими задачами</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_do952jqcs8lj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i w:val="0"/>
              <w:smallCaps w:val="0"/>
              <w:strike w:val="0"/>
              <w:u w:val="none"/>
              <w:shd w:fill="auto" w:val="clear"/>
              <w:vertAlign w:val="baseline"/>
            </w:rPr>
          </w:pPr>
          <w:hyperlink w:anchor="_itmi08sylx4y">
            <w:r w:rsidDel="00000000" w:rsidR="00000000" w:rsidRPr="00000000">
              <w:rPr>
                <w:i w:val="0"/>
                <w:smallCaps w:val="0"/>
                <w:strike w:val="0"/>
                <w:u w:val="none"/>
                <w:shd w:fill="auto" w:val="clear"/>
                <w:vertAlign w:val="baseline"/>
                <w:rtl w:val="0"/>
              </w:rPr>
              <w:t xml:space="preserve">2.2. Накопления</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_itmi08sylx4y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i w:val="0"/>
              <w:smallCaps w:val="0"/>
              <w:strike w:val="0"/>
              <w:u w:val="none"/>
              <w:shd w:fill="auto" w:val="clear"/>
              <w:vertAlign w:val="baseline"/>
            </w:rPr>
          </w:pPr>
          <w:hyperlink w:anchor="_22iszbrxy0gd">
            <w:r w:rsidDel="00000000" w:rsidR="00000000" w:rsidRPr="00000000">
              <w:rPr>
                <w:i w:val="0"/>
                <w:smallCaps w:val="0"/>
                <w:strike w:val="0"/>
                <w:u w:val="none"/>
                <w:shd w:fill="auto" w:val="clear"/>
                <w:vertAlign w:val="baseline"/>
                <w:rtl w:val="0"/>
              </w:rPr>
              <w:t xml:space="preserve">2.2.1. Магазин</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_22iszbrxy0gd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080" w:firstLine="0"/>
            <w:rPr>
              <w:i w:val="0"/>
              <w:smallCaps w:val="0"/>
              <w:strike w:val="0"/>
              <w:u w:val="none"/>
              <w:shd w:fill="auto" w:val="clear"/>
              <w:vertAlign w:val="baseline"/>
            </w:rPr>
          </w:pPr>
          <w:hyperlink w:anchor="_i4qukpx9bupj">
            <w:r w:rsidDel="00000000" w:rsidR="00000000" w:rsidRPr="00000000">
              <w:rPr>
                <w:i w:val="0"/>
                <w:smallCaps w:val="0"/>
                <w:strike w:val="0"/>
                <w:u w:val="none"/>
                <w:shd w:fill="auto" w:val="clear"/>
                <w:vertAlign w:val="baseline"/>
                <w:rtl w:val="0"/>
              </w:rPr>
              <w:t xml:space="preserve">2.2.1.1. Добавить</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_i4qukpx9bupj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1080" w:firstLine="0"/>
            <w:rPr>
              <w:i w:val="0"/>
              <w:smallCaps w:val="0"/>
              <w:strike w:val="0"/>
              <w:u w:val="none"/>
              <w:shd w:fill="auto" w:val="clear"/>
              <w:vertAlign w:val="baseline"/>
            </w:rPr>
          </w:pPr>
          <w:hyperlink w:anchor="_2m7tdg6wvkm5">
            <w:r w:rsidDel="00000000" w:rsidR="00000000" w:rsidRPr="00000000">
              <w:rPr>
                <w:i w:val="0"/>
                <w:smallCaps w:val="0"/>
                <w:strike w:val="0"/>
                <w:u w:val="none"/>
                <w:shd w:fill="auto" w:val="clear"/>
                <w:vertAlign w:val="baseline"/>
                <w:rtl w:val="0"/>
              </w:rPr>
              <w:t xml:space="preserve">2.2.1.2. Редактировать</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_2m7tdg6wvkm5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080" w:firstLine="0"/>
            <w:rPr>
              <w:i w:val="0"/>
              <w:smallCaps w:val="0"/>
              <w:strike w:val="0"/>
              <w:u w:val="none"/>
              <w:shd w:fill="auto" w:val="clear"/>
              <w:vertAlign w:val="baseline"/>
            </w:rPr>
          </w:pPr>
          <w:hyperlink w:anchor="_6bstkpop61dn">
            <w:r w:rsidDel="00000000" w:rsidR="00000000" w:rsidRPr="00000000">
              <w:rPr>
                <w:i w:val="0"/>
                <w:smallCaps w:val="0"/>
                <w:strike w:val="0"/>
                <w:u w:val="none"/>
                <w:shd w:fill="auto" w:val="clear"/>
                <w:vertAlign w:val="baseline"/>
                <w:rtl w:val="0"/>
              </w:rPr>
              <w:t xml:space="preserve">2.2.1.3. Удалить</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_6bstkpop61dn \h </w:instrText>
            <w:fldChar w:fldCharType="separate"/>
          </w:r>
          <w:r w:rsidDel="00000000" w:rsidR="00000000" w:rsidRPr="00000000">
            <w:rPr>
              <w:i w:val="0"/>
              <w:smallCaps w:val="0"/>
              <w:strike w:val="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i w:val="0"/>
              <w:smallCaps w:val="0"/>
              <w:strike w:val="0"/>
              <w:u w:val="none"/>
              <w:shd w:fill="auto" w:val="clear"/>
              <w:vertAlign w:val="baseline"/>
            </w:rPr>
          </w:pPr>
          <w:hyperlink w:anchor="_xkdd0b26kwbe">
            <w:r w:rsidDel="00000000" w:rsidR="00000000" w:rsidRPr="00000000">
              <w:rPr>
                <w:i w:val="0"/>
                <w:smallCaps w:val="0"/>
                <w:strike w:val="0"/>
                <w:u w:val="none"/>
                <w:shd w:fill="auto" w:val="clear"/>
                <w:vertAlign w:val="baseline"/>
                <w:rtl w:val="0"/>
              </w:rPr>
              <w:t xml:space="preserve">2.2.2. Накопления</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_xkdd0b26kwbe \h </w:instrText>
            <w:fldChar w:fldCharType="separate"/>
          </w:r>
          <w:r w:rsidDel="00000000" w:rsidR="00000000" w:rsidRPr="00000000">
            <w:rPr>
              <w:i w:val="0"/>
              <w:smallCaps w:val="0"/>
              <w:strike w:val="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i w:val="0"/>
              <w:smallCaps w:val="0"/>
              <w:strike w:val="0"/>
              <w:u w:val="none"/>
              <w:shd w:fill="auto" w:val="clear"/>
              <w:vertAlign w:val="baseline"/>
            </w:rPr>
          </w:pPr>
          <w:hyperlink w:anchor="_dyoxtbwapsna">
            <w:r w:rsidDel="00000000" w:rsidR="00000000" w:rsidRPr="00000000">
              <w:rPr>
                <w:i w:val="0"/>
                <w:smallCaps w:val="0"/>
                <w:strike w:val="0"/>
                <w:u w:val="none"/>
                <w:shd w:fill="auto" w:val="clear"/>
                <w:vertAlign w:val="baseline"/>
                <w:rtl w:val="0"/>
              </w:rPr>
              <w:t xml:space="preserve">2.3. Статистика</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_dyoxtbwapsna \h </w:instrText>
            <w:fldChar w:fldCharType="separate"/>
          </w:r>
          <w:r w:rsidDel="00000000" w:rsidR="00000000" w:rsidRPr="00000000">
            <w:rPr>
              <w:i w:val="0"/>
              <w:smallCaps w:val="0"/>
              <w:strike w:val="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i w:val="0"/>
              <w:smallCaps w:val="0"/>
              <w:strike w:val="0"/>
              <w:u w:val="none"/>
              <w:shd w:fill="auto" w:val="clear"/>
              <w:vertAlign w:val="baseline"/>
            </w:rPr>
          </w:pPr>
          <w:hyperlink w:anchor="_2bzazwpkulgw">
            <w:r w:rsidDel="00000000" w:rsidR="00000000" w:rsidRPr="00000000">
              <w:rPr>
                <w:i w:val="0"/>
                <w:smallCaps w:val="0"/>
                <w:strike w:val="0"/>
                <w:u w:val="none"/>
                <w:shd w:fill="auto" w:val="clear"/>
                <w:vertAlign w:val="baseline"/>
                <w:rtl w:val="0"/>
              </w:rPr>
              <w:t xml:space="preserve">2.4 Стандартные кнопки</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_2bzazwpkulgw \h </w:instrText>
            <w:fldChar w:fldCharType="separate"/>
          </w:r>
          <w:r w:rsidDel="00000000" w:rsidR="00000000" w:rsidRPr="00000000">
            <w:rPr>
              <w:i w:val="0"/>
              <w:smallCaps w:val="0"/>
              <w:strike w:val="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60" w:line="240" w:lineRule="auto"/>
            <w:ind w:left="720" w:firstLine="0"/>
            <w:rPr>
              <w:i w:val="0"/>
              <w:smallCaps w:val="0"/>
              <w:strike w:val="0"/>
              <w:u w:val="none"/>
              <w:shd w:fill="auto" w:val="clear"/>
              <w:vertAlign w:val="baseline"/>
            </w:rPr>
          </w:pPr>
          <w:hyperlink w:anchor="_wsobh7rj380l">
            <w:r w:rsidDel="00000000" w:rsidR="00000000" w:rsidRPr="00000000">
              <w:rPr>
                <w:i w:val="0"/>
                <w:smallCaps w:val="0"/>
                <w:strike w:val="0"/>
                <w:u w:val="none"/>
                <w:shd w:fill="auto" w:val="clear"/>
                <w:vertAlign w:val="baseline"/>
                <w:rtl w:val="0"/>
              </w:rPr>
              <w:t xml:space="preserve">2.4.1 Назад</w:t>
            </w:r>
          </w:hyperlink>
          <w:r w:rsidDel="00000000" w:rsidR="00000000" w:rsidRPr="00000000">
            <w:rPr>
              <w:i w:val="0"/>
              <w:smallCaps w:val="0"/>
              <w:strike w:val="0"/>
              <w:u w:val="none"/>
              <w:shd w:fill="auto" w:val="clear"/>
              <w:vertAlign w:val="baseline"/>
              <w:rtl w:val="0"/>
            </w:rPr>
            <w:tab/>
          </w:r>
          <w:r w:rsidDel="00000000" w:rsidR="00000000" w:rsidRPr="00000000">
            <w:fldChar w:fldCharType="begin"/>
            <w:instrText xml:space="preserve"> PAGEREF _wsobh7rj380l \h </w:instrText>
            <w:fldChar w:fldCharType="separate"/>
          </w:r>
          <w:r w:rsidDel="00000000" w:rsidR="00000000" w:rsidRPr="00000000">
            <w:rPr>
              <w:i w:val="0"/>
              <w:smallCaps w:val="0"/>
              <w:strike w:val="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r>
    </w:p>
    <w:p w:rsidR="00000000" w:rsidDel="00000000" w:rsidP="00000000" w:rsidRDefault="00000000" w:rsidRPr="00000000" w14:paraId="00000015">
      <w:pPr>
        <w:pStyle w:val="Heading1"/>
        <w:shd w:fill="ffffff" w:val="clear"/>
        <w:rPr>
          <w:sz w:val="22"/>
          <w:szCs w:val="22"/>
        </w:rPr>
      </w:pPr>
      <w:bookmarkStart w:colFirst="0" w:colLast="0" w:name="_f6aekwxfbrpw" w:id="0"/>
      <w:bookmarkEnd w:id="0"/>
      <w:r w:rsidDel="00000000" w:rsidR="00000000" w:rsidRPr="00000000">
        <w:rPr>
          <w:sz w:val="22"/>
          <w:szCs w:val="22"/>
          <w:rtl w:val="0"/>
        </w:rPr>
        <w:t xml:space="preserve">1. Назначение приложения</w:t>
      </w:r>
    </w:p>
    <w:p w:rsidR="00000000" w:rsidDel="00000000" w:rsidP="00000000" w:rsidRDefault="00000000" w:rsidRPr="00000000" w14:paraId="00000016">
      <w:pPr>
        <w:shd w:fill="ffffff" w:val="clear"/>
        <w:rPr/>
      </w:pPr>
      <w:r w:rsidDel="00000000" w:rsidR="00000000" w:rsidRPr="00000000">
        <w:rPr>
          <w:rtl w:val="0"/>
        </w:rPr>
        <w:t xml:space="preserve">Приложение может быть использовано для мониторинга собственных целей и задач, а также для самомотивирования к их выполнению</w:t>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pStyle w:val="Heading1"/>
        <w:rPr>
          <w:sz w:val="22"/>
          <w:szCs w:val="22"/>
        </w:rPr>
      </w:pPr>
      <w:bookmarkStart w:colFirst="0" w:colLast="0" w:name="_ta0i0akgubl8" w:id="1"/>
      <w:bookmarkEnd w:id="1"/>
      <w:r w:rsidDel="00000000" w:rsidR="00000000" w:rsidRPr="00000000">
        <w:rPr>
          <w:sz w:val="22"/>
          <w:szCs w:val="22"/>
          <w:rtl w:val="0"/>
        </w:rPr>
        <w:t xml:space="preserve">2. Описание работы приложения</w:t>
      </w:r>
    </w:p>
    <w:p w:rsidR="00000000" w:rsidDel="00000000" w:rsidP="00000000" w:rsidRDefault="00000000" w:rsidRPr="00000000" w14:paraId="00000019">
      <w:pPr>
        <w:rPr/>
      </w:pPr>
      <w:r w:rsidDel="00000000" w:rsidR="00000000" w:rsidRPr="00000000">
        <w:rPr>
          <w:rtl w:val="0"/>
        </w:rPr>
        <w:t xml:space="preserve">При запуске программы появляется окно, с тремя кнопками описанными в пунктах 2.1, 2.2, 2.3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sz w:val="22"/>
          <w:szCs w:val="22"/>
        </w:rPr>
      </w:pPr>
      <w:bookmarkStart w:colFirst="0" w:colLast="0" w:name="_f1y0e6h563k4" w:id="2"/>
      <w:bookmarkEnd w:id="2"/>
      <w:r w:rsidDel="00000000" w:rsidR="00000000" w:rsidRPr="00000000">
        <w:rPr>
          <w:sz w:val="22"/>
          <w:szCs w:val="22"/>
          <w:rtl w:val="0"/>
        </w:rPr>
        <w:t xml:space="preserve">2.1. Задачи</w:t>
      </w:r>
    </w:p>
    <w:p w:rsidR="00000000" w:rsidDel="00000000" w:rsidP="00000000" w:rsidRDefault="00000000" w:rsidRPr="00000000" w14:paraId="0000001C">
      <w:pPr>
        <w:rPr/>
      </w:pPr>
      <w:r w:rsidDel="00000000" w:rsidR="00000000" w:rsidRPr="00000000">
        <w:rPr>
          <w:rtl w:val="0"/>
        </w:rPr>
        <w:t xml:space="preserve">При нажатии на кнопку “задачи”, появляется окно с кнопками описанными в пунктах 2.1.1, 2.1.2, 2.4.1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color w:val="000000"/>
          <w:sz w:val="22"/>
          <w:szCs w:val="22"/>
        </w:rPr>
      </w:pPr>
      <w:bookmarkStart w:colFirst="0" w:colLast="0" w:name="_fzbp8hd2uscq" w:id="3"/>
      <w:bookmarkEnd w:id="3"/>
      <w:r w:rsidDel="00000000" w:rsidR="00000000" w:rsidRPr="00000000">
        <w:rPr>
          <w:color w:val="000000"/>
          <w:sz w:val="22"/>
          <w:szCs w:val="22"/>
          <w:rtl w:val="0"/>
        </w:rPr>
        <w:t xml:space="preserve">2.1.1. Добавление задач</w:t>
      </w:r>
    </w:p>
    <w:p w:rsidR="00000000" w:rsidDel="00000000" w:rsidP="00000000" w:rsidRDefault="00000000" w:rsidRPr="00000000" w14:paraId="0000001F">
      <w:pPr>
        <w:rPr/>
      </w:pPr>
      <w:r w:rsidDel="00000000" w:rsidR="00000000" w:rsidRPr="00000000">
        <w:rPr>
          <w:rtl w:val="0"/>
        </w:rPr>
        <w:t xml:space="preserve">При нажатии на кнопку “</w:t>
      </w:r>
      <w:r w:rsidDel="00000000" w:rsidR="00000000" w:rsidRPr="00000000">
        <w:rPr>
          <w:rtl w:val="0"/>
        </w:rPr>
        <w:t xml:space="preserve">Добавление задач</w:t>
      </w:r>
      <w:r w:rsidDel="00000000" w:rsidR="00000000" w:rsidRPr="00000000">
        <w:rPr>
          <w:rtl w:val="0"/>
        </w:rPr>
        <w:t xml:space="preserve">”, появляется окно с кнопками “Постоянные задачи”, “Одноразовые задачи”, “Домашнее задание”, “Идеи“, “Правила“, при нажатии на каждую из этих кнопок появляется окно для ввода информации соответствующей типу задачи, после чего, при нажатии на кнопку описанной в пункте 2.4.2, задача добавляется в список. Также есть кнопка описанная в пункте 2.4.1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color w:val="000000"/>
          <w:sz w:val="22"/>
          <w:szCs w:val="22"/>
        </w:rPr>
      </w:pPr>
      <w:bookmarkStart w:colFirst="0" w:colLast="0" w:name="_do952jqcs8lj" w:id="4"/>
      <w:bookmarkEnd w:id="4"/>
      <w:r w:rsidDel="00000000" w:rsidR="00000000" w:rsidRPr="00000000">
        <w:rPr>
          <w:color w:val="000000"/>
          <w:sz w:val="22"/>
          <w:szCs w:val="22"/>
          <w:rtl w:val="0"/>
        </w:rPr>
        <w:t xml:space="preserve">2.1.2 управление текущими задачами</w:t>
      </w:r>
    </w:p>
    <w:p w:rsidR="00000000" w:rsidDel="00000000" w:rsidP="00000000" w:rsidRDefault="00000000" w:rsidRPr="00000000" w14:paraId="00000022">
      <w:pPr>
        <w:rPr/>
      </w:pPr>
      <w:r w:rsidDel="00000000" w:rsidR="00000000" w:rsidRPr="00000000">
        <w:rPr>
          <w:rtl w:val="0"/>
        </w:rPr>
        <w:t xml:space="preserve">При нажатии на кнопку “Добавление задач”, появляется окно с возможностью выбора задач из списка, и 2 кнопки, 2.4.1, и 2.4.2, при нажатии на которое появляется окно с кнопками: “Информация” (при нажатии открывает окно с информацией о задаче, и имеет кнопку описанную в пункте 2.4.1), “Редактировать” (при нажатии открывает окно с выбором параметра для редактирования, и имеет кнопку описанную в пункте 2.4.1, и кнопку описанную в пункте 2.4.2, при нажатии на которую появляется окно с полем для ввода информации и кнопками описанных в пунктах 2.4.1 и 2.4.2 при нажатии на которую происходит редактирование), “Удалить” (при нажатии открывает окно с кнопками описанных в пунктах 2.4.1 и 2.4.2 при нажатии на которую происходит удаление), “Выполнил (нарушил правило)”( при нажатии на эту кнопку, программа считает данную задачу выполненной или правило нарушенным соответственно, и учитывая эти данные обновляет статистику), кнопку описанную в пункте 2.4.1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sz w:val="22"/>
          <w:szCs w:val="22"/>
        </w:rPr>
      </w:pPr>
      <w:bookmarkStart w:colFirst="0" w:colLast="0" w:name="_itmi08sylx4y" w:id="5"/>
      <w:bookmarkEnd w:id="5"/>
      <w:r w:rsidDel="00000000" w:rsidR="00000000" w:rsidRPr="00000000">
        <w:rPr>
          <w:sz w:val="22"/>
          <w:szCs w:val="22"/>
          <w:rtl w:val="0"/>
        </w:rPr>
        <w:t xml:space="preserve">2.2. Накопления</w:t>
      </w:r>
    </w:p>
    <w:p w:rsidR="00000000" w:rsidDel="00000000" w:rsidP="00000000" w:rsidRDefault="00000000" w:rsidRPr="00000000" w14:paraId="00000025">
      <w:pPr>
        <w:rPr/>
      </w:pPr>
      <w:r w:rsidDel="00000000" w:rsidR="00000000" w:rsidRPr="00000000">
        <w:rPr>
          <w:rtl w:val="0"/>
        </w:rPr>
        <w:t xml:space="preserve">При нажатии на кнопку “Накопления”, появляется окно с кнопками описанными в пунктах 2.2.1, 2.2.2, 2.4.1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color w:val="000000"/>
          <w:sz w:val="22"/>
          <w:szCs w:val="22"/>
        </w:rPr>
      </w:pPr>
      <w:bookmarkStart w:colFirst="0" w:colLast="0" w:name="_22iszbrxy0gd" w:id="6"/>
      <w:bookmarkEnd w:id="6"/>
      <w:r w:rsidDel="00000000" w:rsidR="00000000" w:rsidRPr="00000000">
        <w:rPr>
          <w:color w:val="000000"/>
          <w:sz w:val="22"/>
          <w:szCs w:val="22"/>
          <w:rtl w:val="0"/>
        </w:rPr>
        <w:t xml:space="preserve">2.2.1. Магазин</w:t>
      </w:r>
    </w:p>
    <w:p w:rsidR="00000000" w:rsidDel="00000000" w:rsidP="00000000" w:rsidRDefault="00000000" w:rsidRPr="00000000" w14:paraId="00000028">
      <w:pPr>
        <w:rPr/>
      </w:pPr>
      <w:r w:rsidDel="00000000" w:rsidR="00000000" w:rsidRPr="00000000">
        <w:rPr>
          <w:rtl w:val="0"/>
        </w:rPr>
        <w:t xml:space="preserve">При нажатии на кнопку “Магазин”, появляется окно с кнопками “Купить” (при нажатии на неё появляется окно с возможностью выбора товара, и кнопками описанными в пунктах 2.4.1 и 2.4.2, при нажатии на которую происходит покупка), “Изменить” (при нажатии на кнопку открывается окно с кнопками описанными в пунктах 2.2.1.1, 2.2.1.2, 2.2.1.3), и кнопкой описанной в пункте 2.4.1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color w:val="000000"/>
          <w:sz w:val="22"/>
          <w:szCs w:val="22"/>
        </w:rPr>
      </w:pPr>
      <w:bookmarkStart w:colFirst="0" w:colLast="0" w:name="_i4qukpx9bupj" w:id="7"/>
      <w:bookmarkEnd w:id="7"/>
      <w:r w:rsidDel="00000000" w:rsidR="00000000" w:rsidRPr="00000000">
        <w:rPr>
          <w:color w:val="000000"/>
          <w:sz w:val="22"/>
          <w:szCs w:val="22"/>
          <w:rtl w:val="0"/>
        </w:rPr>
        <w:t xml:space="preserve">2.2.1.1. Добавить</w:t>
      </w:r>
    </w:p>
    <w:p w:rsidR="00000000" w:rsidDel="00000000" w:rsidP="00000000" w:rsidRDefault="00000000" w:rsidRPr="00000000" w14:paraId="0000002B">
      <w:pPr>
        <w:rPr/>
      </w:pPr>
      <w:r w:rsidDel="00000000" w:rsidR="00000000" w:rsidRPr="00000000">
        <w:rPr>
          <w:rtl w:val="0"/>
        </w:rPr>
        <w:t xml:space="preserve">При нажатии на кнопку “Добавить”, появляется окно с возможностью ввода информации о товаре, после чего, при нажатии на кнопку описанной в пункте 2.4.2, товар добавляется в список. Также есть кнопка описанная в пункте 2.4.1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color w:val="000000"/>
          <w:sz w:val="22"/>
          <w:szCs w:val="22"/>
        </w:rPr>
      </w:pPr>
      <w:bookmarkStart w:colFirst="0" w:colLast="0" w:name="_2m7tdg6wvkm5" w:id="8"/>
      <w:bookmarkEnd w:id="8"/>
      <w:r w:rsidDel="00000000" w:rsidR="00000000" w:rsidRPr="00000000">
        <w:rPr>
          <w:color w:val="000000"/>
          <w:sz w:val="22"/>
          <w:szCs w:val="22"/>
          <w:rtl w:val="0"/>
        </w:rPr>
        <w:t xml:space="preserve">2.2.1.2. Редактировать</w:t>
      </w:r>
    </w:p>
    <w:p w:rsidR="00000000" w:rsidDel="00000000" w:rsidP="00000000" w:rsidRDefault="00000000" w:rsidRPr="00000000" w14:paraId="0000002E">
      <w:pPr>
        <w:rPr/>
      </w:pPr>
      <w:r w:rsidDel="00000000" w:rsidR="00000000" w:rsidRPr="00000000">
        <w:rPr>
          <w:rtl w:val="0"/>
        </w:rPr>
        <w:t xml:space="preserve">При нажатии на кнопку “Редактировать” открывает окно с выбором параметра для редактирования, и имеет кнопку описанную в пункте 2.4.1, и кнопку описанную в пункте 2.4.2, при нажатии на которую появляется окно с полем для ввода информации и кнопками описанных в пунктах 2.4.1 и 2.4.2 при нажатии на которую происходит редактирование</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color w:val="000000"/>
          <w:sz w:val="22"/>
          <w:szCs w:val="22"/>
        </w:rPr>
      </w:pPr>
      <w:bookmarkStart w:colFirst="0" w:colLast="0" w:name="_6bstkpop61dn" w:id="9"/>
      <w:bookmarkEnd w:id="9"/>
      <w:r w:rsidDel="00000000" w:rsidR="00000000" w:rsidRPr="00000000">
        <w:rPr>
          <w:color w:val="000000"/>
          <w:sz w:val="22"/>
          <w:szCs w:val="22"/>
          <w:rtl w:val="0"/>
        </w:rPr>
        <w:t xml:space="preserve">2.2.1.3. Удалить</w:t>
      </w:r>
    </w:p>
    <w:p w:rsidR="00000000" w:rsidDel="00000000" w:rsidP="00000000" w:rsidRDefault="00000000" w:rsidRPr="00000000" w14:paraId="00000031">
      <w:pPr>
        <w:rPr/>
      </w:pPr>
      <w:r w:rsidDel="00000000" w:rsidR="00000000" w:rsidRPr="00000000">
        <w:rPr>
          <w:rtl w:val="0"/>
        </w:rPr>
        <w:t xml:space="preserve">При нажатии на кнопку “удалить” открывает окно с кнопками описанных в пунктах 2.4.1 и 2.4.2 при нажатии на которую происходит удаление</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color w:val="000000"/>
          <w:sz w:val="22"/>
          <w:szCs w:val="22"/>
        </w:rPr>
      </w:pPr>
      <w:bookmarkStart w:colFirst="0" w:colLast="0" w:name="_xkdd0b26kwbe" w:id="10"/>
      <w:bookmarkEnd w:id="10"/>
      <w:r w:rsidDel="00000000" w:rsidR="00000000" w:rsidRPr="00000000">
        <w:rPr>
          <w:color w:val="000000"/>
          <w:sz w:val="22"/>
          <w:szCs w:val="22"/>
          <w:rtl w:val="0"/>
        </w:rPr>
        <w:t xml:space="preserve">2.2.2. Накопления </w:t>
      </w:r>
    </w:p>
    <w:p w:rsidR="00000000" w:rsidDel="00000000" w:rsidP="00000000" w:rsidRDefault="00000000" w:rsidRPr="00000000" w14:paraId="00000034">
      <w:pPr>
        <w:rPr/>
      </w:pPr>
      <w:r w:rsidDel="00000000" w:rsidR="00000000" w:rsidRPr="00000000">
        <w:rPr>
          <w:rtl w:val="0"/>
        </w:rPr>
        <w:t xml:space="preserve">При нажатии на кнопку “Накопления”, открывается окно с информацией о текущем балансе, и кнопкой описанной в пункте 2.4.1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sz w:val="22"/>
          <w:szCs w:val="22"/>
        </w:rPr>
      </w:pPr>
      <w:bookmarkStart w:colFirst="0" w:colLast="0" w:name="_dyoxtbwapsna" w:id="11"/>
      <w:bookmarkEnd w:id="11"/>
      <w:r w:rsidDel="00000000" w:rsidR="00000000" w:rsidRPr="00000000">
        <w:rPr>
          <w:sz w:val="22"/>
          <w:szCs w:val="22"/>
          <w:rtl w:val="0"/>
        </w:rPr>
        <w:t xml:space="preserve">2.3. Статистика</w:t>
      </w:r>
    </w:p>
    <w:p w:rsidR="00000000" w:rsidDel="00000000" w:rsidP="00000000" w:rsidRDefault="00000000" w:rsidRPr="00000000" w14:paraId="00000037">
      <w:pPr>
        <w:rPr/>
      </w:pPr>
      <w:r w:rsidDel="00000000" w:rsidR="00000000" w:rsidRPr="00000000">
        <w:rPr>
          <w:rtl w:val="0"/>
        </w:rPr>
        <w:t xml:space="preserve">При нажатии на кнопку “Накопления”, открывается окно с различной информацией, собранной за все время использования программы, и кнопкой описанной в пункте 2.4.1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sz w:val="22"/>
          <w:szCs w:val="22"/>
        </w:rPr>
      </w:pPr>
      <w:bookmarkStart w:colFirst="0" w:colLast="0" w:name="_2bzazwpkulgw" w:id="12"/>
      <w:bookmarkEnd w:id="12"/>
      <w:r w:rsidDel="00000000" w:rsidR="00000000" w:rsidRPr="00000000">
        <w:rPr>
          <w:sz w:val="22"/>
          <w:szCs w:val="22"/>
          <w:rtl w:val="0"/>
        </w:rPr>
        <w:t xml:space="preserve">2.4 Стандартные кнопки</w:t>
      </w:r>
    </w:p>
    <w:p w:rsidR="00000000" w:rsidDel="00000000" w:rsidP="00000000" w:rsidRDefault="00000000" w:rsidRPr="00000000" w14:paraId="0000003A">
      <w:pPr>
        <w:pStyle w:val="Heading3"/>
        <w:rPr>
          <w:color w:val="000000"/>
          <w:sz w:val="22"/>
          <w:szCs w:val="22"/>
        </w:rPr>
      </w:pPr>
      <w:bookmarkStart w:colFirst="0" w:colLast="0" w:name="_wsobh7rj380l" w:id="13"/>
      <w:bookmarkEnd w:id="13"/>
      <w:r w:rsidDel="00000000" w:rsidR="00000000" w:rsidRPr="00000000">
        <w:rPr>
          <w:color w:val="000000"/>
          <w:sz w:val="22"/>
          <w:szCs w:val="22"/>
          <w:rtl w:val="0"/>
        </w:rPr>
        <w:t xml:space="preserve">2.4.1 Назад</w:t>
      </w:r>
    </w:p>
    <w:p w:rsidR="00000000" w:rsidDel="00000000" w:rsidP="00000000" w:rsidRDefault="00000000" w:rsidRPr="00000000" w14:paraId="0000003B">
      <w:pPr>
        <w:rPr/>
      </w:pPr>
      <w:r w:rsidDel="00000000" w:rsidR="00000000" w:rsidRPr="00000000">
        <w:rPr>
          <w:rtl w:val="0"/>
        </w:rPr>
        <w:t xml:space="preserve">При нажатии на кнопку “Назад”, появляется окно, предшествующее данному</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2.4.2 Далее</w:t>
      </w:r>
    </w:p>
    <w:p w:rsidR="00000000" w:rsidDel="00000000" w:rsidP="00000000" w:rsidRDefault="00000000" w:rsidRPr="00000000" w14:paraId="0000003E">
      <w:pPr>
        <w:rPr/>
      </w:pPr>
      <w:r w:rsidDel="00000000" w:rsidR="00000000" w:rsidRPr="00000000">
        <w:rPr>
          <w:rtl w:val="0"/>
        </w:rPr>
        <w:t xml:space="preserve">При нажати на кнопку “Далее”, происходит определенное действие, описанное в каждом случае отдельно.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