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6F43"/>
        </w:rPr>
        <w:t>Diseño Conceptual de la Arquitectura del Sistema</w:t>
      </w:r>
    </w:p>
    <w:p>
      <w:r>
        <w:rPr>
          <w:color w:val="212121"/>
          <w:sz w:val="20"/>
        </w:rPr>
        <w:t>Market Primavera - Sistema de ventas y delivery</w:t>
      </w:r>
    </w:p>
    <w:p>
      <w:pPr>
        <w:pStyle w:val="Heading1"/>
      </w:pPr>
      <w:r>
        <w:t>Diseño Conceptual de la Arquitectura del Sistema</w:t>
      </w:r>
    </w:p>
    <w:p>
      <w:r>
        <w:rPr>
          <w:b/>
        </w:rPr>
        <w:t>Proyecto:</w:t>
      </w:r>
      <w:r>
        <w:t xml:space="preserve"> Market Primavera (TecW_PAF)</w:t>
      </w:r>
    </w:p>
    <w:p>
      <w:r>
        <w:rPr>
          <w:b/>
        </w:rPr>
        <w:t>Empresa:</w:t>
      </w:r>
      <w:r>
        <w:t xml:space="preserve"> Market Primavera S.A.C. — RUC 20612345678, Chiclayo/Lambayeque, Perú</w:t>
      </w:r>
    </w:p>
    <w:p>
      <w:r>
        <w:rPr>
          <w:b/>
        </w:rPr>
        <w:t>Documento:</w:t>
      </w:r>
      <w:r>
        <w:t xml:space="preserve"> 01 — Arquitectura del sistema</w:t>
      </w:r>
    </w:p>
    <w:p>
      <w:r>
        <w:rPr>
          <w:b/>
        </w:rPr>
        <w:t>Fecha:</w:t>
      </w:r>
      <w:r>
        <w:t xml:space="preserve"> Septiembre 2026</w:t>
      </w:r>
    </w:p>
    <w:p>
      <w:pPr>
        <w:pStyle w:val="Heading2"/>
      </w:pPr>
      <w:r>
        <w:t>1. Propósito del sistema</w:t>
      </w:r>
    </w:p>
    <w:p>
      <w:r>
        <w:t xml:space="preserve">Market Primavera es una </w:t>
      </w:r>
      <w:r>
        <w:rPr>
          <w:b/>
        </w:rPr>
        <w:t>tienda virtual con reparto a domicilio (delivery)</w:t>
      </w:r>
      <w:r>
        <w:t xml:space="preserve"> para un mercado / bodega peruana. Permite a los clientes navegar el catálogo de productos, armar un carrito, pagar por distintos medios y recibir su pedido en casa o recogerlo en tienda. Además, la plataforma concentra la </w:t>
      </w:r>
      <w:r>
        <w:rPr>
          <w:b/>
        </w:rPr>
        <w:t>operación interna del negocio</w:t>
      </w:r>
      <w:r>
        <w:t>: gestión de productos, stock, promociones, pedidos, repartidores, trabajadores, soporte al cliente y reportes de ventas.</w:t>
      </w:r>
    </w:p>
    <w:p>
      <w:r>
        <w:t>El sistema atiende tres grandes frentes: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Audiencia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Modelo de acceso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Tienda pública</w:t>
            </w:r>
          </w:p>
        </w:tc>
        <w:tc>
          <w:tcPr>
            <w:tcW w:type="dxa" w:w="2880"/>
          </w:tcPr>
          <w:p>
            <w:r>
              <w:t>Clientes e invitados</w:t>
            </w:r>
          </w:p>
        </w:tc>
        <w:tc>
          <w:tcPr>
            <w:tcW w:type="dxa" w:w="2880"/>
          </w:tcPr>
          <w:p>
            <w:r>
              <w:t>Navegador web, sin login</w:t>
            </w:r>
          </w:p>
        </w:tc>
      </w:tr>
      <w:tr>
        <w:tc>
          <w:tcPr>
            <w:tcW w:type="dxa" w:w="2880"/>
          </w:tcPr>
          <w:p>
            <w:r>
              <w:t>Operación interna</w:t>
            </w:r>
          </w:p>
        </w:tc>
        <w:tc>
          <w:tcPr>
            <w:tcW w:type="dxa" w:w="2880"/>
          </w:tcPr>
          <w:p>
            <w:r>
              <w:t>Trabajadores, repartidores, soporte</w:t>
            </w:r>
          </w:p>
        </w:tc>
        <w:tc>
          <w:tcPr>
            <w:tcW w:type="dxa" w:w="2880"/>
          </w:tcPr>
          <w:p>
            <w:r>
              <w:t>Paneles restringidos por rol</w:t>
            </w:r>
          </w:p>
        </w:tc>
      </w:tr>
      <w:tr>
        <w:tc>
          <w:tcPr>
            <w:tcW w:type="dxa" w:w="2880"/>
          </w:tcPr>
          <w:p>
            <w:r>
              <w:t>Administración</w:t>
            </w:r>
          </w:p>
        </w:tc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Panel de control integral</w:t>
            </w:r>
          </w:p>
        </w:tc>
      </w:tr>
    </w:tbl>
    <w:p/>
    <w:p>
      <w:pPr>
        <w:pStyle w:val="Heading2"/>
      </w:pPr>
      <w:r>
        <w:t>2. Vista general de la arquitectura</w:t>
      </w:r>
    </w:p>
    <w:p>
      <w:pPr>
        <w:pStyle w:val="Heading3"/>
      </w:pPr>
      <w:r>
        <w:t>2.1 Estilo arquitectónico</w:t>
      </w:r>
    </w:p>
    <w:p>
      <w:r>
        <w:t xml:space="preserve">La aplicación es una </w:t>
      </w:r>
      <w:r>
        <w:rPr>
          <w:b/>
        </w:rPr>
        <w:t>aplicación web clásica en PHP</w:t>
      </w:r>
      <w:r>
        <w:t xml:space="preserve"> que sigue un estilo </w:t>
      </w:r>
      <w:r>
        <w:rPr>
          <w:b/>
        </w:rPr>
        <w:t>"controlador de página"</w:t>
      </w:r>
      <w:r>
        <w:t xml:space="preserve"> (cada vista se auto-inicializa) con una organización por capas similar al </w:t>
      </w:r>
      <w:r>
        <w:rPr>
          <w:b/>
        </w:rPr>
        <w:t>MVC ligero</w:t>
      </w:r>
      <w:r>
        <w:t>:</w:t>
      </w:r>
    </w:p>
    <w:p>
      <w:pPr>
        <w:ind w:left="360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NAVEGADOR WEB                           │</w:t>
        <w:br/>
        <w:t>│          (HTML · CSS · JavaScript · jQuery · Bootstrap)         │</w:t>
        <w:br/>
        <w:t>└───────────────────────────────┬─────────────────────────────────┘</w:t>
        <w:br/>
        <w:t xml:space="preserve">                                │  HTTP (GET/POST)  +  fetch()/AJAX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CAPA DE PRESENTACIÓN                       │</w:t>
        <w:br/>
        <w:t>│                     views/  (*.php)  y  views/admin/             │</w:t>
        <w:br/>
        <w:t>│        inicio · login · registro · carrito · checkout ·          │</w:t>
        <w:br/>
        <w:t>│        perfil · rastreo · chat · paneles · dashboard admin       │</w:t>
        <w:br/>
        <w:t>└───────────────────────────────┬─────────────────────────────────┘</w:t>
        <w:br/>
        <w:t xml:space="preserve">                                │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CAPA DE CONTROL (lógica)                      │</w:t>
        <w:br/>
        <w:t>│                  controllers/  y  controllers/admin/             │</w:t>
        <w:br/>
        <w:t>│    Reciben ?accion= / POST / JSON · validan sesión y rol ·       │</w:t>
        <w:br/>
        <w:t>│    orquestan modelos · responden JSON o redirigen                │</w:t>
        <w:br/>
        <w:t>└───────────────────────────────┬─────────────────────────────────┘</w:t>
        <w:br/>
        <w:t xml:space="preserve">                                │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 CAPA DE MODELO                            │</w:t>
        <w:br/>
        <w:t>│                        models/  (*.php)                          │</w:t>
        <w:br/>
        <w:t>│         Producto · Categoria · CarritoModel · Chatbot ·          │</w:t>
        <w:br/>
        <w:t>│         AtencionCliente                                         │</w:t>
        <w:br/>
        <w:t>└───────────────────────────────┬─────────────────────────────────┘</w:t>
        <w:br/>
        <w:t xml:space="preserve">                                │  PDO (prepared statements)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CAPA DE DATOS                                │</w:t>
        <w:br/>
        <w:t>│           MariaDB/MySQL · base bodegadb1  (23 tablas)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2.2 Capas y responsabilidades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Carpeta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Presentación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/>
              </w:rPr>
              <w:t>views/</w:t>
            </w:r>
            <w:r>
              <w:t xml:space="preserve">, </w:t>
            </w:r>
            <w:r>
              <w:rPr>
                <w:rFonts w:ascii="Consolas" w:hAnsi="Consolas"/>
                <w:b/>
              </w:rPr>
              <w:t>views/admin/</w:t>
            </w:r>
          </w:p>
        </w:tc>
        <w:tc>
          <w:tcPr>
            <w:tcW w:type="dxa" w:w="2880"/>
          </w:tcPr>
          <w:p>
            <w:r>
              <w:t>Renderizado de páginas HTML, formularios, llamadas AJAX al backend</w:t>
            </w:r>
          </w:p>
        </w:tc>
      </w:tr>
      <w:tr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/>
              </w:rPr>
              <w:t>controllers/</w:t>
            </w:r>
            <w:r>
              <w:t xml:space="preserve">, </w:t>
            </w:r>
            <w:r>
              <w:rPr>
                <w:rFonts w:ascii="Consolas" w:hAnsi="Consolas"/>
                <w:b/>
              </w:rPr>
              <w:t>controllers/admin/</w:t>
            </w:r>
          </w:p>
        </w:tc>
        <w:tc>
          <w:tcPr>
            <w:tcW w:type="dxa" w:w="2880"/>
          </w:tcPr>
          <w:p>
            <w:r>
              <w:t>Orquestan la lógica: autenticación, checkout, stock, reparto, reportes</w:t>
            </w:r>
          </w:p>
        </w:tc>
      </w:tr>
      <w:tr>
        <w:tc>
          <w:tcPr>
            <w:tcW w:type="dxa" w:w="2880"/>
          </w:tcPr>
          <w:p>
            <w:r>
              <w:t>Modelo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/>
              </w:rPr>
              <w:t>models/</w:t>
            </w:r>
          </w:p>
        </w:tc>
        <w:tc>
          <w:tcPr>
            <w:tcW w:type="dxa" w:w="2880"/>
          </w:tcPr>
          <w:p>
            <w:r>
              <w:t>Acceso a datos y reglas de negocio (Producto, Categoria, Carrito, Chatbot, Soporte)</w:t>
            </w:r>
          </w:p>
        </w:tc>
      </w:tr>
      <w:tr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/>
              </w:rPr>
              <w:t>config/</w:t>
            </w:r>
          </w:p>
        </w:tc>
        <w:tc>
          <w:tcPr>
            <w:tcW w:type="dxa" w:w="2880"/>
          </w:tcPr>
          <w:p>
            <w:r>
              <w:t>Base URL, conexión PDO, seguridad, encriptación, correo</w:t>
            </w:r>
          </w:p>
        </w:tc>
      </w:tr>
      <w:tr>
        <w:tc>
          <w:tcPr>
            <w:tcW w:type="dxa" w:w="2880"/>
          </w:tcPr>
          <w:p>
            <w:r>
              <w:t>Núcleo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/>
              </w:rPr>
              <w:t>core/</w:t>
            </w:r>
            <w:r>
              <w:t xml:space="preserve">, </w:t>
            </w:r>
            <w:r>
              <w:rPr>
                <w:rFonts w:ascii="Consolas" w:hAnsi="Consolas"/>
                <w:b/>
              </w:rPr>
              <w:t>lib/</w:t>
            </w:r>
          </w:p>
        </w:tc>
        <w:tc>
          <w:tcPr>
            <w:tcW w:type="dxa" w:w="2880"/>
          </w:tcPr>
          <w:p>
            <w:r>
              <w:t>Router/Container (esqueleto) y librería PHPMailer</w:t>
            </w:r>
          </w:p>
        </w:tc>
      </w:tr>
      <w:tr>
        <w:tc>
          <w:tcPr>
            <w:tcW w:type="dxa" w:w="2880"/>
          </w:tcPr>
          <w:p>
            <w:r>
              <w:t>Datos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/>
              </w:rPr>
              <w:t>bodegadb1.sql</w:t>
            </w:r>
          </w:p>
        </w:tc>
        <w:tc>
          <w:tcPr>
            <w:tcW w:type="dxa" w:w="2880"/>
          </w:tcPr>
          <w:p>
            <w:r>
              <w:t>Esquema y datos semilla de la base de datos</w:t>
            </w:r>
          </w:p>
        </w:tc>
      </w:tr>
    </w:tbl>
    <w:p/>
    <w:p>
      <w:pPr>
        <w:pStyle w:val="Heading2"/>
      </w:pPr>
      <w:r>
        <w:t>3. Componentes tecnológicos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Lenguaje</w:t>
            </w:r>
          </w:p>
        </w:tc>
        <w:tc>
          <w:tcPr>
            <w:tcW w:type="dxa" w:w="2880"/>
          </w:tcPr>
          <w:p>
            <w:r>
              <w:t xml:space="preserve">PHP 8 (&gt;= 8 por </w:t>
            </w:r>
            <w:r>
              <w:rPr>
                <w:rFonts w:ascii="Consolas" w:hAnsi="Consolas"/>
                <w:b/>
              </w:rPr>
              <w:t>str_contains</w:t>
            </w:r>
            <w:r>
              <w:t>)</w:t>
            </w:r>
          </w:p>
        </w:tc>
        <w:tc>
          <w:tcPr>
            <w:tcW w:type="dxa" w:w="2880"/>
          </w:tcPr>
          <w:p>
            <w:r>
              <w:t>Lógica de servidor, sin frameworks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MariaDB/MySQL (</w:t>
            </w:r>
            <w:r>
              <w:rPr>
                <w:rFonts w:ascii="Consolas" w:hAnsi="Consolas"/>
                <w:b/>
              </w:rPr>
              <w:t>bodegadb1</w:t>
            </w:r>
            <w:r>
              <w:t>)</w:t>
            </w:r>
          </w:p>
        </w:tc>
        <w:tc>
          <w:tcPr>
            <w:tcW w:type="dxa" w:w="2880"/>
          </w:tcPr>
          <w:p>
            <w:r>
              <w:t>Persistencia, 23 tablas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HTML5, CSS3, JavaScript vanilla, jQuery, Bootstrap 5</w:t>
            </w:r>
          </w:p>
        </w:tc>
        <w:tc>
          <w:tcPr>
            <w:tcW w:type="dxa" w:w="2880"/>
          </w:tcPr>
          <w:p>
            <w:r>
              <w:t>Interfaz de usuario</w:t>
            </w:r>
          </w:p>
        </w:tc>
      </w:tr>
      <w:tr>
        <w:tc>
          <w:tcPr>
            <w:tcW w:type="dxa" w:w="2880"/>
          </w:tcPr>
          <w:p>
            <w:r>
              <w:t>Gráficos</w:t>
            </w:r>
          </w:p>
        </w:tc>
        <w:tc>
          <w:tcPr>
            <w:tcW w:type="dxa" w:w="2880"/>
          </w:tcPr>
          <w:p>
            <w:r>
              <w:t>Chart.js</w:t>
            </w:r>
          </w:p>
        </w:tc>
        <w:tc>
          <w:tcPr>
            <w:tcW w:type="dxa" w:w="2880"/>
          </w:tcPr>
          <w:p>
            <w:r>
              <w:t>Dashboard: ingresos 7 días, estados de pedidos</w:t>
            </w:r>
          </w:p>
        </w:tc>
      </w:tr>
      <w:tr>
        <w:tc>
          <w:tcPr>
            <w:tcW w:type="dxa" w:w="2880"/>
          </w:tcPr>
          <w:p>
            <w:r>
              <w:t>Correo</w:t>
            </w:r>
          </w:p>
        </w:tc>
        <w:tc>
          <w:tcPr>
            <w:tcW w:type="dxa" w:w="2880"/>
          </w:tcPr>
          <w:p>
            <w:r>
              <w:t>PHPMailer (</w:t>
            </w:r>
            <w:r>
              <w:rPr>
                <w:rFonts w:ascii="Consolas" w:hAnsi="Consolas"/>
                <w:b/>
              </w:rPr>
              <w:t>lib/PHPMailer</w:t>
            </w:r>
            <w:r>
              <w:t>) + SMTP Gmail</w:t>
            </w:r>
          </w:p>
        </w:tc>
        <w:tc>
          <w:tcPr>
            <w:tcW w:type="dxa" w:w="2880"/>
          </w:tcPr>
          <w:p>
            <w:r>
              <w:t>Comprobantes y notificaciones</w:t>
            </w:r>
          </w:p>
        </w:tc>
      </w:tr>
      <w:tr>
        <w:tc>
          <w:tcPr>
            <w:tcW w:type="dxa" w:w="2880"/>
          </w:tcPr>
          <w:p>
            <w:r>
              <w:t>Autenticación</w:t>
            </w:r>
          </w:p>
        </w:tc>
        <w:tc>
          <w:tcPr>
            <w:tcW w:type="dxa" w:w="2880"/>
          </w:tcPr>
          <w:p>
            <w:r>
              <w:t>Sesiones PHP + OAuth Google</w:t>
            </w:r>
          </w:p>
        </w:tc>
        <w:tc>
          <w:tcPr>
            <w:tcW w:type="dxa" w:w="2880"/>
          </w:tcPr>
          <w:p>
            <w:r>
              <w:t>Login local y con cuenta Google</w:t>
            </w:r>
          </w:p>
        </w:tc>
      </w:tr>
      <w:tr>
        <w:tc>
          <w:tcPr>
            <w:tcW w:type="dxa" w:w="2880"/>
          </w:tcPr>
          <w:p>
            <w:r>
              <w:t>API externa</w:t>
            </w:r>
          </w:p>
        </w:tc>
        <w:tc>
          <w:tcPr>
            <w:tcW w:type="dxa" w:w="2880"/>
          </w:tcPr>
          <w:p>
            <w:r>
              <w:t>API RENIEC (Codart)</w:t>
            </w:r>
          </w:p>
        </w:tc>
        <w:tc>
          <w:tcPr>
            <w:tcW w:type="dxa" w:w="2880"/>
          </w:tcPr>
          <w:p>
            <w:r>
              <w:t>Validación de DNI en registro/perfil</w:t>
            </w:r>
          </w:p>
        </w:tc>
      </w:tr>
      <w:tr>
        <w:tc>
          <w:tcPr>
            <w:tcW w:type="dxa" w:w="2880"/>
          </w:tcPr>
          <w:p>
            <w:r>
              <w:t>Encriptación</w:t>
            </w:r>
          </w:p>
        </w:tc>
        <w:tc>
          <w:tcPr>
            <w:tcW w:type="dxa" w:w="2880"/>
          </w:tcPr>
          <w:p>
            <w:r>
              <w:t>OpenSSL AES‑256‑CBC</w:t>
            </w:r>
          </w:p>
        </w:tc>
        <w:tc>
          <w:tcPr>
            <w:tcW w:type="dxa" w:w="2880"/>
          </w:tcPr>
          <w:p>
            <w:r>
              <w:t>Tarjetas de crédito guardadas</w:t>
            </w:r>
          </w:p>
        </w:tc>
      </w:tr>
      <w:tr>
        <w:tc>
          <w:tcPr>
            <w:tcW w:type="dxa" w:w="2880"/>
          </w:tcPr>
          <w:p>
            <w:r>
              <w:t>Servidor</w:t>
            </w:r>
          </w:p>
        </w:tc>
        <w:tc>
          <w:tcPr>
            <w:tcW w:type="dxa" w:w="2880"/>
          </w:tcPr>
          <w:p>
            <w:r>
              <w:t>Apache/XAMPP (entorno de desarrollo)</w:t>
            </w:r>
          </w:p>
        </w:tc>
        <w:tc>
          <w:tcPr>
            <w:tcW w:type="dxa" w:w="2880"/>
          </w:tcPr>
          <w:p>
            <w:r>
              <w:t>Ejecución de la aplicación</w:t>
            </w:r>
          </w:p>
        </w:tc>
      </w:tr>
    </w:tbl>
    <w:p/>
    <w:p>
      <w:pPr>
        <w:pStyle w:val="Heading2"/>
      </w:pPr>
      <w:r>
        <w:t>4. Punto de entrada y flujo de una petición</w:t>
      </w:r>
    </w:p>
    <w:p>
      <w:pPr>
        <w:pStyle w:val="Heading3"/>
      </w:pPr>
      <w:r>
        <w:t>4.1 Arranque</w:t>
      </w:r>
    </w:p>
    <w:p>
      <w:pPr>
        <w:pStyle w:val="ListBullet"/>
      </w:pPr>
      <w:r>
        <w:rPr>
          <w:rFonts w:ascii="Consolas" w:hAnsi="Consolas"/>
          <w:b/>
        </w:rPr>
        <w:t>index.php</w:t>
      </w:r>
      <w:r>
        <w:t xml:space="preserve"> redirige a </w:t>
      </w:r>
      <w:r>
        <w:rPr>
          <w:rFonts w:ascii="Consolas" w:hAnsi="Consolas"/>
          <w:b/>
        </w:rPr>
        <w:t>views/inicio.php</w:t>
      </w:r>
      <w:r>
        <w:t xml:space="preserve"> (tienda principal).</w:t>
      </w:r>
    </w:p>
    <w:p>
      <w:r>
        <w:t xml:space="preserve">2. Cada </w:t>
      </w:r>
      <w:r>
        <w:rPr>
          <w:rFonts w:ascii="Consolas" w:hAnsi="Consolas"/>
          <w:b/>
        </w:rPr>
        <w:t>views/*.php</w:t>
      </w:r>
      <w:r>
        <w:t xml:space="preserve"> incluye sus propios controladores/modelos/conexión según la página.</w:t>
      </w:r>
    </w:p>
    <w:p>
      <w:r>
        <w:t xml:space="preserve">3. </w:t>
      </w:r>
      <w:r>
        <w:rPr>
          <w:rFonts w:ascii="Consolas" w:hAnsi="Consolas"/>
          <w:b/>
        </w:rPr>
        <w:t>config/App.php</w:t>
      </w:r>
      <w:r>
        <w:t xml:space="preserve"> calcula </w:t>
      </w:r>
      <w:r>
        <w:rPr>
          <w:rFonts w:ascii="Consolas" w:hAnsi="Consolas"/>
          <w:b/>
        </w:rPr>
        <w:t>BASE_URL</w:t>
      </w:r>
      <w:r>
        <w:t xml:space="preserve"> dinámicamente según la ubicación del proyecto en el </w:t>
      </w:r>
      <w:r>
        <w:rPr>
          <w:rFonts w:ascii="Consolas" w:hAnsi="Consolas"/>
          <w:b/>
        </w:rPr>
        <w:t>DOCUMENT_ROOT</w:t>
      </w:r>
      <w:r>
        <w:t xml:space="preserve"> (funciona en cualquier subcarpeta).</w:t>
      </w:r>
    </w:p>
    <w:p>
      <w:pPr>
        <w:pStyle w:val="Heading3"/>
      </w:pPr>
      <w:r>
        <w:t>4.2 Flujo de una acción (ej.: procesar pedido)</w:t>
      </w:r>
    </w:p>
    <w:p>
      <w:pPr>
        <w:ind w:left="360"/>
      </w:pPr>
      <w:r>
        <w:rPr>
          <w:rFonts w:ascii="Consolas" w:hAnsi="Consolas"/>
          <w:sz w:val="17"/>
        </w:rPr>
        <w:t>Inicio → carrito.php → checkout.php → ProcesarPedidoController.php</w:t>
        <w:br/>
        <w:t xml:space="preserve">   │</w:t>
        <w:br/>
        <w:t xml:space="preserve">   ├─ Validación: sesión/rol (cliente o invitado) + token CSRF cuando aplica</w:t>
        <w:br/>
        <w:t xml:space="preserve">   ├─ Transacción PDO: pago → comprobante → pedido → detalle_pedido → delivery</w:t>
        <w:br/>
        <w:t xml:space="preserve">   ├─ Regla de negocio: descuento de stock + registro en movimiento_stock</w:t>
        <w:br/>
        <w:t xml:space="preserve">   └─ Salida: envío de comprobante por correo + redirección a comprobante.php</w:t>
      </w:r>
    </w:p>
    <w:p>
      <w:pPr>
        <w:pStyle w:val="Heading3"/>
      </w:pPr>
      <w:r>
        <w:t>4.3 Patrón de comunicación</w:t>
      </w:r>
    </w:p>
    <w:p>
      <w:pPr>
        <w:pStyle w:val="ListBullet"/>
      </w:pPr>
      <w:r>
        <w:t>avegación tradicional: formularios HTML + redirección a vistas.</w:t>
      </w:r>
    </w:p>
    <w:p>
      <w:pPr>
        <w:pStyle w:val="ListBullet"/>
      </w:pPr>
      <w:r>
        <w:t xml:space="preserve">peraciones dinámicas: </w:t>
      </w:r>
      <w:r>
        <w:rPr>
          <w:rFonts w:ascii="Consolas" w:hAnsi="Consolas"/>
          <w:b/>
        </w:rPr>
        <w:t>fetch()</w:t>
      </w:r>
      <w:r>
        <w:t xml:space="preserve"> de JavaScript hacia controladores que responden </w:t>
      </w:r>
      <w:r>
        <w:rPr>
          <w:b/>
        </w:rPr>
        <w:t>JSON</w:t>
      </w:r>
      <w:r>
        <w:t xml:space="preserve"> (</w:t>
      </w:r>
      <w:r>
        <w:rPr>
          <w:rFonts w:ascii="Consolas" w:hAnsi="Consolas"/>
          <w:b/>
        </w:rPr>
        <w:t>Content-Type: application/json</w:t>
      </w:r>
      <w:r>
        <w:t>).</w:t>
      </w:r>
    </w:p>
    <w:p>
      <w:pPr>
        <w:pStyle w:val="ListBullet"/>
      </w:pPr>
      <w:r>
        <w:t xml:space="preserve">os controladores reciben la acción mediante </w:t>
      </w:r>
      <w:r>
        <w:rPr>
          <w:rFonts w:ascii="Consolas" w:hAnsi="Consolas"/>
          <w:b/>
        </w:rPr>
        <w:t>$_GET['accion']</w:t>
      </w:r>
      <w:r>
        <w:t xml:space="preserve"> o </w:t>
      </w:r>
      <w:r>
        <w:rPr>
          <w:rFonts w:ascii="Consolas" w:hAnsi="Consolas"/>
          <w:b/>
        </w:rPr>
        <w:t>$_POST['accion']</w:t>
      </w:r>
      <w:r>
        <w:t>.</w:t>
      </w:r>
    </w:p>
    <w:p>
      <w:pPr>
        <w:pStyle w:val="Heading2"/>
      </w:pPr>
      <w:r>
        <w:t>5. Modelo de datos (23 tablas)</w:t>
      </w:r>
    </w:p>
    <w:p>
      <w:pPr>
        <w:ind w:left="360"/>
      </w:pPr>
      <w:r>
        <w:rPr>
          <w:rFonts w:ascii="Consolas" w:hAnsi="Consolas"/>
          <w:sz w:val="17"/>
        </w:rPr>
        <w:t>usuario ──&lt; usuario_rol &gt;── rol              (7 roles)</w:t>
        <w:br/>
        <w:t>usuario ──&lt; tarjeta_guardada                 (tarjetas cifradas)</w:t>
        <w:br/>
        <w:t>usuario ──&lt; direccion                        (direcciones de entrega)</w:t>
        <w:br/>
        <w:t>usuario ──&lt; carrito ──&lt; detalle_carrito &gt;── producto</w:t>
        <w:br/>
        <w:t>usuario ──&lt; pedido ──&lt; detalle_pedido &gt;── producto</w:t>
        <w:br/>
        <w:t>pedido ──&lt; pago ── metodo_pago</w:t>
        <w:br/>
        <w:t>pedido │──1── comprobante                   (serie B001, IGV 18%)</w:t>
        <w:br/>
        <w:t>pedido ──&lt; delivery ── repartidor            (estados de reparto)</w:t>
        <w:br/>
        <w:t>usuario ──&lt; trabajador                      (cargos operativos)</w:t>
        <w:br/>
        <w:t>producto &gt;── categoria</w:t>
        <w:br/>
        <w:t>promocion &gt;─ producto_promocion ─&lt; producto</w:t>
        <w:br/>
        <w:t>producto ──&lt; movimiento_stock</w:t>
        <w:br/>
        <w:t>usuario ──&lt; soporte_cliente ──&lt; soporte_mensajes</w:t>
        <w:br/>
        <w:t>chatbot_faq                                (preguntas frecuentes)</w:t>
        <w:br/>
        <w:br/>
        <w:t>Leyenda: ──&lt;  uno-a-muchos · &gt;──  muchos-a-uno · &gt;─  N-М</w:t>
      </w:r>
    </w:p>
    <w:p>
      <w:pPr>
        <w:pStyle w:val="Heading3"/>
      </w:pPr>
      <w:r>
        <w:t>5.1 Principales entidades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Entidad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</w:rPr>
              <w:t>usuario</w:t>
            </w:r>
          </w:p>
        </w:tc>
        <w:tc>
          <w:tcPr>
            <w:tcW w:type="dxa" w:w="4320"/>
          </w:tcPr>
          <w:p>
            <w:r>
              <w:t>Clientes y personal. Contiene credenciales, DNI único, estado y datos de verificación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</w:rPr>
              <w:t>rol</w:t>
            </w:r>
          </w:p>
        </w:tc>
        <w:tc>
          <w:tcPr>
            <w:tcW w:type="dxa" w:w="4320"/>
          </w:tcPr>
          <w:p>
            <w:r>
              <w:t>Administrador, Cliente, Repartidor, Almacenero, Despachador, Cajero, Soporte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</w:rPr>
              <w:t>producto</w:t>
            </w:r>
          </w:p>
        </w:tc>
        <w:tc>
          <w:tcPr>
            <w:tcW w:type="dxa" w:w="4320"/>
          </w:tcPr>
          <w:p>
            <w:r>
              <w:t>Catálogo: nombre, precio, stock, stock mínimo (5), código de barras, vencimiento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</w:rPr>
              <w:t>categoria</w:t>
            </w:r>
          </w:p>
        </w:tc>
        <w:tc>
          <w:tcPr>
            <w:tcW w:type="dxa" w:w="4320"/>
          </w:tcPr>
          <w:p>
            <w:r>
              <w:t>Agrupación por familia (Comida, Bebidas, Limpieza, Cuidado personal) con imagen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</w:rPr>
              <w:t>promocion</w:t>
            </w:r>
            <w:r>
              <w:t xml:space="preserve"> / </w:t>
            </w:r>
            <w:r>
              <w:rPr>
                <w:rFonts w:ascii="Consolas" w:hAnsi="Consolas"/>
                <w:b/>
              </w:rPr>
              <w:t>producto_promocion</w:t>
            </w:r>
          </w:p>
        </w:tc>
        <w:tc>
          <w:tcPr>
            <w:tcW w:type="dxa" w:w="4320"/>
          </w:tcPr>
          <w:p>
            <w:r>
              <w:t>Descuentos por porcentaje con vigencia, vinculados a productos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</w:rPr>
              <w:t>pedido</w:t>
            </w:r>
          </w:p>
        </w:tc>
        <w:tc>
          <w:tcPr>
            <w:tcW w:type="dxa" w:w="4320"/>
          </w:tcPr>
          <w:p>
            <w:r>
              <w:t>Subtotal, descuento, total, estado, tipo de entrega, datos de contacto del cliente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</w:rPr>
              <w:t>detalle_pedido</w:t>
            </w:r>
          </w:p>
        </w:tc>
        <w:tc>
          <w:tcPr>
            <w:tcW w:type="dxa" w:w="4320"/>
          </w:tcPr>
          <w:p>
            <w:r>
              <w:t>Líneas del pedido con precio capturado en el momento (snapshot)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</w:rPr>
              <w:t>pago</w:t>
            </w:r>
          </w:p>
        </w:tc>
        <w:tc>
          <w:tcPr>
            <w:tcW w:type="dxa" w:w="4320"/>
          </w:tcPr>
          <w:p>
            <w:r>
              <w:t>Monto, monto recibido, vuelto, método de pago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</w:rPr>
              <w:t>comprobante</w:t>
            </w:r>
          </w:p>
        </w:tc>
        <w:tc>
          <w:tcPr>
            <w:tcW w:type="dxa" w:w="4320"/>
          </w:tcPr>
          <w:p>
            <w:r>
              <w:t>Boleta (B001) con numeración correlativa y cálculo de IGV 18%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</w:rPr>
              <w:t>delivery</w:t>
            </w:r>
          </w:p>
        </w:tc>
        <w:tc>
          <w:tcPr>
            <w:tcW w:type="dxa" w:w="4320"/>
          </w:tcPr>
          <w:p>
            <w:r>
              <w:t>Reparto: dirección, costo S/ 5.00, repartidor asignado, hora salida/entrega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</w:rPr>
              <w:t>repartidor</w:t>
            </w:r>
          </w:p>
        </w:tc>
        <w:tc>
          <w:tcPr>
            <w:tcW w:type="dxa" w:w="4320"/>
          </w:tcPr>
          <w:p>
            <w:r>
              <w:t>Personal de reparto: datos, vehículo (placa) y estado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</w:rPr>
              <w:t>movimiento_stock</w:t>
            </w:r>
          </w:p>
        </w:tc>
        <w:tc>
          <w:tcPr>
            <w:tcW w:type="dxa" w:w="4320"/>
          </w:tcPr>
          <w:p>
            <w:r>
              <w:t>Bitácora de ENTRADAS/SALIDAS de stock con motivo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</w:rPr>
              <w:t>soporte_cliente</w:t>
            </w:r>
            <w:r>
              <w:t xml:space="preserve"> / </w:t>
            </w:r>
            <w:r>
              <w:rPr>
                <w:rFonts w:ascii="Consolas" w:hAnsi="Consolas"/>
                <w:b/>
              </w:rPr>
              <w:t>soporte_mensajes</w:t>
            </w:r>
          </w:p>
        </w:tc>
        <w:tc>
          <w:tcPr>
            <w:tcW w:type="dxa" w:w="4320"/>
          </w:tcPr>
          <w:p>
            <w:r>
              <w:t>Tickets de atención con hilo de mensajes cliente-administrador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</w:rPr>
              <w:t>trabajador</w:t>
            </w:r>
          </w:p>
        </w:tc>
        <w:tc>
          <w:tcPr>
            <w:tcW w:type="dxa" w:w="4320"/>
          </w:tcPr>
          <w:p>
            <w:r>
              <w:t>Ficha laboral: cargo, turno, sueldo, fecha de ingreso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</w:rPr>
              <w:t>chatbot_faq</w:t>
            </w:r>
          </w:p>
        </w:tc>
        <w:tc>
          <w:tcPr>
            <w:tcW w:type="dxa" w:w="4320"/>
          </w:tcPr>
          <w:p>
            <w:r>
              <w:t>Base de conocimiento del asistente virtual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</w:rPr>
              <w:t>carrito</w:t>
            </w:r>
            <w:r>
              <w:t xml:space="preserve"> / </w:t>
            </w:r>
            <w:r>
              <w:rPr>
                <w:rFonts w:ascii="Consolas" w:hAnsi="Consolas"/>
                <w:b/>
              </w:rPr>
              <w:t>detalle_carrito</w:t>
            </w:r>
          </w:p>
        </w:tc>
        <w:tc>
          <w:tcPr>
            <w:tcW w:type="dxa" w:w="4320"/>
          </w:tcPr>
          <w:p>
            <w:r>
              <w:t>Carrito persistido para usuarios registrados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</w:rPr>
              <w:t>metodo_pago</w:t>
            </w:r>
          </w:p>
        </w:tc>
        <w:tc>
          <w:tcPr>
            <w:tcW w:type="dxa" w:w="4320"/>
          </w:tcPr>
          <w:p>
            <w:r>
              <w:t>Efectivo, Tarjeta, Yape/Plin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</w:rPr>
              <w:t>tarjeta_guardada</w:t>
            </w:r>
          </w:p>
        </w:tc>
        <w:tc>
          <w:tcPr>
            <w:tcW w:type="dxa" w:w="4320"/>
          </w:tcPr>
          <w:p>
            <w:r>
              <w:t>Tarjetas guardadas con número cifrado (AES‑256‑CBC)</w:t>
            </w:r>
          </w:p>
        </w:tc>
      </w:tr>
    </w:tbl>
    <w:p/>
    <w:p>
      <w:pPr>
        <w:pStyle w:val="Heading3"/>
      </w:pPr>
      <w:r>
        <w:t>5.2 Integridad referencial</w:t>
      </w:r>
    </w:p>
    <w:p>
      <w:pPr>
        <w:pStyle w:val="ListBullet"/>
      </w:pPr>
      <w:r>
        <w:t xml:space="preserve">Ks con </w:t>
      </w:r>
      <w:r>
        <w:rPr>
          <w:rFonts w:ascii="Consolas" w:hAnsi="Consolas"/>
          <w:b/>
        </w:rPr>
        <w:t>ON DELETE CASCADE</w:t>
      </w:r>
      <w:r>
        <w:t xml:space="preserve"> para dependencias (carrito, direcciones, detalles, comprobante, soporte).</w:t>
      </w:r>
    </w:p>
    <w:p>
      <w:pPr>
        <w:pStyle w:val="ListBullet"/>
      </w:pPr>
      <w:r>
        <w:t>ON DELETE SET NULL` en relación paciente/operario (trabajador, repartidor) para preservar el histórico de pedidos.</w:t>
      </w:r>
    </w:p>
    <w:p>
      <w:pPr>
        <w:pStyle w:val="ListBullet"/>
      </w:pPr>
      <w:r>
        <w:t>ndices en columnas de filtro frecuente (correo, DNI, estado, fechas).</w:t>
      </w:r>
    </w:p>
    <w:p>
      <w:pPr>
        <w:pStyle w:val="Heading2"/>
      </w:pPr>
      <w:r>
        <w:t>6. Aspectos de seguridad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Mecanismo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Sesiones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</w:rPr>
              <w:t>Security::initSession()</w:t>
            </w:r>
            <w:r>
              <w:t>: cookies HttpOnly + SameSite=Lax, timeout de inactividad de 20 minutos</w:t>
            </w:r>
          </w:p>
        </w:tc>
      </w:tr>
      <w:tr>
        <w:tc>
          <w:tcPr>
            <w:tcW w:type="dxa" w:w="4320"/>
          </w:tcPr>
          <w:p>
            <w:r>
              <w:t>CSRF</w:t>
            </w:r>
          </w:p>
        </w:tc>
        <w:tc>
          <w:tcPr>
            <w:tcW w:type="dxa" w:w="4320"/>
          </w:tcPr>
          <w:p>
            <w:r>
              <w:t>Validación de token en login, registro y completar cuenta Google</w:t>
            </w:r>
          </w:p>
        </w:tc>
      </w:tr>
      <w:tr>
        <w:tc>
          <w:tcPr>
            <w:tcW w:type="dxa" w:w="4320"/>
          </w:tcPr>
          <w:p>
            <w:r>
              <w:t>Contraseñas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</w:rPr>
              <w:t>password_hash()</w:t>
            </w:r>
            <w:r>
              <w:t xml:space="preserve"> (bcrypt) + </w:t>
            </w:r>
            <w:r>
              <w:rPr>
                <w:rFonts w:ascii="Consolas" w:hAnsi="Consolas"/>
                <w:b/>
              </w:rPr>
              <w:t>password_verify()</w:t>
            </w:r>
          </w:p>
        </w:tc>
      </w:tr>
      <w:tr>
        <w:tc>
          <w:tcPr>
            <w:tcW w:type="dxa" w:w="4320"/>
          </w:tcPr>
          <w:p>
            <w:r>
              <w:t>Inyección SQL</w:t>
            </w:r>
          </w:p>
        </w:tc>
        <w:tc>
          <w:tcPr>
            <w:tcW w:type="dxa" w:w="4320"/>
          </w:tcPr>
          <w:p>
            <w:r>
              <w:t xml:space="preserve">PDO con *prepared statements* y </w:t>
            </w:r>
            <w:r>
              <w:rPr>
                <w:rFonts w:ascii="Consolas" w:hAnsi="Consolas"/>
                <w:b/>
              </w:rPr>
              <w:t>EMULATE_PREPARES=false</w:t>
            </w:r>
          </w:p>
        </w:tc>
      </w:tr>
      <w:tr>
        <w:tc>
          <w:tcPr>
            <w:tcW w:type="dxa" w:w="4320"/>
          </w:tcPr>
          <w:p>
            <w:r>
              <w:t>Captcha de fuerza bruta</w:t>
            </w:r>
          </w:p>
        </w:tc>
        <w:tc>
          <w:tcPr>
            <w:tcW w:type="dxa" w:w="4320"/>
          </w:tcPr>
          <w:p>
            <w:r>
              <w:t>Bloqueo temporal de login tras 3 intentos fallidos</w:t>
            </w:r>
          </w:p>
        </w:tc>
      </w:tr>
      <w:tr>
        <w:tc>
          <w:tcPr>
            <w:tcW w:type="dxa" w:w="4320"/>
          </w:tcPr>
          <w:p>
            <w:r>
              <w:t>Recordar sesión</w:t>
            </w:r>
          </w:p>
        </w:tc>
        <w:tc>
          <w:tcPr>
            <w:tcW w:type="dxa" w:w="4320"/>
          </w:tcPr>
          <w:p>
            <w:r>
              <w:t xml:space="preserve">Cookie </w:t>
            </w:r>
            <w:r>
              <w:rPr>
                <w:rFonts w:ascii="Consolas" w:hAnsi="Consolas"/>
                <w:b/>
              </w:rPr>
              <w:t>remember_me</w:t>
            </w:r>
            <w:r>
              <w:t xml:space="preserve"> con token (30 días)</w:t>
            </w:r>
          </w:p>
        </w:tc>
      </w:tr>
      <w:tr>
        <w:tc>
          <w:tcPr>
            <w:tcW w:type="dxa" w:w="4320"/>
          </w:tcPr>
          <w:p>
            <w:r>
              <w:t>Encriptación</w:t>
            </w:r>
          </w:p>
        </w:tc>
        <w:tc>
          <w:tcPr>
            <w:tcW w:type="dxa" w:w="4320"/>
          </w:tcPr>
          <w:p>
            <w:r>
              <w:t>Tarjetas cifradas con AES‑256‑CBC</w:t>
            </w:r>
          </w:p>
        </w:tc>
      </w:tr>
      <w:tr>
        <w:tc>
          <w:tcPr>
            <w:tcW w:type="dxa" w:w="4320"/>
          </w:tcPr>
          <w:p>
            <w:r>
              <w:t>Sanitización</w:t>
            </w:r>
          </w:p>
        </w:tc>
        <w:tc>
          <w:tcPr>
            <w:tcW w:type="dxa" w:w="4320"/>
          </w:tcPr>
          <w:p>
            <w:r>
              <w:t>Filtrado de entradas (</w:t>
            </w:r>
            <w:r>
              <w:rPr>
                <w:rFonts w:ascii="Consolas" w:hAnsi="Consolas"/>
                <w:b/>
              </w:rPr>
              <w:t>Security::sanitizeInput</w:t>
            </w:r>
            <w:r>
              <w:t>) y validación de DNI (8 dígitos)</w:t>
            </w:r>
          </w:p>
        </w:tc>
      </w:tr>
      <w:tr>
        <w:tc>
          <w:tcPr>
            <w:tcW w:type="dxa" w:w="4320"/>
          </w:tcPr>
          <w:p>
            <w:r>
              <w:t>Recuperación de acceso</w:t>
            </w:r>
          </w:p>
        </w:tc>
        <w:tc>
          <w:tcPr>
            <w:tcW w:type="dxa" w:w="4320"/>
          </w:tcPr>
          <w:p>
            <w:r>
              <w:t>Código de 6 dígitos temporal (15 min) enviado por SMTP</w:t>
            </w:r>
          </w:p>
        </w:tc>
      </w:tr>
      <w:tr>
        <w:tc>
          <w:tcPr>
            <w:tcW w:type="dxa" w:w="4320"/>
          </w:tcPr>
          <w:p>
            <w:r>
              <w:t>Borrado lógico</w:t>
            </w:r>
          </w:p>
        </w:tc>
        <w:tc>
          <w:tcPr>
            <w:tcW w:type="dxa" w:w="4320"/>
          </w:tcPr>
          <w:p>
            <w:r>
              <w:t xml:space="preserve">Productos, usuarios y repartidores se desactivan con </w:t>
            </w:r>
            <w:r>
              <w:rPr>
                <w:rFonts w:ascii="Consolas" w:hAnsi="Consolas"/>
                <w:b/>
              </w:rPr>
              <w:t>estado</w:t>
            </w:r>
            <w:r>
              <w:t xml:space="preserve"> en lugar de eliminar</w:t>
            </w:r>
          </w:p>
        </w:tc>
      </w:tr>
    </w:tbl>
    <w:p/>
    <w:p>
      <w:r>
        <w:t xml:space="preserve">&gt; </w:t>
      </w:r>
      <w:r>
        <w:rPr>
          <w:b/>
        </w:rPr>
        <w:t>Hallazgos a corregir (anotación de arquitectura):</w:t>
      </w:r>
      <w:r>
        <w:t xml:space="preserve"> existen claves en texto plano (AES, SMTP Gmail, token RENIEC), el login con Google confía en datos enviados por el cliente, </w:t>
      </w:r>
      <w:r>
        <w:rPr>
          <w:rFonts w:ascii="Consolas" w:hAnsi="Consolas"/>
          <w:b/>
        </w:rPr>
        <w:t>remember_me</w:t>
      </w:r>
      <w:r>
        <w:t xml:space="preserve"> no verifica el token contra la BD y CSRF solo cubre las acciones de autenticación. Estas deudas técnicas deben tratarse antes de pasar a producción.</w:t>
      </w:r>
    </w:p>
    <w:p>
      <w:pPr>
        <w:pStyle w:val="Heading2"/>
      </w:pPr>
      <w:r>
        <w:t>7. Requisitos operativos</w:t>
      </w:r>
    </w:p>
    <w:p>
      <w:pPr>
        <w:pStyle w:val="ListBullet"/>
      </w:pPr>
      <w:r>
        <w:t>*Servidor web:** Apache con módulo PHP 8+.</w:t>
      </w:r>
    </w:p>
    <w:p>
      <w:pPr>
        <w:pStyle w:val="ListBullet"/>
      </w:pPr>
      <w:r>
        <w:t>*Base de datos:** MariaDB 10.x / MySQL 8.x.</w:t>
      </w:r>
    </w:p>
    <w:p>
      <w:pPr>
        <w:pStyle w:val="ListBullet"/>
      </w:pPr>
      <w:r>
        <w:t xml:space="preserve">*Carga inicial:** importar </w:t>
      </w:r>
      <w:r>
        <w:rPr>
          <w:rFonts w:ascii="Consolas" w:hAnsi="Consolas"/>
          <w:b/>
        </w:rPr>
        <w:t>bodegadb1.sql</w:t>
      </w:r>
      <w:r>
        <w:t xml:space="preserve"> (esquema + catálogo + datos semilla).</w:t>
      </w:r>
    </w:p>
    <w:p>
      <w:pPr>
        <w:pStyle w:val="ListBullet"/>
      </w:pPr>
      <w:r>
        <w:t xml:space="preserve">*Correo:** credenciales SMTP de Gmail en </w:t>
      </w:r>
      <w:r>
        <w:rPr>
          <w:rFonts w:ascii="Consolas" w:hAnsi="Consolas"/>
          <w:b/>
        </w:rPr>
        <w:t>config/MailHelper.php</w:t>
      </w:r>
      <w:r>
        <w:t>.</w:t>
      </w:r>
    </w:p>
    <w:p>
      <w:pPr>
        <w:pStyle w:val="ListBullet"/>
      </w:pPr>
      <w:r>
        <w:t xml:space="preserve">*Estructura de carpetas:** no se usa Composer; las clases se cargan por </w:t>
      </w:r>
      <w:r>
        <w:rPr>
          <w:rFonts w:ascii="Consolas" w:hAnsi="Consolas"/>
          <w:b/>
        </w:rPr>
        <w:t>require_once</w:t>
      </w:r>
      <w:r>
        <w:t xml:space="preserve"> y *namespaces*.</w:t>
      </w:r>
    </w:p>
    <w:p>
      <w:pPr>
        <w:pStyle w:val="Heading2"/>
      </w:pPr>
      <w:r>
        <w:t>8. Decisiones de diseño relevantes</w:t>
      </w:r>
    </w:p>
    <w:p>
      <w:pPr>
        <w:pStyle w:val="ListBullet"/>
      </w:pPr>
      <w:r>
        <w:rPr>
          <w:b/>
        </w:rPr>
        <w:t>Cero dependencias de terceros</w:t>
      </w:r>
      <w:r>
        <w:t xml:space="preserve"> (sin frameworks): la app es autocontenida y fácil de desplegar en XAMPP.</w:t>
      </w:r>
    </w:p>
    <w:p>
      <w:r>
        <w:t xml:space="preserve">2. </w:t>
      </w:r>
      <w:r>
        <w:rPr>
          <w:b/>
        </w:rPr>
        <w:t>Soporte para invitados:</w:t>
      </w:r>
      <w:r>
        <w:t xml:space="preserve"> se permite comprar sin registro (los pedidos guardan datos de contacto en el propio pedido).</w:t>
      </w:r>
    </w:p>
    <w:p>
      <w:r>
        <w:t xml:space="preserve">3. </w:t>
      </w:r>
      <w:r>
        <w:rPr>
          <w:b/>
        </w:rPr>
        <w:t>Carrito dual:</w:t>
      </w:r>
      <w:r>
        <w:t xml:space="preserve"> registrados usan tablas </w:t>
      </w:r>
      <w:r>
        <w:rPr>
          <w:rFonts w:ascii="Consolas" w:hAnsi="Consolas"/>
          <w:b/>
        </w:rPr>
        <w:t>carrito/detalle_carrito</w:t>
      </w:r>
      <w:r>
        <w:t xml:space="preserve">; invitados usan </w:t>
      </w:r>
      <w:r>
        <w:rPr>
          <w:rFonts w:ascii="Consolas" w:hAnsi="Consolas"/>
          <w:b/>
        </w:rPr>
        <w:t>localStorage</w:t>
      </w:r>
      <w:r>
        <w:t>.</w:t>
      </w:r>
    </w:p>
    <w:p>
      <w:r>
        <w:t xml:space="preserve">4. </w:t>
      </w:r>
      <w:r>
        <w:rPr>
          <w:b/>
        </w:rPr>
        <w:t>Snapshot de precios:</w:t>
      </w:r>
      <w:r>
        <w:t xml:space="preserve"> </w:t>
      </w:r>
      <w:r>
        <w:rPr>
          <w:rFonts w:ascii="Consolas" w:hAnsi="Consolas"/>
          <w:b/>
        </w:rPr>
        <w:t>detalle_pedido</w:t>
      </w:r>
      <w:r>
        <w:t xml:space="preserve"> guarda el precio al momento de comprar, independiente de cambios posteriores del catálogo.</w:t>
      </w:r>
    </w:p>
    <w:p>
      <w:r>
        <w:t xml:space="preserve">5. </w:t>
      </w:r>
      <w:r>
        <w:rPr>
          <w:b/>
        </w:rPr>
        <w:t>Estados de reparto explícitos:</w:t>
      </w:r>
      <w:r>
        <w:t xml:space="preserve"> Asignado → En camino → Entregado (o rechazo con motivo que libera el pedido al pool).</w:t>
      </w:r>
    </w:p>
    <w:p>
      <w:r>
        <w:t xml:space="preserve">6. </w:t>
      </w:r>
      <w:r>
        <w:rPr>
          <w:b/>
        </w:rPr>
        <w:t>Módulos desacoplados:</w:t>
      </w:r>
      <w:r>
        <w:t xml:space="preserve"> la tienda pública no depende del panel administrativo; ambos se comunican por base de datos.</w:t>
      </w:r>
    </w:p>
    <w:p>
      <w:r>
        <w:t>*Fin del documento de arquitectura.*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