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48"/>
        </w:rPr>
        <w:t>Academia Java Backend Developer</w:t>
      </w:r>
    </w:p>
    <w:p>
      <w:pPr>
        <w:jc w:val="center"/>
      </w:pPr>
      <w:r>
        <w:rPr>
          <w:rFonts w:ascii="Calibri" w:hAnsi="Calibri"/>
          <w:b/>
          <w:color w:val="006699"/>
          <w:sz w:val="28"/>
        </w:rPr>
        <w:t>Ementa Oficial, Visão Geral Aula a Aula e Guia de Orientação para Slides</w:t>
        <w:br/>
      </w:r>
    </w:p>
    <w:p>
      <w:pPr>
        <w:jc w:val="center"/>
      </w:pPr>
      <w:r>
        <w:rPr>
          <w:i/>
        </w:rPr>
        <w:t>Stack: Java 21 • Spring Boot 4.1.x • IntelliJ IDEA • Projeto MyMovies • 28 Horas (8 Aulas de 3h30)</w:t>
        <w:br/>
      </w:r>
    </w:p>
    <w:p/>
    <w:p>
      <w:pPr>
        <w:pStyle w:val="Heading1"/>
      </w:pPr>
      <w:r>
        <w:rPr>
          <w:color w:val="1B365D"/>
        </w:rPr>
        <w:t>1. Visão Geral e Estrutura da Formação</w:t>
      </w:r>
    </w:p>
    <w:p>
      <w:r>
        <w:rPr>
          <w:color w:val="222222"/>
        </w:rPr>
        <w:t xml:space="preserve">O curso de </w:t>
      </w:r>
      <w:r>
        <w:rPr>
          <w:b/>
        </w:rPr>
        <w:t>Java Backend com Spring Boot</w:t>
      </w:r>
      <w:r>
        <w:rPr>
          <w:color w:val="222222"/>
        </w:rPr>
        <w:t xml:space="preserve"> é um programa prático de 28 horas focado na construção, segurança, teste e implantação de APIs RESTful de nível corporativo. A formação utiliza um projeto transversal integrador chamado </w:t>
      </w:r>
      <w:r>
        <w:rPr>
          <w:b/>
        </w:rPr>
        <w:t>MyMovies</w:t>
      </w:r>
      <w:r>
        <w:t xml:space="preserve"> (catálogo pessoal de filmes integrado à API pública do TMDB - The Movie Database), que evolui incrementalmente aula a aula.</w:t>
      </w:r>
    </w:p>
    <w:p>
      <w:r>
        <w:rPr>
          <w:b/>
        </w:rPr>
        <w:t>Pilares Pedagógicos e Níveis de Profundidade na Turma:</w:t>
        <w:br/>
      </w:r>
    </w:p>
    <w:p>
      <w:pPr>
        <w:pStyle w:val="ListBullet"/>
      </w:pPr>
      <w:r>
        <w:rPr>
          <w:b/>
        </w:rPr>
        <w:t xml:space="preserve">Core Track: </w:t>
      </w:r>
      <w:r>
        <w:t>Conhecimento e prática obrigatórios para todos os alunos. Garante a construção do fluxo end-to-end da API.</w:t>
      </w:r>
    </w:p>
    <w:p>
      <w:pPr>
        <w:pStyle w:val="ListBullet"/>
      </w:pPr>
      <w:r>
        <w:rPr>
          <w:b/>
        </w:rPr>
        <w:t xml:space="preserve">Deep Dive: </w:t>
      </w:r>
      <w:r>
        <w:t>Aprofundamento técnico em comportamento do framework, transações, concorrência e modos de falha.</w:t>
      </w:r>
    </w:p>
    <w:p>
      <w:pPr>
        <w:pStyle w:val="ListBullet"/>
      </w:pPr>
      <w:r>
        <w:rPr>
          <w:b/>
        </w:rPr>
        <w:t xml:space="preserve">Architect View: </w:t>
      </w:r>
      <w:r>
        <w:t>Análise de fronteiras, ownership de contratos, baixo acoplamento e correspondência conceitual com nuvem.</w:t>
      </w:r>
    </w:p>
    <w:p>
      <w:pPr>
        <w:pStyle w:val="ListBullet"/>
      </w:pPr>
      <w:r>
        <w:rPr>
          <w:b/>
        </w:rPr>
        <w:t xml:space="preserve">AI Tutor (IA Orientada): </w:t>
      </w:r>
      <w:r>
        <w:t>Uso da Inteligência Artificial como assistente de diagnóstico e explicação, proibindo a geração massiva sem verificação.</w:t>
      </w:r>
    </w:p>
    <w:p/>
    <w:p>
      <w:pPr>
        <w:pStyle w:val="Heading1"/>
      </w:pPr>
      <w:r>
        <w:rPr>
          <w:color w:val="1B365D"/>
        </w:rPr>
        <w:t>2. Legenda de Tópicos Memos (Orientação de Conteúdo nos Slides)</w:t>
      </w:r>
    </w:p>
    <w:p>
      <w:r>
        <w:rPr>
          <w:color w:val="222222"/>
        </w:rPr>
        <w:t xml:space="preserve">Para facilitar a localização visual nos slides do curso e situar os alunos durante a exposição teórica e prática, cada bloco de conteúdo é identificado pelos seguintes </w:t>
      </w:r>
      <w:r>
        <w:rPr>
          <w:b/>
        </w:rPr>
        <w:t>marcadores de contexto (Memos)</w:t>
      </w:r>
      <w: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65D" w:val="clear"/>
          </w:tcPr>
          <w:p>
            <w:r>
              <w:rPr>
                <w:b/>
                <w:color w:val="FFFFFF"/>
              </w:rPr>
              <w:t>Marcador / Tag Memo</w:t>
            </w:r>
          </w:p>
        </w:tc>
        <w:tc>
          <w:tcPr>
            <w:tcW w:type="dxa" w:w="3312"/>
            <w:shd w:fill="1B365D" w:val="clear"/>
          </w:tcPr>
          <w:p>
            <w:r>
              <w:rPr>
                <w:b/>
                <w:color w:val="FFFFFF"/>
              </w:rPr>
              <w:t>Foco do Conteúdo</w:t>
            </w:r>
          </w:p>
        </w:tc>
        <w:tc>
          <w:tcPr>
            <w:tcW w:type="dxa" w:w="3456"/>
            <w:shd w:fill="1B365D" w:val="clear"/>
          </w:tcPr>
          <w:p>
            <w:r>
              <w:rPr>
                <w:b/>
                <w:color w:val="FFFFFF"/>
              </w:rPr>
              <w:t>Aplicação Pedagógica em Sala</w:t>
            </w:r>
          </w:p>
        </w:tc>
      </w:tr>
      <w:tr>
        <w:tc>
          <w:tcPr>
            <w:tcW w:type="dxa" w:w="2592"/>
          </w:tcPr>
          <w:p>
            <w:r>
              <w:t>CONCEPT</w:t>
            </w:r>
          </w:p>
        </w:tc>
        <w:tc>
          <w:tcPr>
            <w:tcW w:type="dxa" w:w="3312"/>
          </w:tcPr>
          <w:p>
            <w:r>
              <w:t>Ideia ou fundamento teórico central</w:t>
            </w:r>
          </w:p>
        </w:tc>
        <w:tc>
          <w:tcPr>
            <w:tcW w:type="dxa" w:w="3456"/>
          </w:tcPr>
          <w:p>
            <w:r>
              <w:t>Apresentação dos princípios arquiteturais e protocolos.</w:t>
            </w:r>
          </w:p>
        </w:tc>
      </w:tr>
      <w:tr>
        <w:tc>
          <w:tcPr>
            <w:tcW w:type="dxa" w:w="2592"/>
            <w:shd w:fill="F2F4F7" w:val="clear"/>
          </w:tcPr>
          <w:p>
            <w:r>
              <w:t>CODE</w:t>
            </w:r>
          </w:p>
        </w:tc>
        <w:tc>
          <w:tcPr>
            <w:tcW w:type="dxa" w:w="3312"/>
            <w:shd w:fill="F2F4F7" w:val="clear"/>
          </w:tcPr>
          <w:p>
            <w:r>
              <w:t>Trecho focado de código Java / Spring</w:t>
            </w:r>
          </w:p>
        </w:tc>
        <w:tc>
          <w:tcPr>
            <w:tcW w:type="dxa" w:w="3456"/>
            <w:shd w:fill="F2F4F7" w:val="clear"/>
          </w:tcPr>
          <w:p>
            <w:r>
              <w:t>Análise de sintaxe, anotações e estruturas do projeto.</w:t>
            </w:r>
          </w:p>
        </w:tc>
      </w:tr>
      <w:tr>
        <w:tc>
          <w:tcPr>
            <w:tcW w:type="dxa" w:w="2592"/>
          </w:tcPr>
          <w:p>
            <w:r>
              <w:t>JAVA REFRESHER</w:t>
            </w:r>
          </w:p>
        </w:tc>
        <w:tc>
          <w:tcPr>
            <w:tcW w:type="dxa" w:w="3312"/>
          </w:tcPr>
          <w:p>
            <w:r>
              <w:t>Revisão pontual do Java SE</w:t>
            </w:r>
          </w:p>
        </w:tc>
        <w:tc>
          <w:tcPr>
            <w:tcW w:type="dxa" w:w="3456"/>
          </w:tcPr>
          <w:p>
            <w:r>
              <w:t>Lembrete de recursos do Java 21 (Streams, Records, Optionals).</w:t>
            </w:r>
          </w:p>
        </w:tc>
      </w:tr>
      <w:tr>
        <w:tc>
          <w:tcPr>
            <w:tcW w:type="dxa" w:w="2592"/>
            <w:shd w:fill="F2F4F7" w:val="clear"/>
          </w:tcPr>
          <w:p>
            <w:r>
              <w:t>DEEP DIVE</w:t>
            </w:r>
          </w:p>
        </w:tc>
        <w:tc>
          <w:tcPr>
            <w:tcW w:type="dxa" w:w="3312"/>
            <w:shd w:fill="F2F4F7" w:val="clear"/>
          </w:tcPr>
          <w:p>
            <w:r>
              <w:t>Aprofundamento técnico opcional</w:t>
            </w:r>
          </w:p>
        </w:tc>
        <w:tc>
          <w:tcPr>
            <w:tcW w:type="dxa" w:w="3456"/>
            <w:shd w:fill="F2F4F7" w:val="clear"/>
          </w:tcPr>
          <w:p>
            <w:r>
              <w:t>Comportamento interno do Spring, transações e internals.</w:t>
            </w:r>
          </w:p>
        </w:tc>
      </w:tr>
      <w:tr>
        <w:tc>
          <w:tcPr>
            <w:tcW w:type="dxa" w:w="2592"/>
          </w:tcPr>
          <w:p>
            <w:r>
              <w:t>ARCHITECT VIEW</w:t>
            </w:r>
          </w:p>
        </w:tc>
        <w:tc>
          <w:tcPr>
            <w:tcW w:type="dxa" w:w="3312"/>
          </w:tcPr>
          <w:p>
            <w:r>
              <w:t>Fronteiras e Trade-offs</w:t>
            </w:r>
          </w:p>
        </w:tc>
        <w:tc>
          <w:tcPr>
            <w:tcW w:type="dxa" w:w="3456"/>
          </w:tcPr>
          <w:p>
            <w:r>
              <w:t>Decisões de arquitetura, acoplamento e modos de falha.</w:t>
            </w:r>
          </w:p>
        </w:tc>
      </w:tr>
      <w:tr>
        <w:tc>
          <w:tcPr>
            <w:tcW w:type="dxa" w:w="2592"/>
            <w:shd w:fill="F2F4F7" w:val="clear"/>
          </w:tcPr>
          <w:p>
            <w:r>
              <w:t>AI TUTOR</w:t>
            </w:r>
          </w:p>
        </w:tc>
        <w:tc>
          <w:tcPr>
            <w:tcW w:type="dxa" w:w="3312"/>
            <w:shd w:fill="F2F4F7" w:val="clear"/>
          </w:tcPr>
          <w:p>
            <w:r>
              <w:t>Prompt para aprendizado guiado</w:t>
            </w:r>
          </w:p>
        </w:tc>
        <w:tc>
          <w:tcPr>
            <w:tcW w:type="dxa" w:w="3456"/>
            <w:shd w:fill="F2F4F7" w:val="clear"/>
          </w:tcPr>
          <w:p>
            <w:r>
              <w:t>Exercício de diagnóstico com IA sem gerar código pronto.</w:t>
            </w:r>
          </w:p>
        </w:tc>
      </w:tr>
      <w:tr>
        <w:tc>
          <w:tcPr>
            <w:tcW w:type="dxa" w:w="2592"/>
          </w:tcPr>
          <w:p>
            <w:r>
              <w:t>LAB</w:t>
            </w:r>
          </w:p>
        </w:tc>
        <w:tc>
          <w:tcPr>
            <w:tcW w:type="dxa" w:w="3312"/>
          </w:tcPr>
          <w:p>
            <w:r>
              <w:t>Desafio prático do aluno</w:t>
            </w:r>
          </w:p>
        </w:tc>
        <w:tc>
          <w:tcPr>
            <w:tcW w:type="dxa" w:w="3456"/>
          </w:tcPr>
          <w:p>
            <w:r>
              <w:t>Enunciado do exercício hands-on e critérios de aceitação.</w:t>
            </w:r>
          </w:p>
        </w:tc>
      </w:tr>
      <w:tr>
        <w:tc>
          <w:tcPr>
            <w:tcW w:type="dxa" w:w="2592"/>
            <w:shd w:fill="F2F4F7" w:val="clear"/>
          </w:tcPr>
          <w:p>
            <w:r>
              <w:t>CHECKPOINT</w:t>
            </w:r>
          </w:p>
        </w:tc>
        <w:tc>
          <w:tcPr>
            <w:tcW w:type="dxa" w:w="3312"/>
            <w:shd w:fill="F2F4F7" w:val="clear"/>
          </w:tcPr>
          <w:p>
            <w:r>
              <w:t>Validação e Git Tag oficial</w:t>
            </w:r>
          </w:p>
        </w:tc>
        <w:tc>
          <w:tcPr>
            <w:tcW w:type="dxa" w:w="3456"/>
            <w:shd w:fill="F2F4F7" w:val="clear"/>
          </w:tcPr>
          <w:p>
            <w:r>
              <w:t>Verificação do Definition of Done antes do commit e tag.</w:t>
            </w:r>
          </w:p>
        </w:tc>
      </w:tr>
    </w:tbl>
    <w:p/>
    <w:p>
      <w:pPr>
        <w:pStyle w:val="Heading1"/>
      </w:pPr>
      <w:r>
        <w:rPr>
          <w:color w:val="1B365D"/>
        </w:rPr>
        <w:t>3. Mapa Geral da Ementa (Visão Macro 8 Aulas)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B365D" w:val="clear"/>
          </w:tcPr>
          <w:p>
            <w:r>
              <w:rPr>
                <w:b/>
                <w:color w:val="FFFFFF"/>
              </w:rPr>
              <w:t>Aula</w:t>
            </w:r>
          </w:p>
        </w:tc>
        <w:tc>
          <w:tcPr>
            <w:tcW w:type="dxa" w:w="2880"/>
            <w:shd w:fill="1B365D" w:val="clear"/>
          </w:tcPr>
          <w:p>
            <w:r>
              <w:rPr>
                <w:b/>
                <w:color w:val="FFFFFF"/>
              </w:rPr>
              <w:t>Tema Central</w:t>
            </w:r>
          </w:p>
        </w:tc>
        <w:tc>
          <w:tcPr>
            <w:tcW w:type="dxa" w:w="3312"/>
            <w:shd w:fill="1B365D" w:val="clear"/>
          </w:tcPr>
          <w:p>
            <w:r>
              <w:rPr>
                <w:b/>
                <w:color w:val="FFFFFF"/>
              </w:rPr>
              <w:t>Evolução da API MyMovies</w:t>
            </w:r>
          </w:p>
        </w:tc>
        <w:tc>
          <w:tcPr>
            <w:tcW w:type="dxa" w:w="2592"/>
            <w:shd w:fill="1B365D" w:val="clear"/>
          </w:tcPr>
          <w:p>
            <w:r>
              <w:rPr>
                <w:b/>
                <w:color w:val="FFFFFF"/>
              </w:rPr>
              <w:t>Tag de Checkpoint Git</w:t>
            </w:r>
          </w:p>
        </w:tc>
      </w:tr>
      <w:tr>
        <w:tc>
          <w:tcPr>
            <w:tcW w:type="dxa" w:w="1296"/>
          </w:tcPr>
          <w:p>
            <w:r>
              <w:t>Aula 1</w:t>
            </w:r>
          </w:p>
        </w:tc>
        <w:tc>
          <w:tcPr>
            <w:tcW w:type="dxa" w:w="2880"/>
          </w:tcPr>
          <w:p>
            <w:r>
              <w:t>Spring Boot &amp; REST Básico</w:t>
            </w:r>
          </w:p>
        </w:tc>
        <w:tc>
          <w:tcPr>
            <w:tcW w:type="dxa" w:w="3312"/>
          </w:tcPr>
          <w:p>
            <w:r>
              <w:t>Primeira exposição HTTP, GET /api/movies e busca por ID</w:t>
            </w:r>
          </w:p>
        </w:tc>
        <w:tc>
          <w:tcPr>
            <w:tcW w:type="dxa" w:w="2592"/>
          </w:tcPr>
          <w:p>
            <w:r>
              <w:t>checkpoint/aula-01-rest</w:t>
            </w:r>
          </w:p>
        </w:tc>
      </w:tr>
      <w:tr>
        <w:tc>
          <w:tcPr>
            <w:tcW w:type="dxa" w:w="1296"/>
            <w:shd w:fill="F2F4F7" w:val="clear"/>
          </w:tcPr>
          <w:p>
            <w:r>
              <w:t>Aula 2</w:t>
            </w:r>
          </w:p>
        </w:tc>
        <w:tc>
          <w:tcPr>
            <w:tcW w:type="dxa" w:w="2880"/>
            <w:shd w:fill="F2F4F7" w:val="clear"/>
          </w:tcPr>
          <w:p>
            <w:r>
              <w:t>API Design, DTOs &amp; Validação</w:t>
            </w:r>
          </w:p>
        </w:tc>
        <w:tc>
          <w:tcPr>
            <w:tcW w:type="dxa" w:w="3312"/>
            <w:shd w:fill="F2F4F7" w:val="clear"/>
          </w:tcPr>
          <w:p>
            <w:r>
              <w:t>CRUD completo com desacoplamento DTO e Bean Validation</w:t>
            </w:r>
          </w:p>
        </w:tc>
        <w:tc>
          <w:tcPr>
            <w:tcW w:type="dxa" w:w="2592"/>
            <w:shd w:fill="F2F4F7" w:val="clear"/>
          </w:tcPr>
          <w:p>
            <w:r>
              <w:t>checkpoint/aula-02-api-design</w:t>
            </w:r>
          </w:p>
        </w:tc>
      </w:tr>
      <w:tr>
        <w:tc>
          <w:tcPr>
            <w:tcW w:type="dxa" w:w="1296"/>
          </w:tcPr>
          <w:p>
            <w:r>
              <w:t>Aula 3</w:t>
            </w:r>
          </w:p>
        </w:tc>
        <w:tc>
          <w:tcPr>
            <w:tcW w:type="dxa" w:w="2880"/>
          </w:tcPr>
          <w:p>
            <w:r>
              <w:t>Persistência com JPA &amp; Hibernate</w:t>
            </w:r>
          </w:p>
        </w:tc>
        <w:tc>
          <w:tcPr>
            <w:tcW w:type="dxa" w:w="3312"/>
          </w:tcPr>
          <w:p>
            <w:r>
              <w:t>Migração de memória para Banco H2 com Spring Data JPA</w:t>
            </w:r>
          </w:p>
        </w:tc>
        <w:tc>
          <w:tcPr>
            <w:tcW w:type="dxa" w:w="2592"/>
          </w:tcPr>
          <w:p>
            <w:r>
              <w:t>checkpoint/aula-03-jpa</w:t>
            </w:r>
          </w:p>
        </w:tc>
      </w:tr>
      <w:tr>
        <w:tc>
          <w:tcPr>
            <w:tcW w:type="dxa" w:w="1296"/>
            <w:shd w:fill="F2F4F7" w:val="clear"/>
          </w:tcPr>
          <w:p>
            <w:r>
              <w:t>Aula 4</w:t>
            </w:r>
          </w:p>
        </w:tc>
        <w:tc>
          <w:tcPr>
            <w:tcW w:type="dxa" w:w="2880"/>
            <w:shd w:fill="F2F4F7" w:val="clear"/>
          </w:tcPr>
          <w:p>
            <w:r>
              <w:t>Integração Externa (TMDB)</w:t>
            </w:r>
          </w:p>
        </w:tc>
        <w:tc>
          <w:tcPr>
            <w:tcW w:type="dxa" w:w="3312"/>
            <w:shd w:fill="F2F4F7" w:val="clear"/>
          </w:tcPr>
          <w:p>
            <w:r>
              <w:t>Consumo da API pública do TMDB via RestClient e importação</w:t>
            </w:r>
          </w:p>
        </w:tc>
        <w:tc>
          <w:tcPr>
            <w:tcW w:type="dxa" w:w="2592"/>
            <w:shd w:fill="F2F4F7" w:val="clear"/>
          </w:tcPr>
          <w:p>
            <w:r>
              <w:t>checkpoint/aula-04-tmdb</w:t>
            </w:r>
          </w:p>
        </w:tc>
      </w:tr>
      <w:tr>
        <w:tc>
          <w:tcPr>
            <w:tcW w:type="dxa" w:w="1296"/>
          </w:tcPr>
          <w:p>
            <w:r>
              <w:t>Aula 5</w:t>
            </w:r>
          </w:p>
        </w:tc>
        <w:tc>
          <w:tcPr>
            <w:tcW w:type="dxa" w:w="2880"/>
          </w:tcPr>
          <w:p>
            <w:r>
              <w:t>Qualidade, Erros &amp; Testes</w:t>
            </w:r>
          </w:p>
        </w:tc>
        <w:tc>
          <w:tcPr>
            <w:tcW w:type="dxa" w:w="3312"/>
          </w:tcPr>
          <w:p>
            <w:r>
              <w:t>Tratamento global de exceções, Logs, Testes e Actuator</w:t>
            </w:r>
          </w:p>
        </w:tc>
        <w:tc>
          <w:tcPr>
            <w:tcW w:type="dxa" w:w="2592"/>
          </w:tcPr>
          <w:p>
            <w:r>
              <w:t>checkpoint/aula-05-quality</w:t>
            </w:r>
          </w:p>
        </w:tc>
      </w:tr>
      <w:tr>
        <w:tc>
          <w:tcPr>
            <w:tcW w:type="dxa" w:w="1296"/>
            <w:shd w:fill="F2F4F7" w:val="clear"/>
          </w:tcPr>
          <w:p>
            <w:r>
              <w:t>Aula 6</w:t>
            </w:r>
          </w:p>
        </w:tc>
        <w:tc>
          <w:tcPr>
            <w:tcW w:type="dxa" w:w="2880"/>
            <w:shd w:fill="F2F4F7" w:val="clear"/>
          </w:tcPr>
          <w:p>
            <w:r>
              <w:t>Spring Security, JWT &amp; OAuth2</w:t>
            </w:r>
          </w:p>
        </w:tc>
        <w:tc>
          <w:tcPr>
            <w:tcW w:type="dxa" w:w="3312"/>
            <w:shd w:fill="F2F4F7" w:val="clear"/>
          </w:tcPr>
          <w:p>
            <w:r>
              <w:t>Proteção de endpoints como OAuth2 Resource Server</w:t>
            </w:r>
          </w:p>
        </w:tc>
        <w:tc>
          <w:tcPr>
            <w:tcW w:type="dxa" w:w="2592"/>
            <w:shd w:fill="F2F4F7" w:val="clear"/>
          </w:tcPr>
          <w:p>
            <w:r>
              <w:t>checkpoint/aula-06-security</w:t>
            </w:r>
          </w:p>
        </w:tc>
      </w:tr>
      <w:tr>
        <w:tc>
          <w:tcPr>
            <w:tcW w:type="dxa" w:w="1296"/>
          </w:tcPr>
          <w:p>
            <w:r>
              <w:t>Aula 7</w:t>
            </w:r>
          </w:p>
        </w:tc>
        <w:tc>
          <w:tcPr>
            <w:tcW w:type="dxa" w:w="2880"/>
          </w:tcPr>
          <w:p>
            <w:r>
              <w:t>Empacotamento &amp; Container</w:t>
            </w:r>
          </w:p>
        </w:tc>
        <w:tc>
          <w:tcPr>
            <w:tcW w:type="dxa" w:w="3312"/>
          </w:tcPr>
          <w:p>
            <w:r>
              <w:t>Build do Executable JAR e criação de imagem Docker/OCI</w:t>
            </w:r>
          </w:p>
        </w:tc>
        <w:tc>
          <w:tcPr>
            <w:tcW w:type="dxa" w:w="2592"/>
          </w:tcPr>
          <w:p>
            <w:r>
              <w:t>checkpoint/aula-07-deployable</w:t>
            </w:r>
          </w:p>
        </w:tc>
      </w:tr>
      <w:tr>
        <w:tc>
          <w:tcPr>
            <w:tcW w:type="dxa" w:w="1296"/>
            <w:shd w:fill="F2F4F7" w:val="clear"/>
          </w:tcPr>
          <w:p>
            <w:r>
              <w:t>Aula 8</w:t>
            </w:r>
          </w:p>
        </w:tc>
        <w:tc>
          <w:tcPr>
            <w:tcW w:type="dxa" w:w="2880"/>
            <w:shd w:fill="F2F4F7" w:val="clear"/>
          </w:tcPr>
          <w:p>
            <w:r>
              <w:t>Kubernetes Local (Minikube)</w:t>
            </w:r>
          </w:p>
        </w:tc>
        <w:tc>
          <w:tcPr>
            <w:tcW w:type="dxa" w:w="3312"/>
            <w:shd w:fill="F2F4F7" w:val="clear"/>
          </w:tcPr>
          <w:p>
            <w:r>
              <w:t>Implantação no Minikube com Deployment, Service &amp; Secrets</w:t>
            </w:r>
          </w:p>
        </w:tc>
        <w:tc>
          <w:tcPr>
            <w:tcW w:type="dxa" w:w="2592"/>
            <w:shd w:fill="F2F4F7" w:val="clear"/>
          </w:tcPr>
          <w:p>
            <w:r>
              <w:t>checkpoint/aula-08-final</w:t>
            </w:r>
          </w:p>
        </w:tc>
      </w:tr>
    </w:tbl>
    <w:p/>
    <w:p>
      <w:pPr>
        <w:pStyle w:val="Heading1"/>
      </w:pPr>
      <w:r>
        <w:rPr>
          <w:color w:val="1B365D"/>
        </w:rPr>
        <w:t>4. Detalhamento da Ementa Aula a Aula</w:t>
      </w:r>
    </w:p>
    <w:p>
      <w:pPr>
        <w:pStyle w:val="Heading2"/>
      </w:pPr>
      <w:r>
        <w:rPr>
          <w:color w:val="006699"/>
        </w:rPr>
        <w:t>Aula 1 — Spring Boot e Fundamentos de REST</w:t>
      </w:r>
    </w:p>
    <w:p>
      <w:r>
        <w:rPr>
          <w:b/>
        </w:rPr>
        <w:t xml:space="preserve">Resultado Esperado (Definition of Done): </w:t>
      </w:r>
      <w:r>
        <w:t>Aplicação rodando e expondo dados em formato JSON através de interface HTTP.</w:t>
        <w:br/>
      </w:r>
      <w:r>
        <w:rPr>
          <w:b/>
        </w:rPr>
        <w:t xml:space="preserve">Tag do Checkpoint Git: </w:t>
      </w:r>
      <w:r>
        <w:rPr>
          <w:i/>
        </w:rPr>
        <w:t>checkpoint/aula-01-rest</w:t>
      </w:r>
    </w:p>
    <w:p>
      <w:r>
        <w:rPr>
          <w:b/>
        </w:rPr>
        <w:t>Tópicos e Conceitos Abordados:</w:t>
      </w:r>
    </w:p>
    <w:p>
      <w:pPr>
        <w:pStyle w:val="ListBullet"/>
      </w:pPr>
      <w:r>
        <w:t>Conceitos de HTTP (Request/Response), Verbos e Arquitetura REST voltada a Recursos.</w:t>
      </w:r>
    </w:p>
    <w:p>
      <w:pPr>
        <w:pStyle w:val="ListBullet"/>
      </w:pPr>
      <w:r>
        <w:t>Diferenciação pedagógica entre Java (Linguagem), Spring (Framework) e Spring Boot (Bootstrapping).</w:t>
      </w:r>
    </w:p>
    <w:p>
      <w:pPr>
        <w:pStyle w:val="ListBullet"/>
      </w:pPr>
      <w:r>
        <w:t>Criação de Controllers com @RestController, @RequestMapping, @GetMapping.</w:t>
      </w:r>
    </w:p>
    <w:p>
      <w:pPr>
        <w:pStyle w:val="ListBullet"/>
      </w:pPr>
      <w:r>
        <w:t>Passagem de parâmetros: @PathVariable para identificadores e @RequestParam para filtros.</w:t>
      </w:r>
    </w:p>
    <w:p>
      <w:pPr>
        <w:pStyle w:val="ListBullet"/>
      </w:pPr>
      <w:r>
        <w:t>Serialização automática de objetos Java para JSON através do Jackson.</w:t>
      </w:r>
    </w:p>
    <w:p>
      <w:pPr>
        <w:pStyle w:val="ListBullet"/>
      </w:pPr>
      <w:r>
        <w:t>Configuração e execução no IntelliJ IDEA e build com Maven Wrapper (./mvnw).</w:t>
      </w:r>
    </w:p>
    <w:p>
      <w:r>
        <w:rPr>
          <w:b/>
        </w:rPr>
        <w:t>Ancoragem de Slides (Marcadores Memos):</w:t>
      </w:r>
    </w:p>
    <w:p>
      <w:pPr>
        <w:pStyle w:val="ListBullet2"/>
      </w:pPr>
      <w:r>
        <w:t>CONCEPT: A chamada local vira endpoint de rede ao cruzar a fronteira da JVM.</w:t>
      </w:r>
    </w:p>
    <w:p>
      <w:pPr>
        <w:pStyle w:val="ListBullet2"/>
      </w:pPr>
      <w:r>
        <w:t>CODE: Sintaxe básica do Controller e mapeamento de rotas GET.</w:t>
      </w:r>
    </w:p>
    <w:p>
      <w:pPr>
        <w:pStyle w:val="ListBullet2"/>
      </w:pPr>
      <w:r>
        <w:t>JAVA REFRESHER: Manipulação de coleções com Streams e Optionals.</w:t>
      </w:r>
    </w:p>
    <w:p>
      <w:pPr>
        <w:pStyle w:val="ListBullet2"/>
      </w:pPr>
      <w:r>
        <w:t>LAB: Implementação do endpoint GET /api/movies/{id}.</w:t>
      </w:r>
    </w:p>
    <w:p>
      <w:pPr>
        <w:pStyle w:val="ListBullet2"/>
      </w:pPr>
      <w:r>
        <w:t>CHECKPOINT: Validação do Definition of Done e commit da tag checkpoint/aula-01-rest.</w:t>
      </w:r>
    </w:p>
    <w:p/>
    <w:p>
      <w:pPr>
        <w:pStyle w:val="Heading2"/>
      </w:pPr>
      <w:r>
        <w:rPr>
          <w:color w:val="006699"/>
        </w:rPr>
        <w:t>Aula 2 — API Design, DTOs e Validação de Entrada</w:t>
      </w:r>
    </w:p>
    <w:p>
      <w:r>
        <w:rPr>
          <w:b/>
        </w:rPr>
        <w:t xml:space="preserve">Resultado Esperado (Definition of Done): </w:t>
      </w:r>
      <w:r>
        <w:t>CRUD funcional garantindo o isolamento entre o modelo interno e o contrato público da API.</w:t>
        <w:br/>
      </w:r>
      <w:r>
        <w:rPr>
          <w:b/>
        </w:rPr>
        <w:t xml:space="preserve">Tag do Checkpoint Git: </w:t>
      </w:r>
      <w:r>
        <w:rPr>
          <w:i/>
        </w:rPr>
        <w:t>checkpoint/aula-02-api-design</w:t>
      </w:r>
    </w:p>
    <w:p>
      <w:r>
        <w:rPr>
          <w:b/>
        </w:rPr>
        <w:t>Tópicos e Conceitos Abordados:</w:t>
      </w:r>
    </w:p>
    <w:p>
      <w:pPr>
        <w:pStyle w:val="ListBullet"/>
      </w:pPr>
      <w:r>
        <w:t>Boas práticas de API Design: Nomenclatura de recursos, pluralização e códigos de status HTTP (200, 201, 204, 400, 404).</w:t>
      </w:r>
    </w:p>
    <w:p>
      <w:pPr>
        <w:pStyle w:val="ListBullet"/>
      </w:pPr>
      <w:r>
        <w:t>Diferenças semânticas entre operações idempotentes e não-idempotentes (POST vs. PUT vs. PATCH vs. DELETE).</w:t>
      </w:r>
    </w:p>
    <w:p>
      <w:pPr>
        <w:pStyle w:val="ListBullet"/>
      </w:pPr>
      <w:r>
        <w:t>Padrão DTO (Data Transfer Object): Desacoplamento do contrato externo (MovieRequest e MovieResponse).</w:t>
      </w:r>
    </w:p>
    <w:p>
      <w:pPr>
        <w:pStyle w:val="ListBullet"/>
      </w:pPr>
      <w:r>
        <w:t>Validação de entrada com Bean Validation (@Valid, @NotNull, @NotBlank, @Size, @Min).</w:t>
      </w:r>
    </w:p>
    <w:p>
      <w:pPr>
        <w:pStyle w:val="ListBullet"/>
      </w:pPr>
      <w:r>
        <w:t>Introdução ao tratamento e formatação de erros de validação na resposta HTTP.</w:t>
      </w:r>
    </w:p>
    <w:p>
      <w:r>
        <w:rPr>
          <w:b/>
        </w:rPr>
        <w:t>Ancoragem de Slides (Marcadores Memos):</w:t>
      </w:r>
    </w:p>
    <w:p>
      <w:pPr>
        <w:pStyle w:val="ListBullet2"/>
      </w:pPr>
      <w:r>
        <w:t>CONCEPT: O DTO é a fronteira de proteção do modelo de domínio interno.</w:t>
      </w:r>
    </w:p>
    <w:p>
      <w:pPr>
        <w:pStyle w:val="ListBullet2"/>
      </w:pPr>
      <w:r>
        <w:t>CODE: Anotações do Bean Validation nos Records/Classes de DTO.</w:t>
      </w:r>
    </w:p>
    <w:p>
      <w:pPr>
        <w:pStyle w:val="ListBullet2"/>
      </w:pPr>
      <w:r>
        <w:t>ARCHITECT VIEW: Análise de trade-offs entre PUT (substituição total) e PATCH (atualização parcial).</w:t>
      </w:r>
    </w:p>
    <w:p>
      <w:pPr>
        <w:pStyle w:val="ListBullet2"/>
      </w:pPr>
      <w:r>
        <w:t>LAB: Construção do fluxo POST /api/movies com validação e retorno do HTTP 201 Created.</w:t>
      </w:r>
    </w:p>
    <w:p>
      <w:pPr>
        <w:pStyle w:val="ListBullet2"/>
      </w:pPr>
      <w:r>
        <w:t>CHECKPOINT: Tag oficial checkpoint/aula-02-api-design.</w:t>
      </w:r>
    </w:p>
    <w:p/>
    <w:p>
      <w:pPr>
        <w:pStyle w:val="Heading2"/>
      </w:pPr>
      <w:r>
        <w:rPr>
          <w:color w:val="006699"/>
        </w:rPr>
        <w:t>Aula 3 — Persistência de Dados com JPA e Hibernate</w:t>
      </w:r>
    </w:p>
    <w:p>
      <w:r>
        <w:rPr>
          <w:b/>
        </w:rPr>
        <w:t xml:space="preserve">Resultado Esperado (Definition of Done): </w:t>
      </w:r>
      <w:r>
        <w:t>Migração do armazenamento em memória para persistência relacional com Spring Data JPA.</w:t>
        <w:br/>
      </w:r>
      <w:r>
        <w:rPr>
          <w:b/>
        </w:rPr>
        <w:t xml:space="preserve">Tag do Checkpoint Git: </w:t>
      </w:r>
      <w:r>
        <w:rPr>
          <w:i/>
        </w:rPr>
        <w:t>checkpoint/aula-03-jpa</w:t>
      </w:r>
    </w:p>
    <w:p>
      <w:r>
        <w:rPr>
          <w:b/>
        </w:rPr>
        <w:t>Tópicos e Conceitos Abordados:</w:t>
      </w:r>
    </w:p>
    <w:p>
      <w:pPr>
        <w:pStyle w:val="ListBullet"/>
      </w:pPr>
      <w:r>
        <w:t>Mapeamento Objeto-Relacional (ORM) com Jakarta Persistence (JPA) e Hibernate.</w:t>
      </w:r>
    </w:p>
    <w:p>
      <w:pPr>
        <w:pStyle w:val="ListBullet"/>
      </w:pPr>
      <w:r>
        <w:t>Criação de Entidades JPA (@Entity, @Table, @Id, @GeneratedValue, @Column).</w:t>
      </w:r>
    </w:p>
    <w:p>
      <w:pPr>
        <w:pStyle w:val="ListBullet"/>
      </w:pPr>
      <w:r>
        <w:t>Criação de Repositórios com Spring Data JPA estendendo JpaRepository.</w:t>
      </w:r>
    </w:p>
    <w:p>
      <w:pPr>
        <w:pStyle w:val="ListBullet"/>
      </w:pPr>
      <w:r>
        <w:t>Derivação automática de consultas (Query Methods) por convenção de nomenclatura.</w:t>
      </w:r>
    </w:p>
    <w:p>
      <w:pPr>
        <w:pStyle w:val="ListBullet"/>
      </w:pPr>
      <w:r>
        <w:t>Anotação @Transactional e definição de limites de transação na camada de Serviço.</w:t>
      </w:r>
    </w:p>
    <w:p>
      <w:pPr>
        <w:pStyle w:val="ListBullet"/>
      </w:pPr>
      <w:r>
        <w:t>Configuração do banco de dados em memória H2 para desenvolvimento rápido.</w:t>
      </w:r>
    </w:p>
    <w:p>
      <w:r>
        <w:rPr>
          <w:b/>
        </w:rPr>
        <w:t>Ancoragem de Slides (Marcadores Memos):</w:t>
      </w:r>
    </w:p>
    <w:p>
      <w:pPr>
        <w:pStyle w:val="ListBullet2"/>
      </w:pPr>
      <w:r>
        <w:t>CONCEPT: Separação clara de responsabilidades: Controller -&gt; Service -&gt; Repository -&gt; Entity.</w:t>
      </w:r>
    </w:p>
    <w:p>
      <w:pPr>
        <w:pStyle w:val="ListBullet2"/>
      </w:pPr>
      <w:r>
        <w:t>CODE: Estrutura da Entidade Movie e do MovieRepository.</w:t>
      </w:r>
    </w:p>
    <w:p>
      <w:pPr>
        <w:pStyle w:val="ListBullet2"/>
      </w:pPr>
      <w:r>
        <w:t>DEEP DIVE: Problema das N+1 consultas e comportamento Lazy vs Eager loading.</w:t>
      </w:r>
    </w:p>
    <w:p>
      <w:pPr>
        <w:pStyle w:val="ListBullet2"/>
      </w:pPr>
      <w:r>
        <w:t>LAB: Migração de todas as operações do CRUD de memória para o banco H2.</w:t>
      </w:r>
    </w:p>
    <w:p>
      <w:pPr>
        <w:pStyle w:val="ListBullet2"/>
      </w:pPr>
      <w:r>
        <w:t>CHECKPOINT: Tag oficial checkpoint/aula-03-jpa.</w:t>
      </w:r>
    </w:p>
    <w:p/>
    <w:p>
      <w:pPr>
        <w:pStyle w:val="Heading2"/>
      </w:pPr>
      <w:r>
        <w:rPr>
          <w:color w:val="006699"/>
        </w:rPr>
        <w:t>Aula 4 — Integração com Serviços Externos (API do TMDB)</w:t>
      </w:r>
    </w:p>
    <w:p>
      <w:r>
        <w:rPr>
          <w:b/>
        </w:rPr>
        <w:t xml:space="preserve">Resultado Esperado (Definition of Done): </w:t>
      </w:r>
      <w:r>
        <w:t>Integração funcional com a API pública do TMDB mantendo o controle do contrato próprio da aplicação.</w:t>
        <w:br/>
      </w:r>
      <w:r>
        <w:rPr>
          <w:b/>
        </w:rPr>
        <w:t xml:space="preserve">Tag do Checkpoint Git: </w:t>
      </w:r>
      <w:r>
        <w:rPr>
          <w:i/>
        </w:rPr>
        <w:t>checkpoint/aula-04-tmdb</w:t>
      </w:r>
    </w:p>
    <w:p>
      <w:r>
        <w:rPr>
          <w:b/>
        </w:rPr>
        <w:t>Tópicos e Conceitos Abordados:</w:t>
      </w:r>
    </w:p>
    <w:p>
      <w:pPr>
        <w:pStyle w:val="ListBullet"/>
      </w:pPr>
      <w:r>
        <w:t>Uso do Spring RestClient para consumo síncrono e moderno de APIs HTTP externas.</w:t>
      </w:r>
    </w:p>
    <w:p>
      <w:pPr>
        <w:pStyle w:val="ListBullet"/>
      </w:pPr>
      <w:r>
        <w:t>Gestão de autenticação via API Key / Bearer Tokens em requisições de saída.</w:t>
      </w:r>
    </w:p>
    <w:p>
      <w:pPr>
        <w:pStyle w:val="ListBullet"/>
      </w:pPr>
      <w:r>
        <w:t>Mapeamento de DTOs externos (TMDB DTO) para entidades internas da MyMovies API (Contract Ownership).</w:t>
      </w:r>
    </w:p>
    <w:p>
      <w:pPr>
        <w:pStyle w:val="ListBullet"/>
      </w:pPr>
      <w:r>
        <w:t>Tratamento de falhas externas e resiliência: Timeouts, HTTP 404 e erros 5xx da API parceira.</w:t>
      </w:r>
    </w:p>
    <w:p>
      <w:pPr>
        <w:pStyle w:val="ListBullet"/>
      </w:pPr>
      <w:r>
        <w:t>Funcionalidade de busca de filmes no TMDB e importação selecionada para a base local.</w:t>
      </w:r>
    </w:p>
    <w:p>
      <w:r>
        <w:rPr>
          <w:b/>
        </w:rPr>
        <w:t>Ancoragem de Slides (Marcadores Memos):</w:t>
      </w:r>
    </w:p>
    <w:p>
      <w:pPr>
        <w:pStyle w:val="ListBullet2"/>
      </w:pPr>
      <w:r>
        <w:t>CONCEPT: Padrão Contract Ownership — nunca vazar o JSON de uma API externa para o seu cliente.</w:t>
      </w:r>
    </w:p>
    <w:p>
      <w:pPr>
        <w:pStyle w:val="ListBullet2"/>
      </w:pPr>
      <w:r>
        <w:t>CODE: Configuração do RestClient e chamada de busca ao TMDB.</w:t>
      </w:r>
    </w:p>
    <w:p>
      <w:pPr>
        <w:pStyle w:val="ListBullet2"/>
      </w:pPr>
      <w:r>
        <w:t>ARCHITECT VIEW: Modos de falha ao depender de serviços de terceiros e estratégias de fallback.</w:t>
      </w:r>
    </w:p>
    <w:p>
      <w:pPr>
        <w:pStyle w:val="ListBullet2"/>
      </w:pPr>
      <w:r>
        <w:t>LAB: Implementação da busca externa e botão de importação para o acervo MyMovies.</w:t>
      </w:r>
    </w:p>
    <w:p>
      <w:pPr>
        <w:pStyle w:val="ListBullet2"/>
      </w:pPr>
      <w:r>
        <w:t>CHECKPOINT: Tag oficial checkpoint/aula-04-tmdb.</w:t>
      </w:r>
    </w:p>
    <w:p/>
    <w:p>
      <w:pPr>
        <w:pStyle w:val="Heading2"/>
      </w:pPr>
      <w:r>
        <w:rPr>
          <w:color w:val="006699"/>
        </w:rPr>
        <w:t>Aula 5 — Qualidade, Tratamento de Erros, Testes e Observabilidade</w:t>
      </w:r>
    </w:p>
    <w:p>
      <w:r>
        <w:rPr>
          <w:b/>
        </w:rPr>
        <w:t xml:space="preserve">Resultado Esperado (Definition of Done): </w:t>
      </w:r>
      <w:r>
        <w:t>API resiliente, com respostas de erro padronizadas, testes automatizados e monitoramento de saúde.</w:t>
        <w:br/>
      </w:r>
      <w:r>
        <w:rPr>
          <w:b/>
        </w:rPr>
        <w:t xml:space="preserve">Tag do Checkpoint Git: </w:t>
      </w:r>
      <w:r>
        <w:rPr>
          <w:i/>
        </w:rPr>
        <w:t>checkpoint/aula-05-quality</w:t>
      </w:r>
    </w:p>
    <w:p>
      <w:r>
        <w:rPr>
          <w:b/>
        </w:rPr>
        <w:t>Tópicos e Conceitos Abordados:</w:t>
      </w:r>
    </w:p>
    <w:p>
      <w:pPr>
        <w:pStyle w:val="ListBullet"/>
      </w:pPr>
      <w:r>
        <w:t>Tratamento global de exceções com @RestControllerAdvice e padronização (ProblemDetail / ApiError).</w:t>
      </w:r>
    </w:p>
    <w:p>
      <w:pPr>
        <w:pStyle w:val="ListBullet"/>
      </w:pPr>
      <w:r>
        <w:t>Práticas de Logging corporativo e mascaramento de dados sensíveis (Sanitization).</w:t>
      </w:r>
    </w:p>
    <w:p>
      <w:pPr>
        <w:pStyle w:val="ListBullet"/>
      </w:pPr>
      <w:r>
        <w:t>Construção de Testes Unitários de serviço e Testes de Integração de API com MockMvc.</w:t>
      </w:r>
    </w:p>
    <w:p>
      <w:pPr>
        <w:pStyle w:val="ListBullet"/>
      </w:pPr>
      <w:r>
        <w:t>Observabilidade básica e Health Checks utilizando o Spring Boot Actuator (/actuator/health).</w:t>
      </w:r>
    </w:p>
    <w:p>
      <w:pPr>
        <w:pStyle w:val="ListBullet"/>
      </w:pPr>
      <w:r>
        <w:t>Documentação interativa de API com OpenAPI/Swagger (conceitos básicos).</w:t>
      </w:r>
    </w:p>
    <w:p>
      <w:r>
        <w:rPr>
          <w:b/>
        </w:rPr>
        <w:t>Ancoragem de Slides (Marcadores Memos):</w:t>
      </w:r>
    </w:p>
    <w:p>
      <w:pPr>
        <w:pStyle w:val="ListBullet2"/>
      </w:pPr>
      <w:r>
        <w:t>CONCEPT: Erros amigáveis para o cliente públicos vs. logs detalhados para o desenvolvedor interno.</w:t>
      </w:r>
    </w:p>
    <w:p>
      <w:pPr>
        <w:pStyle w:val="ListBullet2"/>
      </w:pPr>
      <w:r>
        <w:t>CODE: Estrutura da classe @RestControllerAdvice e métodos @ExceptionHandler.</w:t>
      </w:r>
    </w:p>
    <w:p>
      <w:pPr>
        <w:pStyle w:val="ListBullet2"/>
      </w:pPr>
      <w:r>
        <w:t>AI TUTOR: Diagnóstico de falha de teste com auxílio do assistente de IA.</w:t>
      </w:r>
    </w:p>
    <w:p>
      <w:pPr>
        <w:pStyle w:val="ListBullet2"/>
      </w:pPr>
      <w:r>
        <w:t>LAB: Cobertura de cenários de sucesso e falha (404/400) com testes automatizados.</w:t>
      </w:r>
    </w:p>
    <w:p>
      <w:pPr>
        <w:pStyle w:val="ListBullet2"/>
      </w:pPr>
      <w:r>
        <w:t>CHECKPOINT: Tag oficial checkpoint/aula-05-quality.</w:t>
      </w:r>
    </w:p>
    <w:p/>
    <w:p>
      <w:pPr>
        <w:pStyle w:val="Heading2"/>
      </w:pPr>
      <w:r>
        <w:rPr>
          <w:color w:val="006699"/>
        </w:rPr>
        <w:t>Aula 6 — Segurança com Spring Security, JWT e OAuth2</w:t>
      </w:r>
    </w:p>
    <w:p>
      <w:r>
        <w:rPr>
          <w:b/>
        </w:rPr>
        <w:t xml:space="preserve">Resultado Esperado (Definition of Done): </w:t>
      </w:r>
      <w:r>
        <w:t>API protegida como OAuth2 Resource Server exigindo tokens JWT válidos.</w:t>
        <w:br/>
      </w:r>
      <w:r>
        <w:rPr>
          <w:b/>
        </w:rPr>
        <w:t xml:space="preserve">Tag do Checkpoint Git: </w:t>
      </w:r>
      <w:r>
        <w:rPr>
          <w:i/>
        </w:rPr>
        <w:t>checkpoint/aula-06-security</w:t>
      </w:r>
    </w:p>
    <w:p>
      <w:r>
        <w:rPr>
          <w:b/>
        </w:rPr>
        <w:t>Tópicos e Conceitos Abordados:</w:t>
      </w:r>
    </w:p>
    <w:p>
      <w:pPr>
        <w:pStyle w:val="ListBullet"/>
      </w:pPr>
      <w:r>
        <w:t>Diferença fundamental entre Autenticação (AuthN) e Autorização (AuthZ).</w:t>
      </w:r>
    </w:p>
    <w:p>
      <w:pPr>
        <w:pStyle w:val="ListBullet"/>
      </w:pPr>
      <w:r>
        <w:t>Arquitetura de Segurança com Spring Security e a cadeia de filtros (SecurityFilterChain).</w:t>
      </w:r>
    </w:p>
    <w:p>
      <w:pPr>
        <w:pStyle w:val="ListBullet"/>
      </w:pPr>
      <w:r>
        <w:t>Estrutura e anatomia do JSON Web Token (JWT): Header, Payload, Signature, Claims e Validade.</w:t>
      </w:r>
    </w:p>
    <w:p>
      <w:pPr>
        <w:pStyle w:val="ListBullet"/>
      </w:pPr>
      <w:r>
        <w:t>Configuração da aplicação como OAuth2 Resource Server para validação de assinatura de tokens.</w:t>
      </w:r>
    </w:p>
    <w:p>
      <w:pPr>
        <w:pStyle w:val="ListBullet"/>
      </w:pPr>
      <w:r>
        <w:t>Controle de acesso granular baseado em perfis/autoridades (@PreAuthorize, hasAuthority).</w:t>
      </w:r>
    </w:p>
    <w:p>
      <w:r>
        <w:rPr>
          <w:b/>
        </w:rPr>
        <w:t>Ancoragem de Slides (Marcadores Memos):</w:t>
      </w:r>
    </w:p>
    <w:p>
      <w:pPr>
        <w:pStyle w:val="ListBullet2"/>
      </w:pPr>
      <w:r>
        <w:t>CONCEPT: JWT é um formato de token assinado, não um protocolo de autorização por si só.</w:t>
      </w:r>
    </w:p>
    <w:p>
      <w:pPr>
        <w:pStyle w:val="ListBullet2"/>
      </w:pPr>
      <w:r>
        <w:t>CODE: Configuração da SecurityFilterChain definindo rotas públicas e protegidas.</w:t>
      </w:r>
    </w:p>
    <w:p>
      <w:pPr>
        <w:pStyle w:val="ListBullet2"/>
      </w:pPr>
      <w:r>
        <w:t>ARCHITECT VIEW: Limites de confiança (Trust Boundary), chave pública/JWKS e tempo de expiração.</w:t>
      </w:r>
    </w:p>
    <w:p>
      <w:pPr>
        <w:pStyle w:val="ListBullet2"/>
      </w:pPr>
      <w:r>
        <w:t>LAB: Proteção das rotas de criação/exclusão e liberação da consulta pública de filmes.</w:t>
      </w:r>
    </w:p>
    <w:p>
      <w:pPr>
        <w:pStyle w:val="ListBullet2"/>
      </w:pPr>
      <w:r>
        <w:t>CHECKPOINT: Tag oficial checkpoint/aula-06-security.</w:t>
      </w:r>
    </w:p>
    <w:p/>
    <w:p>
      <w:pPr>
        <w:pStyle w:val="Heading2"/>
      </w:pPr>
      <w:r>
        <w:rPr>
          <w:color w:val="006699"/>
        </w:rPr>
        <w:t>Aula 7 — Empacotamento, Configuração Externalizada e Containers (Docker)</w:t>
      </w:r>
    </w:p>
    <w:p>
      <w:r>
        <w:rPr>
          <w:b/>
        </w:rPr>
        <w:t xml:space="preserve">Resultado Esperado (Definition of Done): </w:t>
      </w:r>
      <w:r>
        <w:t>Geração de imagem Docker otimizada executável em qualquer ambiente mantendo segredos fora da imagem.</w:t>
        <w:br/>
      </w:r>
      <w:r>
        <w:rPr>
          <w:b/>
        </w:rPr>
        <w:t xml:space="preserve">Tag do Checkpoint Git: </w:t>
      </w:r>
      <w:r>
        <w:rPr>
          <w:i/>
        </w:rPr>
        <w:t>checkpoint/aula-07-deployable</w:t>
      </w:r>
    </w:p>
    <w:p>
      <w:r>
        <w:rPr>
          <w:b/>
        </w:rPr>
        <w:t>Tópicos e Conceitos Abordados:</w:t>
      </w:r>
    </w:p>
    <w:p>
      <w:pPr>
        <w:pStyle w:val="ListBullet"/>
      </w:pPr>
      <w:r>
        <w:t>Ciclo de Build do Maven: Testes, compilação e empacotamento do Executable Fat JAR.</w:t>
      </w:r>
    </w:p>
    <w:p>
      <w:pPr>
        <w:pStyle w:val="ListBullet"/>
      </w:pPr>
      <w:r>
        <w:t>Execução via linha de comando (java -jar) fora do ambiente da IDE.</w:t>
      </w:r>
    </w:p>
    <w:p>
      <w:pPr>
        <w:pStyle w:val="ListBullet"/>
      </w:pPr>
      <w:r>
        <w:t>Externalização de configurações utilizando Variáveis de Ambiente e Perfis de Aplicação (Spring Profiles).</w:t>
      </w:r>
    </w:p>
    <w:p>
      <w:pPr>
        <w:pStyle w:val="ListBullet"/>
      </w:pPr>
      <w:r>
        <w:t>Fundamentos de Containers: Imagem vs. Container, Dockerfile e estágios de build (Multi-stage Build).</w:t>
      </w:r>
    </w:p>
    <w:p>
      <w:pPr>
        <w:pStyle w:val="ListBullet"/>
      </w:pPr>
      <w:r>
        <w:t>Boas práticas de segurança em imagens: Execução como usuário não-root e injeção de segredos.</w:t>
      </w:r>
    </w:p>
    <w:p>
      <w:r>
        <w:rPr>
          <w:b/>
        </w:rPr>
        <w:t>Ancoragem de Slides (Marcadores Memos):</w:t>
      </w:r>
    </w:p>
    <w:p>
      <w:pPr>
        <w:pStyle w:val="ListBullet2"/>
      </w:pPr>
      <w:r>
        <w:t>CONCEPT: Imagem Container = Runtime portátil estático que roda igual em Dev, Staging e Prod.</w:t>
      </w:r>
    </w:p>
    <w:p>
      <w:pPr>
        <w:pStyle w:val="ListBullet2"/>
      </w:pPr>
      <w:r>
        <w:t>CODE: Construção do Dockerfile otimizado para o Spring Boot.</w:t>
      </w:r>
    </w:p>
    <w:p>
      <w:pPr>
        <w:pStyle w:val="ListBullet2"/>
      </w:pPr>
      <w:r>
        <w:t>ARCHITECT VIEW: O perigo de depender do sistema de arquivos local ao escalar instâncias.</w:t>
      </w:r>
    </w:p>
    <w:p>
      <w:pPr>
        <w:pStyle w:val="ListBullet2"/>
      </w:pPr>
      <w:r>
        <w:t>LAB: Gerar o JAR, criar a imagem Docker local e rodar a aplicação em container.</w:t>
      </w:r>
    </w:p>
    <w:p>
      <w:pPr>
        <w:pStyle w:val="ListBullet2"/>
      </w:pPr>
      <w:r>
        <w:t>CHECKPOINT: Tag oficial checkpoint/aula-07-deployable.</w:t>
      </w:r>
    </w:p>
    <w:p/>
    <w:p>
      <w:pPr>
        <w:pStyle w:val="Heading2"/>
      </w:pPr>
      <w:r>
        <w:rPr>
          <w:color w:val="006699"/>
        </w:rPr>
        <w:t>Aula 8 — Implantação em Kubernetes Local (Minikube)</w:t>
      </w:r>
    </w:p>
    <w:p>
      <w:r>
        <w:rPr>
          <w:b/>
        </w:rPr>
        <w:t xml:space="preserve">Resultado Esperado (Definition of Done): </w:t>
      </w:r>
      <w:r>
        <w:t>Aplicação implantada em um cluster Kubernetes local escalada com 2 réplicas funcionais.</w:t>
        <w:br/>
      </w:r>
      <w:r>
        <w:rPr>
          <w:b/>
        </w:rPr>
        <w:t xml:space="preserve">Tag do Checkpoint Git: </w:t>
      </w:r>
      <w:r>
        <w:rPr>
          <w:i/>
        </w:rPr>
        <w:t>checkpoint/aula-08-final</w:t>
      </w:r>
    </w:p>
    <w:p>
      <w:r>
        <w:rPr>
          <w:b/>
        </w:rPr>
        <w:t>Tópicos e Conceitos Abordados:</w:t>
      </w:r>
    </w:p>
    <w:p>
      <w:pPr>
        <w:pStyle w:val="ListBullet"/>
      </w:pPr>
      <w:r>
        <w:t>Visão macro de Orquestração: Nós, Pods, Deployments e Serviços no Kubernetes.</w:t>
      </w:r>
    </w:p>
    <w:p>
      <w:pPr>
        <w:pStyle w:val="ListBullet"/>
      </w:pPr>
      <w:r>
        <w:t>Instalação e operação do Minikube e utilitário de linha de comando kubectl.</w:t>
      </w:r>
    </w:p>
    <w:p>
      <w:pPr>
        <w:pStyle w:val="ListBullet"/>
      </w:pPr>
      <w:r>
        <w:t>Gestão de configurações e segredos com ConfigMaps e Secrets do Kubernetes.</w:t>
      </w:r>
    </w:p>
    <w:p>
      <w:pPr>
        <w:pStyle w:val="ListBullet"/>
      </w:pPr>
      <w:r>
        <w:t>Verificação contínua de saúde da aplicação no cluster (Liveness e Readiness Probes).</w:t>
      </w:r>
    </w:p>
    <w:p>
      <w:pPr>
        <w:pStyle w:val="ListBullet"/>
      </w:pPr>
      <w:r>
        <w:t>Escalonamento horizontal de réplicas e teste de resiliência e balanceamento local.</w:t>
      </w:r>
    </w:p>
    <w:p>
      <w:pPr>
        <w:pStyle w:val="ListBullet"/>
      </w:pPr>
      <w:r>
        <w:t>Correspondência conceitual entre o ambiente local (Minikube) e rúnicos gerenciados na nuvem.</w:t>
      </w:r>
    </w:p>
    <w:p>
      <w:r>
        <w:rPr>
          <w:b/>
        </w:rPr>
        <w:t>Ancoragem de Slides (Marcadores Memos):</w:t>
      </w:r>
    </w:p>
    <w:p>
      <w:pPr>
        <w:pStyle w:val="ListBullet2"/>
      </w:pPr>
      <w:r>
        <w:t>CONCEPT: Orquestração garante que se um container falhar, outro é criado automaticamente.</w:t>
      </w:r>
    </w:p>
    <w:p>
      <w:pPr>
        <w:pStyle w:val="ListBullet2"/>
      </w:pPr>
      <w:r>
        <w:t>CODE: Escrita dos manifestos YAML (deployment.yaml e service.yaml).</w:t>
      </w:r>
    </w:p>
    <w:p>
      <w:pPr>
        <w:pStyle w:val="ListBullet2"/>
      </w:pPr>
      <w:r>
        <w:t>ARCHITECT VIEW: Correspondência de conceitos locais (Minikube) com serviços Cloud (AWS EKS, Azure AKS).</w:t>
      </w:r>
    </w:p>
    <w:p>
      <w:pPr>
        <w:pStyle w:val="ListBullet2"/>
      </w:pPr>
      <w:r>
        <w:t>LAB: Subir a aplicação no Minikube, injetar a chave do TMDB via Secret e escalar para 2 réplicas.</w:t>
      </w:r>
    </w:p>
    <w:p>
      <w:pPr>
        <w:pStyle w:val="ListBullet2"/>
      </w:pPr>
      <w:r>
        <w:t>CHECKPOINT: Tag final do curso checkpoint/aula-08-final.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