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EA86" w14:textId="17EBD8A2" w:rsidR="00D12B09" w:rsidRPr="00B94807" w:rsidRDefault="009547A0" w:rsidP="002E339A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EDUCATION</w:t>
      </w:r>
    </w:p>
    <w:p w14:paraId="1761FEB3" w14:textId="2574E66E" w:rsidR="00E83232" w:rsidRPr="00B94807" w:rsidRDefault="007639C0" w:rsidP="00D12B09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7639C0">
        <w:rPr>
          <w:rFonts w:ascii="Aptos" w:hAnsi="Aptos" w:cs="Arial"/>
          <w:noProof/>
          <w14:ligatures w14:val="standardContextual"/>
        </w:rPr>
        <w:pict w14:anchorId="23837FE3">
          <v:rect id="_x0000_i1029" alt="" style="width:432.9pt;height:.05pt;mso-width-percent:0;mso-height-percent:0;mso-width-percent:0;mso-height-percent:0" o:hrpct="925" o:hralign="center" o:hrstd="t" o:hr="t" fillcolor="#a0a0a0" stroked="f"/>
        </w:pict>
      </w:r>
    </w:p>
    <w:p w14:paraId="394BA53B" w14:textId="387197FC" w:rsidR="009547A0" w:rsidRPr="00B94807" w:rsidRDefault="009547A0" w:rsidP="009547A0">
      <w:pPr>
        <w:rPr>
          <w:rFonts w:ascii="Aptos" w:hAnsi="Aptos" w:cs="Arial"/>
          <w:b/>
          <w:sz w:val="18"/>
          <w:szCs w:val="18"/>
        </w:rPr>
      </w:pPr>
      <w:r w:rsidRPr="00B94807">
        <w:rPr>
          <w:rFonts w:ascii="Aptos" w:hAnsi="Aptos" w:cs="Arial"/>
          <w:b/>
          <w:sz w:val="18"/>
          <w:szCs w:val="18"/>
        </w:rPr>
        <w:t xml:space="preserve">University of Oklahoma </w:t>
      </w:r>
      <w:r w:rsidR="00E83232" w:rsidRPr="00B94807">
        <w:rPr>
          <w:rFonts w:ascii="Aptos" w:hAnsi="Aptos" w:cs="Arial"/>
          <w:bCs/>
          <w:sz w:val="18"/>
          <w:szCs w:val="18"/>
        </w:rPr>
        <w:t xml:space="preserve">| </w:t>
      </w:r>
      <w:r w:rsidR="007373C5" w:rsidRPr="00B94807">
        <w:rPr>
          <w:rFonts w:ascii="Aptos" w:hAnsi="Aptos" w:cs="Arial"/>
          <w:bCs/>
          <w:sz w:val="18"/>
          <w:szCs w:val="18"/>
        </w:rPr>
        <w:t>Expected Graduation of December 2024</w:t>
      </w:r>
    </w:p>
    <w:p w14:paraId="67FEAA60" w14:textId="4C799075" w:rsidR="00110F64" w:rsidRDefault="00791EAD" w:rsidP="00110F64">
      <w:pPr>
        <w:rPr>
          <w:rFonts w:ascii="Aptos" w:hAnsi="Aptos" w:cs="Arial"/>
          <w:bCs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>Master of Science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3178F7" w:rsidRPr="00B94807">
        <w:rPr>
          <w:rFonts w:ascii="Aptos" w:hAnsi="Aptos" w:cs="Arial"/>
          <w:b/>
          <w:sz w:val="18"/>
          <w:szCs w:val="18"/>
        </w:rPr>
        <w:t>- Management</w:t>
      </w:r>
      <w:r w:rsidR="009547A0" w:rsidRPr="00B94807">
        <w:rPr>
          <w:rFonts w:ascii="Aptos" w:hAnsi="Aptos" w:cs="Arial"/>
          <w:b/>
          <w:sz w:val="18"/>
          <w:szCs w:val="18"/>
        </w:rPr>
        <w:t xml:space="preserve"> of Information Technology</w:t>
      </w:r>
      <w:r w:rsidR="009547A0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E16E56" w:rsidRPr="00B94807">
        <w:rPr>
          <w:rFonts w:ascii="Aptos" w:hAnsi="Aptos" w:cs="Arial"/>
          <w:bCs/>
          <w:sz w:val="18"/>
          <w:szCs w:val="18"/>
        </w:rPr>
        <w:t>(Core in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2B4D2F" w:rsidRPr="00B94807">
        <w:rPr>
          <w:rFonts w:ascii="Aptos" w:hAnsi="Aptos" w:cs="Arial"/>
          <w:bCs/>
          <w:sz w:val="18"/>
          <w:szCs w:val="18"/>
        </w:rPr>
        <w:t>Big Data</w:t>
      </w:r>
      <w:r w:rsidR="00E16E56" w:rsidRPr="00B94807">
        <w:rPr>
          <w:rFonts w:ascii="Aptos" w:hAnsi="Aptos" w:cs="Arial"/>
          <w:bCs/>
          <w:sz w:val="18"/>
          <w:szCs w:val="18"/>
        </w:rPr>
        <w:t>)</w:t>
      </w:r>
      <w:r w:rsidR="007373C5" w:rsidRPr="00B94807">
        <w:rPr>
          <w:rFonts w:ascii="Aptos" w:hAnsi="Aptos" w:cs="Arial"/>
          <w:bCs/>
          <w:sz w:val="18"/>
          <w:szCs w:val="18"/>
        </w:rPr>
        <w:t xml:space="preserve"> </w:t>
      </w:r>
      <w:r>
        <w:rPr>
          <w:rFonts w:ascii="Aptos" w:hAnsi="Aptos" w:cs="Arial"/>
          <w:bCs/>
          <w:sz w:val="18"/>
          <w:szCs w:val="18"/>
        </w:rPr>
        <w:t xml:space="preserve"> </w:t>
      </w:r>
    </w:p>
    <w:p w14:paraId="4883CE55" w14:textId="3B284783" w:rsidR="00791EAD" w:rsidRPr="00B94807" w:rsidRDefault="00791EAD" w:rsidP="00110F64">
      <w:pPr>
        <w:rPr>
          <w:rFonts w:ascii="Aptos" w:hAnsi="Aptos" w:cs="Arial"/>
          <w:b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 xml:space="preserve">Bachelor of Business Administration </w:t>
      </w:r>
      <w:r w:rsidR="004262CB">
        <w:rPr>
          <w:rFonts w:ascii="Aptos" w:hAnsi="Aptos" w:cs="Arial"/>
          <w:bCs/>
          <w:sz w:val="18"/>
          <w:szCs w:val="18"/>
        </w:rPr>
        <w:t>-</w:t>
      </w:r>
      <w:r>
        <w:rPr>
          <w:rFonts w:ascii="Aptos" w:hAnsi="Aptos" w:cs="Arial"/>
          <w:bCs/>
          <w:sz w:val="18"/>
          <w:szCs w:val="18"/>
        </w:rPr>
        <w:t xml:space="preserve"> </w:t>
      </w:r>
      <w:r w:rsidRPr="00791EAD">
        <w:rPr>
          <w:rFonts w:ascii="Aptos" w:hAnsi="Aptos" w:cs="Arial"/>
          <w:b/>
          <w:sz w:val="18"/>
          <w:szCs w:val="18"/>
        </w:rPr>
        <w:t>Management of Information Systems</w:t>
      </w:r>
    </w:p>
    <w:p w14:paraId="2FDB0190" w14:textId="77777777" w:rsidR="00110F64" w:rsidRPr="00B94807" w:rsidRDefault="00110F64" w:rsidP="00110F64">
      <w:pPr>
        <w:rPr>
          <w:rFonts w:ascii="Aptos" w:hAnsi="Aptos" w:cs="Arial"/>
          <w:sz w:val="17"/>
          <w:szCs w:val="17"/>
        </w:rPr>
      </w:pPr>
    </w:p>
    <w:p w14:paraId="12D05D68" w14:textId="4AB01083" w:rsidR="00110F64" w:rsidRPr="00B94807" w:rsidRDefault="00110F64" w:rsidP="00110F64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HONORS AND REWARDS</w:t>
      </w:r>
      <w:r w:rsidR="007639C0" w:rsidRPr="007639C0">
        <w:rPr>
          <w:rFonts w:ascii="Aptos" w:hAnsi="Aptos" w:cs="Arial"/>
          <w:noProof/>
          <w14:ligatures w14:val="standardContextual"/>
        </w:rPr>
        <w:pict w14:anchorId="06CDDFF7">
          <v:rect id="_x0000_i1028" alt="" style="width:432.9pt;height:.05pt;mso-width-percent:0;mso-height-percent:0;mso-width-percent:0;mso-height-percent:0" o:hrpct="925" o:hralign="center" o:hrstd="t" o:hr="t" fillcolor="#a0a0a0" stroked="f"/>
        </w:pict>
      </w:r>
    </w:p>
    <w:p w14:paraId="5E9C14F4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headerReference w:type="default" r:id="rId8"/>
          <w:type w:val="continuous"/>
          <w:pgSz w:w="12240" w:h="15840"/>
          <w:pgMar w:top="1440" w:right="1440" w:bottom="806" w:left="1440" w:header="144" w:footer="0" w:gutter="0"/>
          <w:pgNumType w:start="1"/>
          <w:cols w:space="720"/>
          <w:docGrid w:linePitch="299"/>
        </w:sectPr>
      </w:pPr>
    </w:p>
    <w:p w14:paraId="24DCBAFF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Chesapeake Energy Endowed Scholarship</w:t>
      </w:r>
    </w:p>
    <w:p w14:paraId="42FE80C2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MIS Division Scholarship Recipient </w:t>
      </w:r>
    </w:p>
    <w:p w14:paraId="1CD8E457" w14:textId="03E64B0A" w:rsidR="00110F64" w:rsidRPr="00B94807" w:rsidRDefault="00110F64" w:rsidP="00B94807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Dr. George Henderson Scholar</w:t>
      </w:r>
    </w:p>
    <w:p w14:paraId="30F60DDE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Presidents Honor Roll</w:t>
      </w:r>
    </w:p>
    <w:p w14:paraId="1B1B7641" w14:textId="3062425B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type w:val="continuous"/>
          <w:pgSz w:w="12240" w:h="15840"/>
          <w:pgMar w:top="1440" w:right="1440" w:bottom="806" w:left="1440" w:header="144" w:footer="0" w:gutter="0"/>
          <w:pgNumType w:start="1"/>
          <w:cols w:num="2" w:space="720"/>
          <w:docGrid w:linePitch="299"/>
        </w:sectPr>
      </w:pPr>
      <w:r w:rsidRPr="00B94807">
        <w:rPr>
          <w:rFonts w:ascii="Aptos" w:hAnsi="Aptos" w:cs="Arial"/>
          <w:sz w:val="17"/>
          <w:szCs w:val="17"/>
        </w:rPr>
        <w:t>Deans List Honor Ro</w:t>
      </w:r>
      <w:r w:rsidR="00B94807" w:rsidRPr="00B94807">
        <w:rPr>
          <w:rFonts w:ascii="Aptos" w:hAnsi="Aptos" w:cs="Arial"/>
          <w:sz w:val="17"/>
          <w:szCs w:val="17"/>
        </w:rPr>
        <w:t>ll</w:t>
      </w:r>
    </w:p>
    <w:p w14:paraId="0F90DD97" w14:textId="36FE8278" w:rsidR="00110F64" w:rsidRPr="00B94807" w:rsidRDefault="00110F64" w:rsidP="00110F64">
      <w:pPr>
        <w:rPr>
          <w:rFonts w:ascii="Aptos" w:hAnsi="Aptos" w:cs="Arial"/>
          <w:bCs/>
          <w:sz w:val="18"/>
          <w:szCs w:val="18"/>
        </w:rPr>
      </w:pPr>
    </w:p>
    <w:p w14:paraId="0DD4DD94" w14:textId="696413D2" w:rsidR="00B94807" w:rsidRPr="00B94807" w:rsidRDefault="00B94807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EXPERIENCE</w:t>
      </w:r>
      <w:r w:rsidR="006B3B6D">
        <w:rPr>
          <w:rFonts w:ascii="Aptos" w:hAnsi="Aptos" w:cs="Arial"/>
          <w:b/>
          <w:i/>
          <w:iCs/>
          <w:sz w:val="21"/>
          <w:szCs w:val="21"/>
        </w:rPr>
        <w:t>S</w:t>
      </w:r>
    </w:p>
    <w:p w14:paraId="79AD14F1" w14:textId="01133715" w:rsidR="003178F7" w:rsidRPr="00B94807" w:rsidRDefault="007639C0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7639C0">
        <w:rPr>
          <w:rFonts w:ascii="Aptos" w:hAnsi="Aptos" w:cs="Arial"/>
          <w:noProof/>
          <w14:ligatures w14:val="standardContextual"/>
        </w:rPr>
        <w:pict w14:anchorId="2315B88F">
          <v:rect id="_x0000_i1027" alt="" style="width:432.9pt;height:.05pt;mso-width-percent:0;mso-height-percent:0;mso-width-percent:0;mso-height-percent:0" o:hrpct="925" o:hralign="center" o:hrstd="t" o:hr="t" fillcolor="#a0a0a0" stroked="f"/>
        </w:pict>
      </w:r>
    </w:p>
    <w:p w14:paraId="4771A4B8" w14:textId="1AF9A1DD" w:rsidR="00FD13B1" w:rsidRDefault="00B94807" w:rsidP="00B94807">
      <w:pPr>
        <w:rPr>
          <w:rFonts w:ascii="Aptos" w:hAnsi="Aptos" w:cs="Arial"/>
          <w:b/>
          <w:bCs/>
          <w:sz w:val="16"/>
          <w:szCs w:val="16"/>
        </w:rPr>
      </w:pPr>
      <w:r w:rsidRPr="00B94807">
        <w:rPr>
          <w:rFonts w:ascii="Aptos" w:hAnsi="Aptos" w:cs="Arial"/>
          <w:b/>
          <w:bCs/>
          <w:sz w:val="16"/>
          <w:szCs w:val="16"/>
        </w:rPr>
        <w:t>Associate Technical Account Man</w:t>
      </w:r>
      <w:r>
        <w:rPr>
          <w:rFonts w:ascii="Aptos" w:hAnsi="Aptos" w:cs="Arial"/>
          <w:b/>
          <w:bCs/>
          <w:sz w:val="16"/>
          <w:szCs w:val="16"/>
        </w:rPr>
        <w:t>a</w:t>
      </w:r>
      <w:r w:rsidRPr="00B94807">
        <w:rPr>
          <w:rFonts w:ascii="Aptos" w:hAnsi="Aptos" w:cs="Arial"/>
          <w:b/>
          <w:bCs/>
          <w:sz w:val="16"/>
          <w:szCs w:val="16"/>
        </w:rPr>
        <w:t>ger Intern</w:t>
      </w:r>
    </w:p>
    <w:p w14:paraId="77637900" w14:textId="6ADE8B8C" w:rsidR="00AB0F20" w:rsidRPr="00AB0F20" w:rsidRDefault="00B94807" w:rsidP="00AB0F20">
      <w:pPr>
        <w:rPr>
          <w:rFonts w:ascii="Aptos" w:hAnsi="Aptos" w:cs="Arial"/>
          <w:sz w:val="16"/>
          <w:szCs w:val="16"/>
        </w:rPr>
      </w:pPr>
      <w:r w:rsidRPr="00FD13B1">
        <w:rPr>
          <w:rFonts w:ascii="Aptos" w:hAnsi="Aptos" w:cs="Arial"/>
          <w:sz w:val="16"/>
          <w:szCs w:val="16"/>
        </w:rPr>
        <w:t>Yardi Systems                                                                                                              June – August 2024</w:t>
      </w:r>
    </w:p>
    <w:p w14:paraId="25F19D40" w14:textId="77777777" w:rsidR="00AB0F20" w:rsidRP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>Supported the implementation and testing of Breeze software solutions for both commercial and residential properties, providing technical support to property managers and owners.</w:t>
      </w:r>
    </w:p>
    <w:p w14:paraId="412A6BDA" w14:textId="31F98868" w:rsid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 xml:space="preserve">Researched and resolved application issues by </w:t>
      </w:r>
      <w:r>
        <w:rPr>
          <w:rFonts w:ascii="Aptos" w:hAnsi="Aptos" w:cs="Arial"/>
          <w:sz w:val="16"/>
          <w:szCs w:val="16"/>
        </w:rPr>
        <w:t>using</w:t>
      </w:r>
      <w:r w:rsidRPr="00AB0F20">
        <w:rPr>
          <w:rFonts w:ascii="Aptos" w:hAnsi="Aptos" w:cs="Arial"/>
          <w:sz w:val="16"/>
          <w:szCs w:val="16"/>
        </w:rPr>
        <w:t xml:space="preserve"> problem-solving skills and troubleshooting with user</w:t>
      </w:r>
      <w:r>
        <w:rPr>
          <w:rFonts w:ascii="Aptos" w:hAnsi="Aptos" w:cs="Arial"/>
          <w:sz w:val="16"/>
          <w:szCs w:val="16"/>
        </w:rPr>
        <w:t xml:space="preserve">s </w:t>
      </w:r>
      <w:r w:rsidRPr="00AB0F20">
        <w:rPr>
          <w:rFonts w:ascii="Aptos" w:hAnsi="Aptos" w:cs="Arial"/>
          <w:sz w:val="16"/>
          <w:szCs w:val="16"/>
        </w:rPr>
        <w:t xml:space="preserve">local databases, ensuring timely </w:t>
      </w:r>
      <w:r>
        <w:rPr>
          <w:rFonts w:ascii="Aptos" w:hAnsi="Aptos" w:cs="Arial"/>
          <w:sz w:val="16"/>
          <w:szCs w:val="16"/>
        </w:rPr>
        <w:t>resolutions for cases</w:t>
      </w:r>
      <w:r w:rsidRPr="00AB0F20">
        <w:rPr>
          <w:rFonts w:ascii="Aptos" w:hAnsi="Aptos" w:cs="Arial"/>
          <w:sz w:val="16"/>
          <w:szCs w:val="16"/>
        </w:rPr>
        <w:t>.</w:t>
      </w:r>
    </w:p>
    <w:p w14:paraId="13786E9A" w14:textId="4F99EB47" w:rsidR="00AB0F20" w:rsidRP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 xml:space="preserve">Strengthened client relationships through regular follow-ups on escalated cases and collaborated with cross-functional teams across the US and Canada to ensure successful </w:t>
      </w:r>
      <w:r>
        <w:rPr>
          <w:rFonts w:ascii="Aptos" w:hAnsi="Aptos" w:cs="Arial"/>
          <w:sz w:val="16"/>
          <w:szCs w:val="16"/>
        </w:rPr>
        <w:t xml:space="preserve">information and results to clients. </w:t>
      </w:r>
    </w:p>
    <w:p w14:paraId="73BA82BB" w14:textId="77777777" w:rsidR="00AB0F20" w:rsidRPr="00AB0F20" w:rsidRDefault="00AB0F20" w:rsidP="00AB0F20">
      <w:pPr>
        <w:rPr>
          <w:rFonts w:ascii="Aptos" w:hAnsi="Aptos" w:cs="Arial"/>
          <w:b/>
          <w:bCs/>
          <w:sz w:val="18"/>
          <w:szCs w:val="18"/>
        </w:rPr>
      </w:pPr>
    </w:p>
    <w:p w14:paraId="05E807B5" w14:textId="4495A5C8" w:rsidR="00FD13B1" w:rsidRDefault="001445AB" w:rsidP="00B94807">
      <w:pPr>
        <w:ind w:left="360" w:hanging="360"/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 xml:space="preserve">IT </w:t>
      </w:r>
      <w:r w:rsidR="00AB0F20">
        <w:rPr>
          <w:rFonts w:ascii="Aptos" w:hAnsi="Aptos" w:cs="Arial"/>
          <w:b/>
          <w:bCs/>
          <w:sz w:val="18"/>
          <w:szCs w:val="18"/>
        </w:rPr>
        <w:t>Product</w:t>
      </w:r>
      <w:r w:rsidR="00B94807" w:rsidRPr="00B94807">
        <w:rPr>
          <w:rFonts w:ascii="Aptos" w:hAnsi="Aptos" w:cs="Arial"/>
          <w:b/>
          <w:bCs/>
          <w:sz w:val="18"/>
          <w:szCs w:val="18"/>
        </w:rPr>
        <w:t xml:space="preserve"> Analyst Intern</w:t>
      </w:r>
    </w:p>
    <w:p w14:paraId="6EE3E845" w14:textId="1D6D51CE" w:rsidR="00B94807" w:rsidRPr="00FD13B1" w:rsidRDefault="00B94807" w:rsidP="00B94807">
      <w:pPr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FD13B1">
        <w:rPr>
          <w:rFonts w:ascii="Aptos" w:hAnsi="Aptos" w:cs="Arial"/>
          <w:sz w:val="18"/>
          <w:szCs w:val="18"/>
        </w:rPr>
        <w:t>Koch Industries: Flint Hills Resources</w:t>
      </w:r>
      <w:r w:rsidRPr="00FD13B1">
        <w:rPr>
          <w:rFonts w:ascii="Aptos" w:hAnsi="Aptos" w:cs="Arial"/>
          <w:sz w:val="18"/>
          <w:szCs w:val="18"/>
        </w:rPr>
        <w:tab/>
        <w:t xml:space="preserve">                                                             </w:t>
      </w:r>
      <w:r w:rsidRPr="00FD13B1">
        <w:rPr>
          <w:rFonts w:ascii="Aptos" w:hAnsi="Aptos" w:cs="Arial"/>
          <w:sz w:val="17"/>
          <w:szCs w:val="17"/>
        </w:rPr>
        <w:t>May – August 2023</w:t>
      </w:r>
      <w:r w:rsidRPr="00FD13B1">
        <w:rPr>
          <w:rFonts w:ascii="Aptos" w:hAnsi="Aptos" w:cs="Arial"/>
          <w:i/>
          <w:iCs/>
          <w:sz w:val="18"/>
          <w:szCs w:val="18"/>
        </w:rPr>
        <w:tab/>
      </w:r>
      <w:r w:rsidRPr="00FD13B1">
        <w:rPr>
          <w:rFonts w:ascii="Aptos" w:hAnsi="Aptos" w:cs="Arial"/>
          <w:i/>
          <w:iCs/>
          <w:sz w:val="17"/>
          <w:szCs w:val="17"/>
        </w:rPr>
        <w:t xml:space="preserve">       </w:t>
      </w:r>
    </w:p>
    <w:p w14:paraId="03CE670D" w14:textId="721AB1C2" w:rsidR="003178F7" w:rsidRPr="00135CB6" w:rsidRDefault="00B94807" w:rsidP="003178F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Enhanced machine learning accounting journal anomaly detection tool in AWS cloud by delivering UI/UX modifications and code refactoring. </w:t>
      </w:r>
      <w:r w:rsidR="003178F7">
        <w:rPr>
          <w:rFonts w:ascii="Aptos" w:hAnsi="Aptos" w:cs="Arial"/>
          <w:sz w:val="17"/>
          <w:szCs w:val="17"/>
        </w:rPr>
        <w:t>Reduced the number of false positive records being flagged and also added data ingestion timestamp at request of accounting directors.</w:t>
      </w:r>
    </w:p>
    <w:p w14:paraId="53DA75A4" w14:textId="45C9BF2C" w:rsidR="00B94807" w:rsidRPr="00B94807" w:rsidRDefault="003178F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Created user tracking system by developing</w:t>
      </w:r>
      <w:r w:rsidR="00B94807" w:rsidRPr="00B94807">
        <w:rPr>
          <w:rFonts w:ascii="Aptos" w:hAnsi="Aptos" w:cs="Arial"/>
          <w:sz w:val="17"/>
          <w:szCs w:val="17"/>
        </w:rPr>
        <w:t xml:space="preserve"> Splunk dashboard </w:t>
      </w:r>
      <w:r>
        <w:rPr>
          <w:rFonts w:ascii="Aptos" w:hAnsi="Aptos" w:cs="Arial"/>
          <w:sz w:val="17"/>
          <w:szCs w:val="17"/>
        </w:rPr>
        <w:t xml:space="preserve">using log data </w:t>
      </w:r>
      <w:r w:rsidR="00B94807" w:rsidRPr="00B94807">
        <w:rPr>
          <w:rFonts w:ascii="Aptos" w:hAnsi="Aptos" w:cs="Arial"/>
          <w:sz w:val="17"/>
          <w:szCs w:val="17"/>
        </w:rPr>
        <w:t xml:space="preserve">for change management and monitoring of the tool. </w:t>
      </w:r>
    </w:p>
    <w:p w14:paraId="7EDFFB3A" w14:textId="77777777" w:rsidR="00B94807" w:rsidRDefault="00B9480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Migrated over 500 crude oil daily pricing curves from a subscribed market database service to in-house database. Duplicated pricing curves and market subscriptions into NEO4J (Graph Database) using Postman (API) and created Cypher queries for specific business request to provide monitoring for executives.</w:t>
      </w:r>
    </w:p>
    <w:p w14:paraId="49C0FAD3" w14:textId="77777777" w:rsidR="006B3B6D" w:rsidRDefault="006B3B6D" w:rsidP="006B3B6D">
      <w:pPr>
        <w:rPr>
          <w:rFonts w:ascii="Aptos" w:hAnsi="Aptos" w:cs="Arial"/>
          <w:sz w:val="17"/>
          <w:szCs w:val="17"/>
        </w:rPr>
      </w:pPr>
    </w:p>
    <w:p w14:paraId="0AAE2135" w14:textId="7FDE5F2F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>
        <w:rPr>
          <w:rFonts w:ascii="Aptos" w:hAnsi="Aptos" w:cs="Arial"/>
          <w:b/>
          <w:i/>
          <w:iCs/>
          <w:sz w:val="21"/>
          <w:szCs w:val="21"/>
        </w:rPr>
        <w:t>PROJECTS</w:t>
      </w:r>
    </w:p>
    <w:p w14:paraId="7DB45858" w14:textId="5934D7B3" w:rsidR="006B3B6D" w:rsidRPr="003178F7" w:rsidRDefault="007639C0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7639C0">
        <w:rPr>
          <w:rFonts w:ascii="Aptos" w:hAnsi="Aptos" w:cs="Arial"/>
          <w:noProof/>
          <w14:ligatures w14:val="standardContextual"/>
        </w:rPr>
        <w:pict w14:anchorId="135617C6">
          <v:rect id="_x0000_i1026" alt="" style="width:432.9pt;height:.05pt;mso-width-percent:0;mso-height-percent:0;mso-width-percent:0;mso-height-percent:0" o:hrpct="925" o:hralign="center" o:hrstd="t" o:hr="t" fillcolor="#a0a0a0" stroked="f"/>
        </w:pict>
      </w:r>
    </w:p>
    <w:p w14:paraId="112C3621" w14:textId="6166AAE6" w:rsidR="00F97FB8" w:rsidRDefault="006B3B6D" w:rsidP="00BB6D33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Python Analysis of Mentions for Top NCAA CFB Playoff Contenders and Oklahoma Sentiment.</w:t>
      </w:r>
    </w:p>
    <w:p w14:paraId="056646C7" w14:textId="02171ACF" w:rsidR="00BB6D33" w:rsidRPr="001445AB" w:rsidRDefault="00F64631" w:rsidP="001445AB">
      <w:pPr>
        <w:spacing w:line="360" w:lineRule="auto"/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1445AB">
        <w:rPr>
          <w:rFonts w:ascii="Aptos" w:hAnsi="Aptos" w:cs="Arial"/>
          <w:i/>
          <w:iCs/>
          <w:sz w:val="18"/>
          <w:szCs w:val="18"/>
        </w:rPr>
        <w:t>Analytics Programming (Python).</w:t>
      </w:r>
      <w:r w:rsidRPr="001445AB">
        <w:rPr>
          <w:rFonts w:ascii="Aptos" w:hAnsi="Aptos" w:cs="Arial"/>
          <w:b/>
          <w:bCs/>
          <w:i/>
          <w:iCs/>
          <w:sz w:val="18"/>
          <w:szCs w:val="18"/>
        </w:rPr>
        <w:t xml:space="preserve">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 xml:space="preserve">Gene Rainbolt Graduate School of Business.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ab/>
      </w:r>
      <w:r w:rsidRPr="001445AB"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Pr="001445AB">
        <w:rPr>
          <w:rFonts w:ascii="Aptos" w:hAnsi="Aptos" w:cs="Arial"/>
          <w:i/>
          <w:iCs/>
          <w:sz w:val="17"/>
          <w:szCs w:val="17"/>
        </w:rPr>
        <w:t>August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- </w:t>
      </w:r>
      <w:r w:rsidRPr="001445AB">
        <w:rPr>
          <w:rFonts w:ascii="Aptos" w:hAnsi="Aptos" w:cs="Arial"/>
          <w:i/>
          <w:iCs/>
          <w:sz w:val="17"/>
          <w:szCs w:val="17"/>
        </w:rPr>
        <w:t>October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202</w:t>
      </w:r>
      <w:r w:rsidRPr="001445AB">
        <w:rPr>
          <w:rFonts w:ascii="Aptos" w:hAnsi="Aptos" w:cs="Arial"/>
          <w:i/>
          <w:iCs/>
          <w:sz w:val="17"/>
          <w:szCs w:val="17"/>
        </w:rPr>
        <w:t>4</w:t>
      </w:r>
    </w:p>
    <w:p w14:paraId="16DBF6DE" w14:textId="30C55EE9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Python models to scrape comments from Reddit threads utilizing PRAW for API </w:t>
      </w:r>
      <w:r w:rsidR="003178F7">
        <w:rPr>
          <w:rFonts w:ascii="Aptos" w:hAnsi="Aptos" w:cs="Arial"/>
          <w:sz w:val="17"/>
          <w:szCs w:val="17"/>
        </w:rPr>
        <w:t>access,</w:t>
      </w:r>
      <w:r>
        <w:rPr>
          <w:rFonts w:ascii="Aptos" w:hAnsi="Aptos" w:cs="Arial"/>
          <w:sz w:val="17"/>
          <w:szCs w:val="17"/>
        </w:rPr>
        <w:t xml:space="preserve"> focusing on NCAA CFB polls to gauge fan sentiment and mentions related to the new 12-team playoff.</w:t>
      </w:r>
    </w:p>
    <w:p w14:paraId="0F9A61D1" w14:textId="39A76074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Employed natural language processing techniques with NLTK to perform sentiment analysis on over 1,000 comments, </w:t>
      </w:r>
      <w:r w:rsidR="003178F7">
        <w:rPr>
          <w:rFonts w:ascii="Aptos" w:hAnsi="Aptos" w:cs="Arial"/>
          <w:sz w:val="17"/>
          <w:szCs w:val="17"/>
        </w:rPr>
        <w:t>providing</w:t>
      </w:r>
      <w:r>
        <w:rPr>
          <w:rFonts w:ascii="Aptos" w:hAnsi="Aptos" w:cs="Arial"/>
          <w:sz w:val="17"/>
          <w:szCs w:val="17"/>
        </w:rPr>
        <w:t xml:space="preserve"> insights into team popularity and perceptions. Also, developed model to count the mentions of top teams. </w:t>
      </w:r>
    </w:p>
    <w:p w14:paraId="6FA55414" w14:textId="0A0193FE" w:rsidR="00BB6D33" w:rsidRP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Visualized findings in Tableau, showcasing top mentioned teams and sentiment over </w:t>
      </w:r>
      <w:r w:rsidR="003178F7">
        <w:rPr>
          <w:rFonts w:ascii="Aptos" w:hAnsi="Aptos" w:cs="Arial"/>
          <w:sz w:val="17"/>
          <w:szCs w:val="17"/>
        </w:rPr>
        <w:t>current</w:t>
      </w:r>
      <w:r>
        <w:rPr>
          <w:rFonts w:ascii="Aptos" w:hAnsi="Aptos" w:cs="Arial"/>
          <w:sz w:val="17"/>
          <w:szCs w:val="17"/>
        </w:rPr>
        <w:t xml:space="preserve"> Oklahoma season.</w:t>
      </w:r>
    </w:p>
    <w:p w14:paraId="150CAC7F" w14:textId="77777777" w:rsidR="00B94807" w:rsidRPr="00B94807" w:rsidRDefault="00B94807" w:rsidP="00B94807">
      <w:pPr>
        <w:rPr>
          <w:rFonts w:ascii="Aptos" w:hAnsi="Aptos" w:cs="Arial"/>
          <w:sz w:val="19"/>
          <w:szCs w:val="19"/>
        </w:rPr>
      </w:pPr>
    </w:p>
    <w:p w14:paraId="5E6BFCC0" w14:textId="4318C658" w:rsidR="001445AB" w:rsidRDefault="00F97FB8" w:rsidP="00B94807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Tableau Data Visualization: Analyzing Dependencies Between Spotify Audio Features and Popularity Scores.</w:t>
      </w:r>
    </w:p>
    <w:p w14:paraId="649DEE33" w14:textId="016F10D1" w:rsidR="00B94807" w:rsidRPr="00FF1304" w:rsidRDefault="001445AB" w:rsidP="00FF1304">
      <w:pPr>
        <w:spacing w:line="360" w:lineRule="auto"/>
        <w:rPr>
          <w:rFonts w:ascii="Aptos" w:hAnsi="Aptos" w:cs="Arial"/>
          <w:i/>
          <w:iCs/>
          <w:sz w:val="18"/>
          <w:szCs w:val="18"/>
        </w:rPr>
      </w:pPr>
      <w:r>
        <w:rPr>
          <w:rFonts w:ascii="Aptos" w:hAnsi="Aptos" w:cs="Arial"/>
          <w:i/>
          <w:iCs/>
          <w:sz w:val="18"/>
          <w:szCs w:val="18"/>
        </w:rPr>
        <w:t>Business Intelligence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 xml:space="preserve">. Gene Rainbolt Graduate School of Business.  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="003178F7">
        <w:rPr>
          <w:rFonts w:ascii="Aptos" w:hAnsi="Aptos" w:cs="Arial"/>
          <w:i/>
          <w:iCs/>
          <w:sz w:val="17"/>
          <w:szCs w:val="17"/>
        </w:rPr>
        <w:t xml:space="preserve">August </w:t>
      </w:r>
      <w:r w:rsidR="003178F7" w:rsidRPr="00B94807">
        <w:rPr>
          <w:rFonts w:ascii="Aptos" w:hAnsi="Aptos" w:cs="Arial"/>
          <w:i/>
          <w:iCs/>
          <w:sz w:val="17"/>
          <w:szCs w:val="17"/>
        </w:rPr>
        <w:t>-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</w:t>
      </w:r>
      <w:r>
        <w:rPr>
          <w:rFonts w:ascii="Aptos" w:hAnsi="Aptos" w:cs="Arial"/>
          <w:i/>
          <w:iCs/>
          <w:sz w:val="17"/>
          <w:szCs w:val="17"/>
        </w:rPr>
        <w:t>October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202</w:t>
      </w:r>
      <w:r>
        <w:rPr>
          <w:rFonts w:ascii="Aptos" w:hAnsi="Aptos" w:cs="Arial"/>
          <w:i/>
          <w:iCs/>
          <w:sz w:val="17"/>
          <w:szCs w:val="17"/>
        </w:rPr>
        <w:t>4</w:t>
      </w:r>
    </w:p>
    <w:p w14:paraId="5E92FCCF" w14:textId="31C71424" w:rsidR="00FF1304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Developed interactive visualizations in Tableau to illustrate dependencies and insights related to</w:t>
      </w:r>
      <w:r w:rsidR="00FF1304">
        <w:rPr>
          <w:rFonts w:ascii="Aptos" w:hAnsi="Aptos" w:cs="Arial"/>
          <w:sz w:val="17"/>
          <w:szCs w:val="17"/>
        </w:rPr>
        <w:t xml:space="preserve"> determining what the “Perfect Song Formula” is, </w:t>
      </w:r>
      <w:r w:rsidR="003178F7">
        <w:rPr>
          <w:rFonts w:ascii="Aptos" w:hAnsi="Aptos" w:cs="Arial"/>
          <w:sz w:val="17"/>
          <w:szCs w:val="17"/>
        </w:rPr>
        <w:t>referencing</w:t>
      </w:r>
      <w:r w:rsidR="00FF1304">
        <w:rPr>
          <w:rFonts w:ascii="Aptos" w:hAnsi="Aptos" w:cs="Arial"/>
          <w:sz w:val="17"/>
          <w:szCs w:val="17"/>
        </w:rPr>
        <w:t xml:space="preserve"> Spotify’s Song popularity scores to the positive relationships found from song audio features.</w:t>
      </w:r>
    </w:p>
    <w:p w14:paraId="744913CF" w14:textId="24EF7EBA" w:rsidR="00FF1304" w:rsidRDefault="00FF1304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a story to illustrate </w:t>
      </w:r>
      <w:r w:rsidR="002B0282">
        <w:rPr>
          <w:rFonts w:ascii="Aptos" w:hAnsi="Aptos" w:cs="Arial"/>
          <w:sz w:val="17"/>
          <w:szCs w:val="17"/>
        </w:rPr>
        <w:t>the relationships between certain song features and higher popularity scores, using</w:t>
      </w:r>
      <w:r>
        <w:rPr>
          <w:rFonts w:ascii="Aptos" w:hAnsi="Aptos" w:cs="Arial"/>
          <w:sz w:val="17"/>
          <w:szCs w:val="17"/>
        </w:rPr>
        <w:t xml:space="preserve"> interactive</w:t>
      </w:r>
      <w:r w:rsidR="002B0282">
        <w:rPr>
          <w:rFonts w:ascii="Aptos" w:hAnsi="Aptos" w:cs="Arial"/>
          <w:sz w:val="17"/>
          <w:szCs w:val="17"/>
        </w:rPr>
        <w:t xml:space="preserve"> encoded</w:t>
      </w:r>
      <w:r>
        <w:rPr>
          <w:rFonts w:ascii="Aptos" w:hAnsi="Aptos" w:cs="Arial"/>
          <w:sz w:val="17"/>
          <w:szCs w:val="17"/>
        </w:rPr>
        <w:t xml:space="preserve"> visualizations </w:t>
      </w:r>
      <w:r w:rsidR="002B0282">
        <w:rPr>
          <w:rFonts w:ascii="Aptos" w:hAnsi="Aptos" w:cs="Arial"/>
          <w:sz w:val="17"/>
          <w:szCs w:val="17"/>
        </w:rPr>
        <w:t>to effectively inform the audience.</w:t>
      </w:r>
    </w:p>
    <w:p w14:paraId="2C62597B" w14:textId="0ECE2C5C" w:rsidR="004262CB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Utilized Tableau Prep </w:t>
      </w:r>
      <w:r w:rsidR="00FF1304">
        <w:rPr>
          <w:rFonts w:ascii="Aptos" w:hAnsi="Aptos" w:cs="Arial"/>
          <w:sz w:val="17"/>
          <w:szCs w:val="17"/>
        </w:rPr>
        <w:t xml:space="preserve">Builder </w:t>
      </w:r>
      <w:r>
        <w:rPr>
          <w:rFonts w:ascii="Aptos" w:hAnsi="Aptos" w:cs="Arial"/>
          <w:sz w:val="17"/>
          <w:szCs w:val="17"/>
        </w:rPr>
        <w:t xml:space="preserve">for data preprocessing, ensuring </w:t>
      </w:r>
      <w:r w:rsidR="00FF1304">
        <w:rPr>
          <w:rFonts w:ascii="Aptos" w:hAnsi="Aptos" w:cs="Arial"/>
          <w:sz w:val="17"/>
          <w:szCs w:val="17"/>
        </w:rPr>
        <w:t>a cleaned and structured dataset for effective analysis.</w:t>
      </w:r>
    </w:p>
    <w:p w14:paraId="42DD3B3E" w14:textId="1F7225FE" w:rsidR="004262CB" w:rsidRPr="00FF1304" w:rsidRDefault="00FF1304" w:rsidP="00FF1304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Created parameters and calculated fields to perform statistical </w:t>
      </w:r>
      <w:r w:rsidR="003178F7">
        <w:rPr>
          <w:rFonts w:ascii="Aptos" w:hAnsi="Aptos" w:cs="Arial"/>
          <w:sz w:val="17"/>
          <w:szCs w:val="17"/>
        </w:rPr>
        <w:t>aggregations</w:t>
      </w:r>
      <w:r>
        <w:rPr>
          <w:rFonts w:ascii="Aptos" w:hAnsi="Aptos" w:cs="Arial"/>
          <w:sz w:val="17"/>
          <w:szCs w:val="17"/>
        </w:rPr>
        <w:t xml:space="preserve"> in Tableau to reveal hidden patterns.</w:t>
      </w:r>
    </w:p>
    <w:p w14:paraId="1F0ABD5D" w14:textId="77777777" w:rsidR="006B3B6D" w:rsidRDefault="006B3B6D" w:rsidP="00B94807">
      <w:pPr>
        <w:rPr>
          <w:rFonts w:ascii="Aptos" w:hAnsi="Aptos" w:cs="Arial"/>
          <w:b/>
          <w:bCs/>
          <w:sz w:val="18"/>
          <w:szCs w:val="18"/>
        </w:rPr>
      </w:pPr>
    </w:p>
    <w:p w14:paraId="0BCE4F3C" w14:textId="77777777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RELEVANT SKILLS</w:t>
      </w:r>
    </w:p>
    <w:p w14:paraId="7F60243E" w14:textId="265B4D45" w:rsidR="003178F7" w:rsidRDefault="007639C0" w:rsidP="006B3B6D">
      <w:pPr>
        <w:rPr>
          <w:rFonts w:ascii="Aptos" w:hAnsi="Aptos" w:cs="Arial"/>
          <w:sz w:val="17"/>
          <w:szCs w:val="17"/>
        </w:rPr>
      </w:pPr>
      <w:r w:rsidRPr="007639C0">
        <w:rPr>
          <w:rFonts w:ascii="Aptos" w:hAnsi="Aptos" w:cs="Arial"/>
          <w:noProof/>
          <w:sz w:val="17"/>
          <w:szCs w:val="17"/>
          <w14:ligatures w14:val="standardContextual"/>
        </w:rPr>
        <w:pict w14:anchorId="68DAC7E4">
          <v:rect id="_x0000_i1025" alt="" style="width:432.9pt;height:.05pt;mso-width-percent:0;mso-height-percent:0;mso-width-percent:0;mso-height-percent:0" o:hrpct="925" o:hralign="center" o:hrstd="t" o:hr="t" fillcolor="#a0a0a0" stroked="f"/>
        </w:pict>
      </w:r>
    </w:p>
    <w:p w14:paraId="6A11D12A" w14:textId="77777777" w:rsidR="003178F7" w:rsidRDefault="003178F7" w:rsidP="003178F7">
      <w:p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Python, SQL, Tableau, R, Power BI, Data Science, C#, </w:t>
      </w:r>
      <w:r w:rsidRPr="00B94807">
        <w:rPr>
          <w:rFonts w:ascii="Aptos" w:hAnsi="Aptos" w:cs="Arial"/>
          <w:sz w:val="17"/>
          <w:szCs w:val="17"/>
        </w:rPr>
        <w:t>AWS (Data Storage, ETL Processing, Query Processing, Visualization</w:t>
      </w:r>
      <w:r>
        <w:rPr>
          <w:rFonts w:ascii="Aptos" w:hAnsi="Aptos" w:cs="Arial"/>
          <w:sz w:val="17"/>
          <w:szCs w:val="17"/>
        </w:rPr>
        <w:t xml:space="preserve">), Mongo DB, </w:t>
      </w:r>
      <w:r w:rsidRPr="00B94807">
        <w:rPr>
          <w:rFonts w:ascii="Aptos" w:hAnsi="Aptos" w:cs="Arial"/>
          <w:sz w:val="17"/>
          <w:szCs w:val="17"/>
        </w:rPr>
        <w:t xml:space="preserve">HTML, CSS, JavaScript, Splunk/SPL, Neo4J/Cypher (Graph DB), Postman API, </w:t>
      </w:r>
      <w:r>
        <w:rPr>
          <w:rFonts w:ascii="Aptos" w:hAnsi="Aptos" w:cs="Arial"/>
          <w:sz w:val="17"/>
          <w:szCs w:val="17"/>
        </w:rPr>
        <w:t xml:space="preserve">Data Analytics, </w:t>
      </w:r>
      <w:r w:rsidRPr="00B94807">
        <w:rPr>
          <w:rFonts w:ascii="Aptos" w:hAnsi="Aptos" w:cs="Arial"/>
          <w:sz w:val="17"/>
          <w:szCs w:val="17"/>
        </w:rPr>
        <w:t>Statistical Modeling</w:t>
      </w:r>
    </w:p>
    <w:p w14:paraId="67B2635F" w14:textId="77777777" w:rsidR="003178F7" w:rsidRPr="00B94807" w:rsidRDefault="003178F7" w:rsidP="003178F7">
      <w:pPr>
        <w:rPr>
          <w:rFonts w:ascii="Aptos" w:hAnsi="Aptos" w:cs="Arial"/>
          <w:sz w:val="17"/>
          <w:szCs w:val="17"/>
        </w:rPr>
      </w:pPr>
    </w:p>
    <w:p w14:paraId="1E509770" w14:textId="77777777" w:rsidR="003178F7" w:rsidRDefault="003178F7" w:rsidP="006B3B6D">
      <w:pPr>
        <w:rPr>
          <w:rFonts w:ascii="Aptos" w:hAnsi="Aptos" w:cs="Arial"/>
          <w:sz w:val="17"/>
          <w:szCs w:val="17"/>
        </w:rPr>
      </w:pPr>
    </w:p>
    <w:p w14:paraId="6479FA59" w14:textId="3FF36A10" w:rsidR="00326E43" w:rsidRPr="003B6B49" w:rsidRDefault="00326E43" w:rsidP="003B6B49">
      <w:pPr>
        <w:rPr>
          <w:rFonts w:ascii="Arial" w:hAnsi="Arial" w:cs="Arial"/>
          <w:sz w:val="17"/>
          <w:szCs w:val="17"/>
        </w:rPr>
      </w:pPr>
    </w:p>
    <w:sectPr w:rsidR="00326E43" w:rsidRPr="003B6B49" w:rsidSect="003B6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806" w:left="1440" w:header="14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060ED" w14:textId="77777777" w:rsidR="007639C0" w:rsidRDefault="007639C0" w:rsidP="00363E55">
      <w:r>
        <w:separator/>
      </w:r>
    </w:p>
  </w:endnote>
  <w:endnote w:type="continuationSeparator" w:id="0">
    <w:p w14:paraId="03FA5578" w14:textId="77777777" w:rsidR="007639C0" w:rsidRDefault="007639C0" w:rsidP="0036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DB31" w14:textId="77777777" w:rsidR="00EF61BA" w:rsidRDefault="00EF6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69D8B" w14:textId="77777777" w:rsidR="00EF61BA" w:rsidRDefault="00EF6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A101C" w14:textId="77777777" w:rsidR="00EF61BA" w:rsidRDefault="00EF6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C107F" w14:textId="77777777" w:rsidR="007639C0" w:rsidRDefault="007639C0" w:rsidP="00363E55">
      <w:r>
        <w:separator/>
      </w:r>
    </w:p>
  </w:footnote>
  <w:footnote w:type="continuationSeparator" w:id="0">
    <w:p w14:paraId="4A66EB6C" w14:textId="77777777" w:rsidR="007639C0" w:rsidRDefault="007639C0" w:rsidP="0036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CAC51" w14:textId="77777777" w:rsidR="00110F64" w:rsidRDefault="00110F64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62336" behindDoc="0" locked="0" layoutInCell="1" allowOverlap="1" wp14:anchorId="20B16422" wp14:editId="505B2C3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776594206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7B481C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  <w:sz w:val="28"/>
        <w:szCs w:val="28"/>
      </w:rPr>
    </w:pPr>
    <w:r w:rsidRPr="00B94807">
      <w:rPr>
        <w:rFonts w:ascii="Aptos" w:hAnsi="Aptos"/>
        <w:sz w:val="28"/>
        <w:szCs w:val="28"/>
      </w:rPr>
      <w:t>Braum P. Russell</w:t>
    </w:r>
  </w:p>
  <w:p w14:paraId="018A4C38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</w:rPr>
    </w:pPr>
    <w:r w:rsidRPr="00B94807">
      <w:rPr>
        <w:rFonts w:ascii="Aptos" w:hAnsi="Aptos"/>
      </w:rPr>
      <w:t>+1 (317) 670-2338</w:t>
    </w:r>
    <w:r w:rsidRPr="00B94807">
      <w:rPr>
        <w:rFonts w:ascii="Aptos" w:hAnsi="Aptos"/>
      </w:rPr>
      <w:tab/>
    </w:r>
    <w:hyperlink r:id="rId2" w:history="1">
      <w:r w:rsidRPr="00B94807">
        <w:rPr>
          <w:rStyle w:val="Hyperlink"/>
          <w:rFonts w:ascii="Aptos" w:hAnsi="Aptos"/>
        </w:rPr>
        <w:t>braum.p.russell-1@ou.edu</w:t>
      </w:r>
    </w:hyperlink>
    <w:r w:rsidRPr="00B94807">
      <w:rPr>
        <w:rFonts w:ascii="Aptos" w:hAnsi="Aptos"/>
      </w:rPr>
      <w:tab/>
      <w:t>https://braumr.github.io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0ABA" w14:textId="77777777" w:rsidR="00EF61BA" w:rsidRDefault="00EF6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B9AB" w14:textId="3BAB6176" w:rsidR="00D12B09" w:rsidRDefault="007373C5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58240" behindDoc="0" locked="0" layoutInCell="1" allowOverlap="1" wp14:anchorId="59F5922A" wp14:editId="5B2D6C9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284837204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3633B" w14:textId="468E2CDF" w:rsidR="00D12B09" w:rsidRPr="00D12B09" w:rsidRDefault="00D12B09" w:rsidP="00B26C3E">
    <w:pPr>
      <w:pStyle w:val="Header"/>
      <w:spacing w:line="276" w:lineRule="auto"/>
      <w:jc w:val="center"/>
      <w:rPr>
        <w:sz w:val="28"/>
        <w:szCs w:val="28"/>
      </w:rPr>
    </w:pPr>
    <w:r w:rsidRPr="00D12B09">
      <w:rPr>
        <w:sz w:val="28"/>
        <w:szCs w:val="28"/>
      </w:rPr>
      <w:t>Braum P. Russell</w:t>
    </w:r>
  </w:p>
  <w:p w14:paraId="72972C77" w14:textId="325DA9FC" w:rsidR="00D12B09" w:rsidRPr="00D12B09" w:rsidRDefault="00D12B09" w:rsidP="00B26C3E">
    <w:pPr>
      <w:pStyle w:val="Header"/>
      <w:spacing w:line="276" w:lineRule="auto"/>
      <w:jc w:val="center"/>
    </w:pPr>
    <w:r>
      <w:t>+1</w:t>
    </w:r>
    <w:r w:rsidR="00E7159E">
      <w:t xml:space="preserve"> </w:t>
    </w:r>
    <w:r>
      <w:t>(317) 670-2338</w:t>
    </w:r>
    <w:r>
      <w:tab/>
    </w:r>
    <w:hyperlink r:id="rId2" w:history="1">
      <w:r w:rsidR="007373C5" w:rsidRPr="00A532D7">
        <w:rPr>
          <w:rStyle w:val="Hyperlink"/>
        </w:rPr>
        <w:t>braum.p.russell-1@ou.edu</w:t>
      </w:r>
    </w:hyperlink>
    <w:r w:rsidR="007373C5">
      <w:tab/>
    </w:r>
    <w:r w:rsidR="00EF61BA">
      <w:t>https://</w:t>
    </w:r>
    <w:r w:rsidR="00EF61BA" w:rsidRPr="00EF61BA">
      <w:t>braumr</w:t>
    </w:r>
    <w:r w:rsidR="00EF61BA">
      <w:t>.</w:t>
    </w:r>
    <w:r w:rsidR="00EF61BA" w:rsidRPr="00EF61BA">
      <w:t>github.io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4D0E" w14:textId="77777777" w:rsidR="00EF61BA" w:rsidRDefault="00EF6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B92"/>
    <w:multiLevelType w:val="hybridMultilevel"/>
    <w:tmpl w:val="FD0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65F1"/>
    <w:multiLevelType w:val="hybridMultilevel"/>
    <w:tmpl w:val="20D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77F0"/>
    <w:multiLevelType w:val="hybridMultilevel"/>
    <w:tmpl w:val="255E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96D"/>
    <w:multiLevelType w:val="multilevel"/>
    <w:tmpl w:val="D34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E2D14"/>
    <w:multiLevelType w:val="hybridMultilevel"/>
    <w:tmpl w:val="28E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157E"/>
    <w:multiLevelType w:val="hybridMultilevel"/>
    <w:tmpl w:val="7AB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569E8"/>
    <w:multiLevelType w:val="hybridMultilevel"/>
    <w:tmpl w:val="6F8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366F9"/>
    <w:multiLevelType w:val="hybridMultilevel"/>
    <w:tmpl w:val="A0C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82C92"/>
    <w:multiLevelType w:val="multilevel"/>
    <w:tmpl w:val="48CE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36FEB"/>
    <w:multiLevelType w:val="hybridMultilevel"/>
    <w:tmpl w:val="948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B3232"/>
    <w:multiLevelType w:val="hybridMultilevel"/>
    <w:tmpl w:val="CDE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146CE"/>
    <w:multiLevelType w:val="hybridMultilevel"/>
    <w:tmpl w:val="09E0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52768"/>
    <w:multiLevelType w:val="hybridMultilevel"/>
    <w:tmpl w:val="BDC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B177C"/>
    <w:multiLevelType w:val="hybridMultilevel"/>
    <w:tmpl w:val="2E14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4A7B"/>
    <w:multiLevelType w:val="hybridMultilevel"/>
    <w:tmpl w:val="BFA8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1350"/>
    <w:multiLevelType w:val="multilevel"/>
    <w:tmpl w:val="45A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D2D01"/>
    <w:multiLevelType w:val="hybridMultilevel"/>
    <w:tmpl w:val="857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6E61"/>
    <w:multiLevelType w:val="multilevel"/>
    <w:tmpl w:val="9AC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90FBF"/>
    <w:multiLevelType w:val="hybridMultilevel"/>
    <w:tmpl w:val="672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4C8B"/>
    <w:multiLevelType w:val="hybridMultilevel"/>
    <w:tmpl w:val="7F9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3649">
    <w:abstractNumId w:val="15"/>
  </w:num>
  <w:num w:numId="2" w16cid:durableId="964852198">
    <w:abstractNumId w:val="17"/>
  </w:num>
  <w:num w:numId="3" w16cid:durableId="1918054377">
    <w:abstractNumId w:val="10"/>
  </w:num>
  <w:num w:numId="4" w16cid:durableId="815025854">
    <w:abstractNumId w:val="5"/>
  </w:num>
  <w:num w:numId="5" w16cid:durableId="2110159272">
    <w:abstractNumId w:val="2"/>
  </w:num>
  <w:num w:numId="6" w16cid:durableId="1508011085">
    <w:abstractNumId w:val="6"/>
  </w:num>
  <w:num w:numId="7" w16cid:durableId="1591887197">
    <w:abstractNumId w:val="14"/>
  </w:num>
  <w:num w:numId="8" w16cid:durableId="1897812192">
    <w:abstractNumId w:val="19"/>
  </w:num>
  <w:num w:numId="9" w16cid:durableId="622156320">
    <w:abstractNumId w:val="12"/>
  </w:num>
  <w:num w:numId="10" w16cid:durableId="1521356600">
    <w:abstractNumId w:val="1"/>
  </w:num>
  <w:num w:numId="11" w16cid:durableId="907153015">
    <w:abstractNumId w:val="8"/>
  </w:num>
  <w:num w:numId="12" w16cid:durableId="712771484">
    <w:abstractNumId w:val="7"/>
  </w:num>
  <w:num w:numId="13" w16cid:durableId="501627325">
    <w:abstractNumId w:val="9"/>
  </w:num>
  <w:num w:numId="14" w16cid:durableId="419181396">
    <w:abstractNumId w:val="16"/>
  </w:num>
  <w:num w:numId="15" w16cid:durableId="6643791">
    <w:abstractNumId w:val="3"/>
  </w:num>
  <w:num w:numId="16" w16cid:durableId="1054548865">
    <w:abstractNumId w:val="11"/>
  </w:num>
  <w:num w:numId="17" w16cid:durableId="1149664523">
    <w:abstractNumId w:val="20"/>
  </w:num>
  <w:num w:numId="18" w16cid:durableId="533739448">
    <w:abstractNumId w:val="0"/>
  </w:num>
  <w:num w:numId="19" w16cid:durableId="1156069410">
    <w:abstractNumId w:val="13"/>
  </w:num>
  <w:num w:numId="20" w16cid:durableId="1729306577">
    <w:abstractNumId w:val="4"/>
  </w:num>
  <w:num w:numId="21" w16cid:durableId="20613957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0"/>
    <w:rsid w:val="00000753"/>
    <w:rsid w:val="00053FDD"/>
    <w:rsid w:val="00064087"/>
    <w:rsid w:val="00085CC1"/>
    <w:rsid w:val="0008673F"/>
    <w:rsid w:val="00090828"/>
    <w:rsid w:val="000A3BCC"/>
    <w:rsid w:val="000C6762"/>
    <w:rsid w:val="000D2698"/>
    <w:rsid w:val="00103A22"/>
    <w:rsid w:val="001071C4"/>
    <w:rsid w:val="00110F64"/>
    <w:rsid w:val="00124858"/>
    <w:rsid w:val="00135CB6"/>
    <w:rsid w:val="001445AB"/>
    <w:rsid w:val="00191204"/>
    <w:rsid w:val="001D6B05"/>
    <w:rsid w:val="002253FB"/>
    <w:rsid w:val="0024592B"/>
    <w:rsid w:val="002470C1"/>
    <w:rsid w:val="00295892"/>
    <w:rsid w:val="0029704F"/>
    <w:rsid w:val="002A15A8"/>
    <w:rsid w:val="002B0282"/>
    <w:rsid w:val="002B4D2F"/>
    <w:rsid w:val="002C46DB"/>
    <w:rsid w:val="002E339A"/>
    <w:rsid w:val="003178F7"/>
    <w:rsid w:val="00326E43"/>
    <w:rsid w:val="00356A1A"/>
    <w:rsid w:val="00363E55"/>
    <w:rsid w:val="0037650B"/>
    <w:rsid w:val="003846DD"/>
    <w:rsid w:val="00390491"/>
    <w:rsid w:val="00391F79"/>
    <w:rsid w:val="003940F2"/>
    <w:rsid w:val="003B6B49"/>
    <w:rsid w:val="003F1EF7"/>
    <w:rsid w:val="00417BD0"/>
    <w:rsid w:val="00424BC6"/>
    <w:rsid w:val="004262CB"/>
    <w:rsid w:val="00455104"/>
    <w:rsid w:val="00466621"/>
    <w:rsid w:val="004932D0"/>
    <w:rsid w:val="004E0BE6"/>
    <w:rsid w:val="004E50E3"/>
    <w:rsid w:val="00520459"/>
    <w:rsid w:val="0052053C"/>
    <w:rsid w:val="00523D9B"/>
    <w:rsid w:val="00581B23"/>
    <w:rsid w:val="00592733"/>
    <w:rsid w:val="005E100A"/>
    <w:rsid w:val="0061667C"/>
    <w:rsid w:val="00625251"/>
    <w:rsid w:val="00635B1E"/>
    <w:rsid w:val="00651A3E"/>
    <w:rsid w:val="00652E27"/>
    <w:rsid w:val="00663311"/>
    <w:rsid w:val="006739DE"/>
    <w:rsid w:val="006A03A2"/>
    <w:rsid w:val="006B3B6D"/>
    <w:rsid w:val="006B4991"/>
    <w:rsid w:val="006E5004"/>
    <w:rsid w:val="007373C5"/>
    <w:rsid w:val="007639C0"/>
    <w:rsid w:val="007860D9"/>
    <w:rsid w:val="00791EAD"/>
    <w:rsid w:val="007E2E06"/>
    <w:rsid w:val="008318F1"/>
    <w:rsid w:val="008339AA"/>
    <w:rsid w:val="008760D7"/>
    <w:rsid w:val="008D5322"/>
    <w:rsid w:val="008D6A51"/>
    <w:rsid w:val="009156D6"/>
    <w:rsid w:val="00930FFE"/>
    <w:rsid w:val="009547A0"/>
    <w:rsid w:val="009B2484"/>
    <w:rsid w:val="009E4CBB"/>
    <w:rsid w:val="009F7AEA"/>
    <w:rsid w:val="00A0500B"/>
    <w:rsid w:val="00A178C1"/>
    <w:rsid w:val="00A56B1A"/>
    <w:rsid w:val="00A67048"/>
    <w:rsid w:val="00A87ABF"/>
    <w:rsid w:val="00AA57AC"/>
    <w:rsid w:val="00AB0F20"/>
    <w:rsid w:val="00AD249F"/>
    <w:rsid w:val="00B22E26"/>
    <w:rsid w:val="00B26C3E"/>
    <w:rsid w:val="00B34363"/>
    <w:rsid w:val="00B35A6F"/>
    <w:rsid w:val="00B43FA2"/>
    <w:rsid w:val="00B83A9D"/>
    <w:rsid w:val="00B91360"/>
    <w:rsid w:val="00B94807"/>
    <w:rsid w:val="00B97DDF"/>
    <w:rsid w:val="00BB6D33"/>
    <w:rsid w:val="00BD1197"/>
    <w:rsid w:val="00BD325E"/>
    <w:rsid w:val="00C66B17"/>
    <w:rsid w:val="00CC1FEF"/>
    <w:rsid w:val="00CD5F76"/>
    <w:rsid w:val="00CE03B6"/>
    <w:rsid w:val="00D07F6B"/>
    <w:rsid w:val="00D12B09"/>
    <w:rsid w:val="00D16DA2"/>
    <w:rsid w:val="00D60E79"/>
    <w:rsid w:val="00D76E1F"/>
    <w:rsid w:val="00DB732D"/>
    <w:rsid w:val="00DD77C2"/>
    <w:rsid w:val="00DF47BC"/>
    <w:rsid w:val="00DF6DE1"/>
    <w:rsid w:val="00E16E56"/>
    <w:rsid w:val="00E423A5"/>
    <w:rsid w:val="00E53F76"/>
    <w:rsid w:val="00E659A6"/>
    <w:rsid w:val="00E7159E"/>
    <w:rsid w:val="00E71E7A"/>
    <w:rsid w:val="00E83232"/>
    <w:rsid w:val="00EF61BA"/>
    <w:rsid w:val="00F2757C"/>
    <w:rsid w:val="00F43D6B"/>
    <w:rsid w:val="00F64631"/>
    <w:rsid w:val="00F6752D"/>
    <w:rsid w:val="00F7297C"/>
    <w:rsid w:val="00F97FB8"/>
    <w:rsid w:val="00FA1059"/>
    <w:rsid w:val="00FD13B1"/>
    <w:rsid w:val="00FE2529"/>
    <w:rsid w:val="00FF1304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E21C0"/>
  <w15:docId w15:val="{21681B6A-5AE7-B044-A93D-46EF4881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31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7A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954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0"/>
    <w:pPr>
      <w:ind w:left="720"/>
      <w:contextualSpacing/>
    </w:pPr>
  </w:style>
  <w:style w:type="table" w:styleId="TableGrid">
    <w:name w:val="Table Grid"/>
    <w:basedOn w:val="TableNormal"/>
    <w:uiPriority w:val="39"/>
    <w:rsid w:val="0095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63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E55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3C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4631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3178F7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7E43B-5188-464D-8653-34C23BC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Braum P.</dc:creator>
  <cp:keywords/>
  <dc:description/>
  <cp:lastModifiedBy>Russell, Braum P.</cp:lastModifiedBy>
  <cp:revision>5</cp:revision>
  <cp:lastPrinted>2024-02-14T01:11:00Z</cp:lastPrinted>
  <dcterms:created xsi:type="dcterms:W3CDTF">2024-02-14T03:05:00Z</dcterms:created>
  <dcterms:modified xsi:type="dcterms:W3CDTF">2024-10-21T04:09:00Z</dcterms:modified>
</cp:coreProperties>
</file>