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01C03" w14:textId="77777777" w:rsidR="007149B1" w:rsidRDefault="007149B1" w:rsidP="007149B1">
      <w:pPr>
        <w:jc w:val="center"/>
        <w:rPr>
          <w:rStyle w:val="IntenseReference"/>
          <w:sz w:val="96"/>
          <w:szCs w:val="96"/>
        </w:rPr>
      </w:pPr>
      <w:bookmarkStart w:id="0" w:name="_Toc152973585"/>
      <w:bookmarkEnd w:id="0"/>
    </w:p>
    <w:p w14:paraId="15C9ACDE" w14:textId="422C6D76" w:rsidR="007149B1" w:rsidRPr="00783D85" w:rsidRDefault="007149B1" w:rsidP="007149B1">
      <w:pPr>
        <w:jc w:val="center"/>
        <w:rPr>
          <w:rStyle w:val="IntenseReference"/>
          <w:rFonts w:ascii="Times New Roman" w:hAnsi="Times New Roman" w:cs="Times New Roman"/>
          <w:sz w:val="96"/>
          <w:szCs w:val="96"/>
        </w:rPr>
      </w:pPr>
      <w:r w:rsidRPr="00783D85">
        <w:rPr>
          <w:rStyle w:val="IntenseReference"/>
          <w:rFonts w:ascii="Times New Roman" w:hAnsi="Times New Roman" w:cs="Times New Roman"/>
          <w:sz w:val="96"/>
          <w:szCs w:val="96"/>
        </w:rPr>
        <w:t>Final report</w:t>
      </w:r>
    </w:p>
    <w:p w14:paraId="22AD8523" w14:textId="368C193F" w:rsidR="007149B1" w:rsidRPr="00783D85" w:rsidRDefault="007149B1" w:rsidP="007149B1">
      <w:pPr>
        <w:jc w:val="center"/>
        <w:rPr>
          <w:rStyle w:val="IntenseEmphasis"/>
          <w:rFonts w:ascii="Times New Roman" w:hAnsi="Times New Roman" w:cs="Times New Roman"/>
          <w:b/>
          <w:bCs/>
          <w:sz w:val="56"/>
          <w:szCs w:val="56"/>
        </w:rPr>
      </w:pPr>
      <w:r w:rsidRPr="00783D85">
        <w:rPr>
          <w:rStyle w:val="IntenseEmphasis"/>
          <w:rFonts w:ascii="Times New Roman" w:hAnsi="Times New Roman" w:cs="Times New Roman"/>
          <w:b/>
          <w:bCs/>
          <w:sz w:val="56"/>
          <w:szCs w:val="56"/>
        </w:rPr>
        <w:t>MIT 5032 R Analytics</w:t>
      </w:r>
    </w:p>
    <w:p w14:paraId="2AA3D4E4" w14:textId="77777777" w:rsidR="007149B1" w:rsidRPr="00783D85" w:rsidRDefault="007149B1" w:rsidP="007149B1">
      <w:pPr>
        <w:jc w:val="center"/>
        <w:rPr>
          <w:rStyle w:val="IntenseReference"/>
          <w:rFonts w:ascii="Times New Roman" w:hAnsi="Times New Roman" w:cs="Times New Roman"/>
          <w:sz w:val="96"/>
          <w:szCs w:val="96"/>
        </w:rPr>
      </w:pPr>
    </w:p>
    <w:p w14:paraId="7F15CF09" w14:textId="77777777" w:rsidR="00783D85" w:rsidRDefault="007149B1" w:rsidP="00783D85">
      <w:pPr>
        <w:jc w:val="center"/>
        <w:rPr>
          <w:rStyle w:val="IntenseReference"/>
          <w:rFonts w:ascii="Times New Roman" w:hAnsi="Times New Roman" w:cs="Times New Roman"/>
          <w:sz w:val="72"/>
          <w:szCs w:val="72"/>
        </w:rPr>
      </w:pPr>
      <w:r w:rsidRPr="00783D85">
        <w:rPr>
          <w:rStyle w:val="IntenseReference"/>
          <w:rFonts w:ascii="Times New Roman" w:hAnsi="Times New Roman" w:cs="Times New Roman"/>
          <w:sz w:val="72"/>
          <w:szCs w:val="72"/>
        </w:rPr>
        <w:t>Life Expectance</w:t>
      </w:r>
    </w:p>
    <w:p w14:paraId="025D60EA" w14:textId="51CEA17B" w:rsidR="007149B1" w:rsidRPr="00783D85" w:rsidRDefault="00783D85" w:rsidP="00783D85">
      <w:pPr>
        <w:jc w:val="center"/>
        <w:rPr>
          <w:rStyle w:val="IntenseReference"/>
          <w:rFonts w:ascii="Times New Roman" w:hAnsi="Times New Roman" w:cs="Times New Roman"/>
          <w:sz w:val="72"/>
          <w:szCs w:val="72"/>
        </w:rPr>
      </w:pPr>
      <w:r w:rsidRPr="00783D85">
        <w:rPr>
          <w:rStyle w:val="IntenseReference"/>
          <w:rFonts w:ascii="Times New Roman" w:hAnsi="Times New Roman" w:cs="Times New Roman"/>
          <w:sz w:val="72"/>
          <w:szCs w:val="72"/>
        </w:rPr>
        <w:t xml:space="preserve"> </w:t>
      </w:r>
      <w:r w:rsidR="007149B1" w:rsidRPr="00783D85">
        <w:rPr>
          <w:rStyle w:val="IntenseReference"/>
          <w:rFonts w:ascii="Times New Roman" w:hAnsi="Times New Roman" w:cs="Times New Roman"/>
          <w:sz w:val="72"/>
          <w:szCs w:val="72"/>
        </w:rPr>
        <w:t>(WHO)</w:t>
      </w:r>
    </w:p>
    <w:p w14:paraId="61A64B11" w14:textId="77777777" w:rsidR="007149B1" w:rsidRPr="00783D85" w:rsidRDefault="007149B1" w:rsidP="007149B1">
      <w:pPr>
        <w:jc w:val="center"/>
        <w:rPr>
          <w:rStyle w:val="IntenseReference"/>
          <w:rFonts w:ascii="Times New Roman" w:hAnsi="Times New Roman" w:cs="Times New Roman"/>
          <w:sz w:val="72"/>
          <w:szCs w:val="72"/>
        </w:rPr>
      </w:pPr>
    </w:p>
    <w:p w14:paraId="23F1FFFE" w14:textId="6C587155" w:rsidR="007149B1" w:rsidRPr="00783D85" w:rsidRDefault="007149B1" w:rsidP="007149B1">
      <w:pPr>
        <w:jc w:val="center"/>
        <w:rPr>
          <w:rStyle w:val="IntenseReference"/>
          <w:rFonts w:ascii="Times New Roman" w:hAnsi="Times New Roman" w:cs="Times New Roman"/>
          <w:sz w:val="56"/>
          <w:szCs w:val="56"/>
        </w:rPr>
      </w:pPr>
      <w:r w:rsidRPr="00783D85">
        <w:rPr>
          <w:rStyle w:val="IntenseReference"/>
          <w:rFonts w:ascii="Times New Roman" w:hAnsi="Times New Roman" w:cs="Times New Roman"/>
          <w:sz w:val="56"/>
          <w:szCs w:val="56"/>
        </w:rPr>
        <w:t>Professor</w:t>
      </w:r>
    </w:p>
    <w:p w14:paraId="6D0B4AC7" w14:textId="455E960B"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Dr. Naveen Kumar</w:t>
      </w:r>
    </w:p>
    <w:p w14:paraId="4D77BEF7" w14:textId="77777777" w:rsidR="007149B1" w:rsidRPr="00783D85" w:rsidRDefault="007149B1" w:rsidP="007149B1">
      <w:pPr>
        <w:jc w:val="center"/>
        <w:rPr>
          <w:rStyle w:val="IntenseReference"/>
          <w:rFonts w:ascii="Times New Roman" w:hAnsi="Times New Roman" w:cs="Times New Roman"/>
          <w:sz w:val="72"/>
          <w:szCs w:val="72"/>
        </w:rPr>
      </w:pPr>
    </w:p>
    <w:p w14:paraId="5E49F5DE" w14:textId="4FFE49F6" w:rsidR="007149B1" w:rsidRPr="00783D85" w:rsidRDefault="007149B1" w:rsidP="007149B1">
      <w:pPr>
        <w:jc w:val="center"/>
        <w:rPr>
          <w:rStyle w:val="IntenseReference"/>
          <w:rFonts w:ascii="Times New Roman" w:hAnsi="Times New Roman" w:cs="Times New Roman"/>
          <w:sz w:val="72"/>
          <w:szCs w:val="72"/>
        </w:rPr>
      </w:pPr>
      <w:r w:rsidRPr="00783D85">
        <w:rPr>
          <w:rStyle w:val="IntenseReference"/>
          <w:rFonts w:ascii="Times New Roman" w:hAnsi="Times New Roman" w:cs="Times New Roman"/>
          <w:sz w:val="72"/>
          <w:szCs w:val="72"/>
        </w:rPr>
        <w:t>Team</w:t>
      </w:r>
    </w:p>
    <w:p w14:paraId="59862D34" w14:textId="6EAF3068"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Finley, Ben N</w:t>
      </w:r>
    </w:p>
    <w:p w14:paraId="0B810587" w14:textId="5A9A5B58"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Georgestone, Irene K</w:t>
      </w:r>
    </w:p>
    <w:p w14:paraId="5B8ED853" w14:textId="258A7EBF"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Jasthi, Srija</w:t>
      </w:r>
    </w:p>
    <w:p w14:paraId="6244679C" w14:textId="40B52609"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Russell, Braum P</w:t>
      </w:r>
    </w:p>
    <w:p w14:paraId="742187AB" w14:textId="77777777" w:rsidR="007149B1" w:rsidRPr="00783D85" w:rsidRDefault="007149B1" w:rsidP="007149B1">
      <w:pPr>
        <w:jc w:val="center"/>
        <w:rPr>
          <w:rStyle w:val="IntenseEmphasis"/>
          <w:rFonts w:ascii="Times New Roman" w:hAnsi="Times New Roman" w:cs="Times New Roman"/>
          <w:b/>
          <w:bCs/>
          <w:sz w:val="32"/>
          <w:szCs w:val="32"/>
        </w:rPr>
      </w:pPr>
    </w:p>
    <w:p w14:paraId="493484C7" w14:textId="77777777" w:rsidR="007149B1" w:rsidRPr="00783D85" w:rsidRDefault="007149B1" w:rsidP="007149B1">
      <w:pPr>
        <w:jc w:val="center"/>
        <w:rPr>
          <w:rStyle w:val="IntenseEmphasis"/>
          <w:rFonts w:ascii="Times New Roman" w:hAnsi="Times New Roman" w:cs="Times New Roman"/>
          <w:b/>
          <w:bCs/>
          <w:sz w:val="32"/>
          <w:szCs w:val="32"/>
        </w:rPr>
      </w:pPr>
    </w:p>
    <w:p w14:paraId="0851A67B" w14:textId="77777777" w:rsidR="007149B1" w:rsidRDefault="007149B1" w:rsidP="007149B1">
      <w:pPr>
        <w:jc w:val="center"/>
        <w:rPr>
          <w:rStyle w:val="IntenseEmphasis"/>
          <w:b/>
          <w:bCs/>
          <w:sz w:val="32"/>
          <w:szCs w:val="32"/>
        </w:rPr>
      </w:pPr>
    </w:p>
    <w:p w14:paraId="28E1AD11" w14:textId="77777777" w:rsidR="007149B1" w:rsidRDefault="007149B1" w:rsidP="007149B1">
      <w:pPr>
        <w:jc w:val="center"/>
        <w:rPr>
          <w:rStyle w:val="IntenseEmphasis"/>
          <w:b/>
          <w:bCs/>
          <w:sz w:val="32"/>
          <w:szCs w:val="32"/>
        </w:rPr>
      </w:pPr>
    </w:p>
    <w:p w14:paraId="42C245EE" w14:textId="77777777" w:rsidR="00783D85" w:rsidRDefault="00783D85" w:rsidP="007149B1">
      <w:pPr>
        <w:rPr>
          <w:rStyle w:val="IntenseReference"/>
          <w:sz w:val="52"/>
          <w:szCs w:val="52"/>
        </w:rPr>
      </w:pPr>
    </w:p>
    <w:p w14:paraId="6FA49F2B"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sdt>
      <w:sdtPr>
        <w:rPr>
          <w:rFonts w:asciiTheme="minorHAnsi" w:eastAsiaTheme="minorHAnsi" w:hAnsiTheme="minorHAnsi" w:cstheme="minorBidi"/>
          <w:b/>
          <w:bCs/>
          <w:smallCaps/>
          <w:color w:val="4472C4" w:themeColor="accent1"/>
          <w:spacing w:val="5"/>
          <w:kern w:val="2"/>
          <w:sz w:val="24"/>
          <w:szCs w:val="24"/>
          <w14:ligatures w14:val="standardContextual"/>
        </w:rPr>
        <w:id w:val="1369757399"/>
        <w:docPartObj>
          <w:docPartGallery w:val="Table of Contents"/>
          <w:docPartUnique/>
        </w:docPartObj>
      </w:sdtPr>
      <w:sdtEndPr>
        <w:rPr>
          <w:b w:val="0"/>
          <w:smallCaps w:val="0"/>
          <w:color w:val="auto"/>
          <w:spacing w:val="0"/>
        </w:rPr>
      </w:sdtEndPr>
      <w:sdtContent>
        <w:p w14:paraId="3F0F1F01" w14:textId="08FDA3DD" w:rsidR="000B7F31" w:rsidRPr="000B7F31" w:rsidRDefault="000B7F31" w:rsidP="000B7F31">
          <w:pPr>
            <w:pStyle w:val="TOCHeading"/>
            <w:jc w:val="center"/>
            <w:rPr>
              <w:rFonts w:ascii="Times New Roman" w:hAnsi="Times New Roman" w:cs="Times New Roman"/>
              <w:sz w:val="24"/>
              <w:szCs w:val="24"/>
            </w:rPr>
          </w:pPr>
          <w:r w:rsidRPr="000B7F31">
            <w:rPr>
              <w:rFonts w:ascii="Times New Roman" w:hAnsi="Times New Roman" w:cs="Times New Roman"/>
              <w:sz w:val="24"/>
              <w:szCs w:val="24"/>
            </w:rPr>
            <w:t>Table of Contents</w:t>
          </w:r>
        </w:p>
        <w:p w14:paraId="5A096DA6" w14:textId="77777777" w:rsidR="008A2FD7" w:rsidRDefault="001D2F5D" w:rsidP="3A606DBF">
          <w:pPr>
            <w:pStyle w:val="TOC1"/>
            <w:tabs>
              <w:tab w:val="right" w:leader="dot" w:pos="9360"/>
            </w:tabs>
            <w:rPr>
              <w:rStyle w:val="Hyperlink"/>
              <w:noProof/>
            </w:rPr>
          </w:pPr>
          <w:r>
            <w:fldChar w:fldCharType="begin"/>
          </w:r>
          <w:r w:rsidR="00021A0D">
            <w:instrText>TOC \o "1-3" \h \z \u</w:instrText>
          </w:r>
          <w:r>
            <w:fldChar w:fldCharType="separate"/>
          </w:r>
          <w:hyperlink w:anchor="_Toc1139874841">
            <w:r w:rsidR="3A606DBF" w:rsidRPr="3A606DBF">
              <w:rPr>
                <w:rStyle w:val="Hyperlink"/>
              </w:rPr>
              <w:t>PROBLEM STATEMENT</w:t>
            </w:r>
            <w:r w:rsidR="00021A0D">
              <w:tab/>
            </w:r>
            <w:r w:rsidR="00021A0D">
              <w:fldChar w:fldCharType="begin"/>
            </w:r>
            <w:r w:rsidR="00021A0D">
              <w:instrText>PAGEREF _Toc1139874841 \h</w:instrText>
            </w:r>
            <w:r w:rsidR="00021A0D">
              <w:fldChar w:fldCharType="separate"/>
            </w:r>
            <w:r w:rsidR="3A606DBF" w:rsidRPr="3A606DBF">
              <w:rPr>
                <w:rStyle w:val="Hyperlink"/>
              </w:rPr>
              <w:t>2</w:t>
            </w:r>
            <w:r w:rsidR="00021A0D">
              <w:fldChar w:fldCharType="end"/>
            </w:r>
          </w:hyperlink>
        </w:p>
        <w:p w14:paraId="36C05817" w14:textId="77777777" w:rsidR="008A2FD7" w:rsidRDefault="009F4309" w:rsidP="3A606DBF">
          <w:pPr>
            <w:pStyle w:val="TOC1"/>
            <w:tabs>
              <w:tab w:val="right" w:leader="dot" w:pos="9360"/>
            </w:tabs>
            <w:rPr>
              <w:rStyle w:val="Hyperlink"/>
              <w:noProof/>
            </w:rPr>
          </w:pPr>
          <w:hyperlink w:anchor="_Toc1063680759">
            <w:r w:rsidR="3A606DBF" w:rsidRPr="3A606DBF">
              <w:rPr>
                <w:rStyle w:val="Hyperlink"/>
              </w:rPr>
              <w:t>DATA SOURCES AND DESCRIPTION</w:t>
            </w:r>
            <w:r w:rsidR="001D2F5D">
              <w:tab/>
            </w:r>
            <w:r w:rsidR="001D2F5D">
              <w:fldChar w:fldCharType="begin"/>
            </w:r>
            <w:r w:rsidR="001D2F5D">
              <w:instrText>PAGEREF _Toc1063680759 \h</w:instrText>
            </w:r>
            <w:r w:rsidR="001D2F5D">
              <w:fldChar w:fldCharType="separate"/>
            </w:r>
            <w:r w:rsidR="3A606DBF" w:rsidRPr="3A606DBF">
              <w:rPr>
                <w:rStyle w:val="Hyperlink"/>
              </w:rPr>
              <w:t>2</w:t>
            </w:r>
            <w:r w:rsidR="001D2F5D">
              <w:fldChar w:fldCharType="end"/>
            </w:r>
          </w:hyperlink>
        </w:p>
        <w:p w14:paraId="0C003B95" w14:textId="77777777" w:rsidR="008A2FD7" w:rsidRDefault="009F4309" w:rsidP="3A606DBF">
          <w:pPr>
            <w:pStyle w:val="TOC1"/>
            <w:tabs>
              <w:tab w:val="right" w:leader="dot" w:pos="9360"/>
            </w:tabs>
            <w:rPr>
              <w:rStyle w:val="Hyperlink"/>
              <w:noProof/>
            </w:rPr>
          </w:pPr>
          <w:hyperlink w:anchor="_Toc1507115403">
            <w:r w:rsidR="3A606DBF" w:rsidRPr="3A606DBF">
              <w:rPr>
                <w:rStyle w:val="Hyperlink"/>
              </w:rPr>
              <w:t>DATA PREPROCESSING</w:t>
            </w:r>
            <w:r w:rsidR="001D2F5D">
              <w:tab/>
            </w:r>
            <w:r w:rsidR="001D2F5D">
              <w:fldChar w:fldCharType="begin"/>
            </w:r>
            <w:r w:rsidR="001D2F5D">
              <w:instrText>PAGEREF _Toc1507115403 \h</w:instrText>
            </w:r>
            <w:r w:rsidR="001D2F5D">
              <w:fldChar w:fldCharType="separate"/>
            </w:r>
            <w:r w:rsidR="3A606DBF" w:rsidRPr="3A606DBF">
              <w:rPr>
                <w:rStyle w:val="Hyperlink"/>
              </w:rPr>
              <w:t>3</w:t>
            </w:r>
            <w:r w:rsidR="001D2F5D">
              <w:fldChar w:fldCharType="end"/>
            </w:r>
          </w:hyperlink>
        </w:p>
        <w:p w14:paraId="7FFA72B4" w14:textId="77777777" w:rsidR="008A2FD7" w:rsidRDefault="009F4309" w:rsidP="3A606DBF">
          <w:pPr>
            <w:pStyle w:val="TOC1"/>
            <w:tabs>
              <w:tab w:val="right" w:leader="dot" w:pos="9360"/>
            </w:tabs>
            <w:rPr>
              <w:rStyle w:val="Hyperlink"/>
              <w:noProof/>
            </w:rPr>
          </w:pPr>
          <w:hyperlink w:anchor="_Toc784319861">
            <w:r w:rsidR="3A606DBF" w:rsidRPr="3A606DBF">
              <w:rPr>
                <w:rStyle w:val="Hyperlink"/>
              </w:rPr>
              <w:t>HYPOTHESES AND INTUITION</w:t>
            </w:r>
            <w:r w:rsidR="001D2F5D">
              <w:tab/>
            </w:r>
            <w:r w:rsidR="001D2F5D">
              <w:fldChar w:fldCharType="begin"/>
            </w:r>
            <w:r w:rsidR="001D2F5D">
              <w:instrText>PAGEREF _Toc784319861 \h</w:instrText>
            </w:r>
            <w:r w:rsidR="001D2F5D">
              <w:fldChar w:fldCharType="separate"/>
            </w:r>
            <w:r w:rsidR="3A606DBF" w:rsidRPr="3A606DBF">
              <w:rPr>
                <w:rStyle w:val="Hyperlink"/>
              </w:rPr>
              <w:t>4</w:t>
            </w:r>
            <w:r w:rsidR="001D2F5D">
              <w:fldChar w:fldCharType="end"/>
            </w:r>
          </w:hyperlink>
        </w:p>
        <w:p w14:paraId="460F70B5" w14:textId="77777777" w:rsidR="008A2FD7" w:rsidRDefault="009F4309" w:rsidP="3A606DBF">
          <w:pPr>
            <w:pStyle w:val="TOC1"/>
            <w:tabs>
              <w:tab w:val="right" w:leader="dot" w:pos="9360"/>
            </w:tabs>
            <w:rPr>
              <w:rStyle w:val="Hyperlink"/>
              <w:noProof/>
            </w:rPr>
          </w:pPr>
          <w:hyperlink w:anchor="_Toc1872248521">
            <w:r w:rsidR="3A606DBF" w:rsidRPr="3A606DBF">
              <w:rPr>
                <w:rStyle w:val="Hyperlink"/>
              </w:rPr>
              <w:t>SUMMARY AND CONCLUSIONS OF HYPOTHESES</w:t>
            </w:r>
            <w:r w:rsidR="001D2F5D">
              <w:tab/>
            </w:r>
            <w:r w:rsidR="001D2F5D">
              <w:fldChar w:fldCharType="begin"/>
            </w:r>
            <w:r w:rsidR="001D2F5D">
              <w:instrText>PAGEREF _Toc1872248521 \h</w:instrText>
            </w:r>
            <w:r w:rsidR="001D2F5D">
              <w:fldChar w:fldCharType="separate"/>
            </w:r>
            <w:r w:rsidR="3A606DBF" w:rsidRPr="3A606DBF">
              <w:rPr>
                <w:rStyle w:val="Hyperlink"/>
              </w:rPr>
              <w:t>20</w:t>
            </w:r>
            <w:r w:rsidR="001D2F5D">
              <w:fldChar w:fldCharType="end"/>
            </w:r>
          </w:hyperlink>
        </w:p>
        <w:p w14:paraId="59639942" w14:textId="77777777" w:rsidR="008A2FD7" w:rsidRDefault="009F4309" w:rsidP="3A606DBF">
          <w:pPr>
            <w:pStyle w:val="TOC1"/>
            <w:tabs>
              <w:tab w:val="right" w:leader="dot" w:pos="9360"/>
            </w:tabs>
            <w:rPr>
              <w:rStyle w:val="Hyperlink"/>
              <w:noProof/>
            </w:rPr>
          </w:pPr>
          <w:hyperlink w:anchor="_Toc600300101">
            <w:r w:rsidR="3A606DBF" w:rsidRPr="3A606DBF">
              <w:rPr>
                <w:rStyle w:val="Hyperlink"/>
              </w:rPr>
              <w:t>KEY LEARNINGS AND LIMITATIONS</w:t>
            </w:r>
            <w:r w:rsidR="001D2F5D">
              <w:tab/>
            </w:r>
            <w:r w:rsidR="001D2F5D">
              <w:fldChar w:fldCharType="begin"/>
            </w:r>
            <w:r w:rsidR="001D2F5D">
              <w:instrText>PAGEREF _Toc600300101 \h</w:instrText>
            </w:r>
            <w:r w:rsidR="001D2F5D">
              <w:fldChar w:fldCharType="separate"/>
            </w:r>
            <w:r w:rsidR="3A606DBF" w:rsidRPr="3A606DBF">
              <w:rPr>
                <w:rStyle w:val="Hyperlink"/>
              </w:rPr>
              <w:t>21</w:t>
            </w:r>
            <w:r w:rsidR="001D2F5D">
              <w:fldChar w:fldCharType="end"/>
            </w:r>
          </w:hyperlink>
        </w:p>
        <w:p w14:paraId="5CFB5A15" w14:textId="77777777" w:rsidR="008A2FD7" w:rsidRDefault="009F4309" w:rsidP="3A606DBF">
          <w:pPr>
            <w:pStyle w:val="TOC1"/>
            <w:tabs>
              <w:tab w:val="right" w:leader="dot" w:pos="9360"/>
            </w:tabs>
            <w:rPr>
              <w:rStyle w:val="Hyperlink"/>
              <w:noProof/>
            </w:rPr>
          </w:pPr>
          <w:hyperlink w:anchor="_Toc717902167">
            <w:r w:rsidR="3A606DBF" w:rsidRPr="3A606DBF">
              <w:rPr>
                <w:rStyle w:val="Hyperlink"/>
              </w:rPr>
              <w:t>REFERENECES</w:t>
            </w:r>
            <w:r w:rsidR="001D2F5D">
              <w:tab/>
            </w:r>
            <w:r w:rsidR="001D2F5D">
              <w:fldChar w:fldCharType="begin"/>
            </w:r>
            <w:r w:rsidR="001D2F5D">
              <w:instrText>PAGEREF _Toc717902167 \h</w:instrText>
            </w:r>
            <w:r w:rsidR="001D2F5D">
              <w:fldChar w:fldCharType="separate"/>
            </w:r>
            <w:r w:rsidR="3A606DBF" w:rsidRPr="3A606DBF">
              <w:rPr>
                <w:rStyle w:val="Hyperlink"/>
              </w:rPr>
              <w:t>22</w:t>
            </w:r>
            <w:r w:rsidR="001D2F5D">
              <w:fldChar w:fldCharType="end"/>
            </w:r>
          </w:hyperlink>
          <w:r w:rsidR="001D2F5D">
            <w:fldChar w:fldCharType="end"/>
          </w:r>
        </w:p>
      </w:sdtContent>
    </w:sdt>
    <w:p w14:paraId="42254321" w14:textId="216FCDBD" w:rsidR="000B7F31" w:rsidRDefault="000B7F31"/>
    <w:p w14:paraId="778F50F9"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36433D0"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1E08BF7"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4316A4C"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36D1FE6B"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13CFAF2"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1CE66C94"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64A6B26"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61C9D47B"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141489B6"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B87A308"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4F94AE14"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F82AAB7"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D14C532" w14:textId="68CFE694" w:rsidR="16BD394D" w:rsidRDefault="16BD394D" w:rsidP="16BD394D">
      <w:pPr>
        <w:rPr>
          <w:rFonts w:asciiTheme="majorHAnsi" w:eastAsiaTheme="majorEastAsia" w:hAnsiTheme="majorHAnsi" w:cstheme="majorBidi"/>
          <w:color w:val="2F5496" w:themeColor="accent1" w:themeShade="BF"/>
          <w:sz w:val="32"/>
          <w:szCs w:val="32"/>
        </w:rPr>
      </w:pPr>
    </w:p>
    <w:p w14:paraId="45717866" w14:textId="68CFE694" w:rsidR="16BD394D" w:rsidRDefault="16BD394D" w:rsidP="16BD394D">
      <w:pPr>
        <w:rPr>
          <w:rFonts w:asciiTheme="majorHAnsi" w:eastAsiaTheme="majorEastAsia" w:hAnsiTheme="majorHAnsi" w:cstheme="majorBidi"/>
          <w:color w:val="2F5496" w:themeColor="accent1" w:themeShade="BF"/>
          <w:sz w:val="32"/>
          <w:szCs w:val="32"/>
        </w:rPr>
      </w:pPr>
    </w:p>
    <w:p w14:paraId="063C9FEE" w14:textId="68CFE694" w:rsidR="16BD394D" w:rsidRDefault="16BD394D" w:rsidP="16BD394D">
      <w:pPr>
        <w:rPr>
          <w:rFonts w:asciiTheme="majorHAnsi" w:eastAsiaTheme="majorEastAsia" w:hAnsiTheme="majorHAnsi" w:cstheme="majorBidi"/>
          <w:color w:val="2F5496" w:themeColor="accent1" w:themeShade="BF"/>
          <w:sz w:val="32"/>
          <w:szCs w:val="32"/>
        </w:rPr>
      </w:pPr>
    </w:p>
    <w:p w14:paraId="1137E634" w14:textId="68CFE694" w:rsidR="16BD394D" w:rsidRDefault="16BD394D" w:rsidP="16BD394D">
      <w:pPr>
        <w:rPr>
          <w:rFonts w:asciiTheme="majorHAnsi" w:eastAsiaTheme="majorEastAsia" w:hAnsiTheme="majorHAnsi" w:cstheme="majorBidi"/>
          <w:color w:val="2F5496" w:themeColor="accent1" w:themeShade="BF"/>
          <w:sz w:val="32"/>
          <w:szCs w:val="32"/>
        </w:rPr>
      </w:pPr>
    </w:p>
    <w:p w14:paraId="15497E7C" w14:textId="68CFE694" w:rsidR="16BD394D" w:rsidRDefault="16BD394D" w:rsidP="16BD394D">
      <w:pPr>
        <w:rPr>
          <w:rFonts w:asciiTheme="majorHAnsi" w:eastAsiaTheme="majorEastAsia" w:hAnsiTheme="majorHAnsi" w:cstheme="majorBidi"/>
          <w:color w:val="2F5496" w:themeColor="accent1" w:themeShade="BF"/>
          <w:sz w:val="32"/>
          <w:szCs w:val="32"/>
        </w:rPr>
      </w:pPr>
    </w:p>
    <w:p w14:paraId="0A96E263" w14:textId="68CFE694" w:rsidR="16BD394D" w:rsidRDefault="16BD394D" w:rsidP="16BD394D">
      <w:pPr>
        <w:rPr>
          <w:rFonts w:asciiTheme="majorHAnsi" w:eastAsiaTheme="majorEastAsia" w:hAnsiTheme="majorHAnsi" w:cstheme="majorBidi"/>
          <w:color w:val="2F5496" w:themeColor="accent1" w:themeShade="BF"/>
          <w:sz w:val="32"/>
          <w:szCs w:val="32"/>
        </w:rPr>
      </w:pPr>
    </w:p>
    <w:p w14:paraId="4ECDFAB1" w14:textId="68CFE694" w:rsidR="16BD394D" w:rsidRDefault="16BD394D" w:rsidP="16BD394D">
      <w:pPr>
        <w:rPr>
          <w:rFonts w:asciiTheme="majorHAnsi" w:eastAsiaTheme="majorEastAsia" w:hAnsiTheme="majorHAnsi" w:cstheme="majorBidi"/>
          <w:color w:val="2F5496" w:themeColor="accent1" w:themeShade="BF"/>
          <w:sz w:val="32"/>
          <w:szCs w:val="32"/>
        </w:rPr>
      </w:pPr>
    </w:p>
    <w:p w14:paraId="43BF78E3" w14:textId="68CFE694" w:rsidR="16BD394D" w:rsidRDefault="16BD394D" w:rsidP="16BD394D">
      <w:pPr>
        <w:rPr>
          <w:rFonts w:asciiTheme="majorHAnsi" w:eastAsiaTheme="majorEastAsia" w:hAnsiTheme="majorHAnsi" w:cstheme="majorBidi"/>
          <w:color w:val="2F5496" w:themeColor="accent1" w:themeShade="BF"/>
          <w:sz w:val="32"/>
          <w:szCs w:val="32"/>
        </w:rPr>
      </w:pPr>
    </w:p>
    <w:p w14:paraId="6084665E" w14:textId="68CFE694" w:rsidR="16BD394D" w:rsidRDefault="16BD394D" w:rsidP="16BD394D">
      <w:pPr>
        <w:rPr>
          <w:rFonts w:asciiTheme="majorHAnsi" w:eastAsiaTheme="majorEastAsia" w:hAnsiTheme="majorHAnsi" w:cstheme="majorBidi"/>
          <w:color w:val="2F5496" w:themeColor="accent1" w:themeShade="BF"/>
          <w:sz w:val="32"/>
          <w:szCs w:val="32"/>
        </w:rPr>
      </w:pPr>
    </w:p>
    <w:p w14:paraId="6A0B7647" w14:textId="68CFE694" w:rsidR="16BD394D" w:rsidRDefault="16BD394D" w:rsidP="16BD394D">
      <w:pPr>
        <w:rPr>
          <w:rFonts w:asciiTheme="majorHAnsi" w:eastAsiaTheme="majorEastAsia" w:hAnsiTheme="majorHAnsi" w:cstheme="majorBidi"/>
          <w:color w:val="2F5496" w:themeColor="accent1" w:themeShade="BF"/>
          <w:sz w:val="32"/>
          <w:szCs w:val="32"/>
        </w:rPr>
      </w:pPr>
    </w:p>
    <w:p w14:paraId="4C13823F" w14:textId="150381A1" w:rsidR="00D45361" w:rsidRPr="00D45361" w:rsidRDefault="00D45361" w:rsidP="00D45361">
      <w:pPr>
        <w:pStyle w:val="Heading1"/>
        <w:rPr>
          <w:rStyle w:val="Strong"/>
          <w:rFonts w:ascii="Times New Roman" w:hAnsi="Times New Roman" w:cs="Times New Roman"/>
          <w:bCs w:val="0"/>
        </w:rPr>
      </w:pPr>
      <w:bookmarkStart w:id="1" w:name="_Toc1139874841"/>
      <w:r w:rsidRPr="00D45361">
        <w:rPr>
          <w:rStyle w:val="Strong"/>
          <w:rFonts w:ascii="Times New Roman" w:hAnsi="Times New Roman" w:cs="Times New Roman"/>
          <w:bCs w:val="0"/>
        </w:rPr>
        <w:lastRenderedPageBreak/>
        <w:t>PROBLEM STATEMENT</w:t>
      </w:r>
      <w:bookmarkEnd w:id="1"/>
    </w:p>
    <w:p w14:paraId="7C1A3D21" w14:textId="4D1E8A51" w:rsidR="00D45361" w:rsidRPr="00D45361" w:rsidRDefault="00D45361" w:rsidP="00D45361">
      <w:pPr>
        <w:rPr>
          <w:rFonts w:ascii="Times New Roman" w:hAnsi="Times New Roman" w:cs="Times New Roman"/>
          <w:bCs/>
        </w:rPr>
      </w:pPr>
      <w:r w:rsidRPr="00D45361">
        <w:rPr>
          <w:rFonts w:ascii="Times New Roman" w:hAnsi="Times New Roman" w:cs="Times New Roman"/>
          <w:bCs/>
        </w:rPr>
        <w:t xml:space="preserve">By utilizing R analytics, this study seeks to create a spectrum of correlations related to life expectancy and evaluate the interconnections between these variables. This will </w:t>
      </w:r>
      <w:r w:rsidR="00DF7687" w:rsidRPr="00D45361">
        <w:rPr>
          <w:rFonts w:ascii="Times New Roman" w:hAnsi="Times New Roman" w:cs="Times New Roman"/>
          <w:bCs/>
        </w:rPr>
        <w:t>aim</w:t>
      </w:r>
      <w:r w:rsidRPr="00D45361">
        <w:rPr>
          <w:rFonts w:ascii="Times New Roman" w:hAnsi="Times New Roman" w:cs="Times New Roman"/>
          <w:bCs/>
        </w:rPr>
        <w:t xml:space="preserve"> to enhance our understanding of factors influencing life expectancy in developing and developed countries. </w:t>
      </w:r>
    </w:p>
    <w:p w14:paraId="4590F201" w14:textId="77777777" w:rsidR="00D45361" w:rsidRPr="004E3F01" w:rsidRDefault="00D45361" w:rsidP="16BD394D">
      <w:pPr>
        <w:rPr>
          <w:rStyle w:val="Strong"/>
          <w:rFonts w:ascii="Times New Roman" w:hAnsi="Times New Roman" w:cs="Times New Roman"/>
          <w:b w:val="0"/>
        </w:rPr>
      </w:pPr>
    </w:p>
    <w:p w14:paraId="3EC61CB0" w14:textId="5733D2E9" w:rsidR="2393F12D" w:rsidRPr="00D45361" w:rsidRDefault="00D45361" w:rsidP="00D45361">
      <w:pPr>
        <w:pStyle w:val="Heading1"/>
        <w:rPr>
          <w:rStyle w:val="IntenseReference"/>
          <w:rFonts w:ascii="Times New Roman" w:hAnsi="Times New Roman" w:cs="Times New Roman"/>
          <w:smallCaps w:val="0"/>
          <w:color w:val="2F5496" w:themeColor="accent1" w:themeShade="BF"/>
          <w:spacing w:val="0"/>
        </w:rPr>
      </w:pPr>
      <w:bookmarkStart w:id="2" w:name="_Toc1063680759"/>
      <w:r w:rsidRPr="00D45361">
        <w:rPr>
          <w:rStyle w:val="IntenseReference"/>
          <w:rFonts w:ascii="Times New Roman" w:hAnsi="Times New Roman" w:cs="Times New Roman"/>
          <w:smallCaps w:val="0"/>
          <w:color w:val="2F5496" w:themeColor="accent1" w:themeShade="BF"/>
          <w:spacing w:val="0"/>
        </w:rPr>
        <w:t>DATA SOURCES AND DESCRIPTION</w:t>
      </w:r>
      <w:bookmarkEnd w:id="2"/>
    </w:p>
    <w:p w14:paraId="7BC9BB3A" w14:textId="32681AE1" w:rsidR="00070960" w:rsidRPr="00070960" w:rsidRDefault="009F1005" w:rsidP="00070960">
      <w:pPr>
        <w:rPr>
          <w:rStyle w:val="Strong"/>
          <w:rFonts w:ascii="Times New Roman" w:hAnsi="Times New Roman" w:cs="Times New Roman"/>
          <w:b w:val="0"/>
          <w:bCs w:val="0"/>
        </w:rPr>
      </w:pPr>
      <w:r w:rsidRPr="1101B987">
        <w:rPr>
          <w:rStyle w:val="Strong"/>
          <w:rFonts w:ascii="Times New Roman" w:hAnsi="Times New Roman" w:cs="Times New Roman"/>
          <w:b w:val="0"/>
          <w:bCs w:val="0"/>
        </w:rPr>
        <w:t>The</w:t>
      </w:r>
      <w:r>
        <w:rPr>
          <w:rStyle w:val="Strong"/>
          <w:rFonts w:ascii="Times New Roman" w:hAnsi="Times New Roman" w:cs="Times New Roman"/>
          <w:b w:val="0"/>
          <w:bCs w:val="0"/>
        </w:rPr>
        <w:t xml:space="preserve"> team got the dataset from Kaggle. Th</w:t>
      </w:r>
      <w:r w:rsidR="009D3763">
        <w:rPr>
          <w:rStyle w:val="Strong"/>
          <w:rFonts w:ascii="Times New Roman" w:hAnsi="Times New Roman" w:cs="Times New Roman"/>
          <w:b w:val="0"/>
          <w:bCs w:val="0"/>
        </w:rPr>
        <w:t>is</w:t>
      </w:r>
      <w:r>
        <w:rPr>
          <w:rStyle w:val="Strong"/>
          <w:rFonts w:ascii="Times New Roman" w:hAnsi="Times New Roman" w:cs="Times New Roman"/>
          <w:b w:val="0"/>
          <w:bCs w:val="0"/>
        </w:rPr>
        <w:t xml:space="preserve"> data contains information </w:t>
      </w:r>
      <w:r w:rsidR="00397FD5">
        <w:rPr>
          <w:rStyle w:val="Strong"/>
          <w:rFonts w:ascii="Times New Roman" w:hAnsi="Times New Roman" w:cs="Times New Roman"/>
          <w:b w:val="0"/>
          <w:bCs w:val="0"/>
        </w:rPr>
        <w:t>from the</w:t>
      </w:r>
      <w:r w:rsidR="003D7858">
        <w:rPr>
          <w:rStyle w:val="Strong"/>
          <w:rFonts w:ascii="Times New Roman" w:hAnsi="Times New Roman" w:cs="Times New Roman"/>
          <w:b w:val="0"/>
          <w:bCs w:val="0"/>
        </w:rPr>
        <w:t xml:space="preserve"> </w:t>
      </w:r>
      <w:r w:rsidR="00070960" w:rsidRPr="00070960">
        <w:rPr>
          <w:rStyle w:val="Strong"/>
          <w:rFonts w:ascii="Times New Roman" w:hAnsi="Times New Roman" w:cs="Times New Roman"/>
          <w:b w:val="0"/>
          <w:bCs w:val="0"/>
        </w:rPr>
        <w:t>World Health Organization's (WHO</w:t>
      </w:r>
      <w:r w:rsidR="00787DEA" w:rsidRPr="00070960">
        <w:rPr>
          <w:rStyle w:val="Strong"/>
          <w:rFonts w:ascii="Times New Roman" w:hAnsi="Times New Roman" w:cs="Times New Roman"/>
          <w:b w:val="0"/>
          <w:bCs w:val="0"/>
        </w:rPr>
        <w:t>)</w:t>
      </w:r>
      <w:r w:rsidR="00787DEA">
        <w:rPr>
          <w:rStyle w:val="Strong"/>
          <w:rFonts w:ascii="Times New Roman" w:hAnsi="Times New Roman" w:cs="Times New Roman"/>
          <w:b w:val="0"/>
          <w:bCs w:val="0"/>
        </w:rPr>
        <w:t xml:space="preserve">, </w:t>
      </w:r>
      <w:r>
        <w:rPr>
          <w:rStyle w:val="Strong"/>
          <w:rFonts w:ascii="Times New Roman" w:hAnsi="Times New Roman" w:cs="Times New Roman"/>
          <w:b w:val="0"/>
          <w:bCs w:val="0"/>
        </w:rPr>
        <w:t xml:space="preserve">about </w:t>
      </w:r>
      <w:r w:rsidR="008E115D">
        <w:rPr>
          <w:rStyle w:val="Strong"/>
          <w:rFonts w:ascii="Times New Roman" w:hAnsi="Times New Roman" w:cs="Times New Roman"/>
          <w:b w:val="0"/>
          <w:bCs w:val="0"/>
        </w:rPr>
        <w:t xml:space="preserve">life expectancy </w:t>
      </w:r>
      <w:r w:rsidR="00787DEA">
        <w:rPr>
          <w:rStyle w:val="Strong"/>
          <w:rFonts w:ascii="Times New Roman" w:hAnsi="Times New Roman" w:cs="Times New Roman"/>
          <w:b w:val="0"/>
          <w:bCs w:val="0"/>
        </w:rPr>
        <w:t>in</w:t>
      </w:r>
      <w:r w:rsidR="00397FD5">
        <w:rPr>
          <w:rStyle w:val="Strong"/>
          <w:rFonts w:ascii="Times New Roman" w:hAnsi="Times New Roman" w:cs="Times New Roman"/>
          <w:b w:val="0"/>
          <w:bCs w:val="0"/>
        </w:rPr>
        <w:t xml:space="preserve"> 193 countries</w:t>
      </w:r>
      <w:r w:rsidR="00787DEA">
        <w:rPr>
          <w:rStyle w:val="Strong"/>
          <w:rFonts w:ascii="Times New Roman" w:hAnsi="Times New Roman" w:cs="Times New Roman"/>
          <w:b w:val="0"/>
          <w:bCs w:val="0"/>
        </w:rPr>
        <w:t>.</w:t>
      </w:r>
      <w:r w:rsidR="00070960" w:rsidRPr="00070960">
        <w:rPr>
          <w:rStyle w:val="Strong"/>
          <w:rFonts w:ascii="Times New Roman" w:hAnsi="Times New Roman" w:cs="Times New Roman"/>
          <w:b w:val="0"/>
          <w:bCs w:val="0"/>
        </w:rPr>
        <w:t xml:space="preserve"> This dataset, which consists of 2938 rows and 22 columns containing 20 predicting variables, serves as the foundation for testing theories about how social determinants, mortality rates, immunization rates, and economic factors affect life expectancy. </w:t>
      </w:r>
    </w:p>
    <w:p w14:paraId="14E98E06" w14:textId="77777777" w:rsidR="00070960" w:rsidRDefault="00070960" w:rsidP="00070960">
      <w:pPr>
        <w:rPr>
          <w:rStyle w:val="Strong"/>
          <w:rFonts w:ascii="Times New Roman" w:hAnsi="Times New Roman" w:cs="Times New Roman"/>
          <w:b w:val="0"/>
          <w:bCs w:val="0"/>
        </w:rPr>
      </w:pPr>
    </w:p>
    <w:p w14:paraId="1F1D9799" w14:textId="439CD0EF" w:rsidR="0072395D" w:rsidRPr="00272CD5" w:rsidRDefault="00070960" w:rsidP="00A721AA">
      <w:pPr>
        <w:rPr>
          <w:rStyle w:val="Strong"/>
          <w:rFonts w:ascii="Times New Roman" w:hAnsi="Times New Roman" w:cs="Times New Roman"/>
          <w:b w:val="0"/>
          <w:bCs w:val="0"/>
        </w:rPr>
      </w:pPr>
      <w:r w:rsidRPr="00070960">
        <w:rPr>
          <w:rStyle w:val="Strong"/>
          <w:rFonts w:ascii="Times New Roman" w:hAnsi="Times New Roman" w:cs="Times New Roman"/>
          <w:b w:val="0"/>
          <w:bCs w:val="0"/>
        </w:rPr>
        <w:t xml:space="preserve">The dataset was selected based on its compliance with the project's requirements. At </w:t>
      </w:r>
      <w:r w:rsidR="00E22D3C">
        <w:rPr>
          <w:rStyle w:val="Strong"/>
          <w:rFonts w:ascii="Times New Roman" w:hAnsi="Times New Roman" w:cs="Times New Roman"/>
          <w:b w:val="0"/>
          <w:bCs w:val="0"/>
        </w:rPr>
        <w:t xml:space="preserve">least three of the data types </w:t>
      </w:r>
      <w:r w:rsidRPr="00070960">
        <w:rPr>
          <w:rStyle w:val="Strong"/>
          <w:rFonts w:ascii="Times New Roman" w:hAnsi="Times New Roman" w:cs="Times New Roman"/>
          <w:b w:val="0"/>
          <w:bCs w:val="0"/>
        </w:rPr>
        <w:t>discussed</w:t>
      </w:r>
      <w:r w:rsidR="00E22D3C">
        <w:rPr>
          <w:rStyle w:val="Strong"/>
          <w:rFonts w:ascii="Times New Roman" w:hAnsi="Times New Roman" w:cs="Times New Roman"/>
          <w:b w:val="0"/>
          <w:bCs w:val="0"/>
        </w:rPr>
        <w:t xml:space="preserve"> in the class</w:t>
      </w:r>
      <w:r w:rsidRPr="00070960">
        <w:rPr>
          <w:rStyle w:val="Strong"/>
          <w:rFonts w:ascii="Times New Roman" w:hAnsi="Times New Roman" w:cs="Times New Roman"/>
          <w:b w:val="0"/>
          <w:bCs w:val="0"/>
        </w:rPr>
        <w:t xml:space="preserve"> are present in the data.</w:t>
      </w:r>
      <w:r w:rsidR="00E22D3C">
        <w:rPr>
          <w:rStyle w:val="Strong"/>
          <w:rFonts w:ascii="Times New Roman" w:hAnsi="Times New Roman" w:cs="Times New Roman"/>
          <w:b w:val="0"/>
          <w:bCs w:val="0"/>
        </w:rPr>
        <w:t xml:space="preserve"> </w:t>
      </w:r>
      <w:r w:rsidR="00BE6F6A">
        <w:rPr>
          <w:rStyle w:val="Strong"/>
          <w:rFonts w:ascii="Times New Roman" w:hAnsi="Times New Roman" w:cs="Times New Roman"/>
          <w:b w:val="0"/>
          <w:bCs w:val="0"/>
        </w:rPr>
        <w:t xml:space="preserve"> </w:t>
      </w:r>
      <w:r w:rsidR="002E49CD">
        <w:rPr>
          <w:rStyle w:val="Strong"/>
          <w:rFonts w:ascii="Times New Roman" w:hAnsi="Times New Roman" w:cs="Times New Roman"/>
          <w:b w:val="0"/>
          <w:bCs w:val="0"/>
        </w:rPr>
        <w:t xml:space="preserve">The data </w:t>
      </w:r>
      <w:r w:rsidRPr="00070960">
        <w:rPr>
          <w:rStyle w:val="Strong"/>
          <w:rFonts w:ascii="Times New Roman" w:hAnsi="Times New Roman" w:cs="Times New Roman"/>
          <w:b w:val="0"/>
          <w:bCs w:val="0"/>
        </w:rPr>
        <w:t xml:space="preserve">is categorical ordinal, interval continuous, and </w:t>
      </w:r>
      <w:r w:rsidR="002E49CD">
        <w:rPr>
          <w:rStyle w:val="Strong"/>
          <w:rFonts w:ascii="Times New Roman" w:hAnsi="Times New Roman" w:cs="Times New Roman"/>
          <w:b w:val="0"/>
          <w:bCs w:val="0"/>
        </w:rPr>
        <w:t>interval discrete</w:t>
      </w:r>
      <w:r w:rsidR="00AC2E4A" w:rsidRPr="00070960">
        <w:rPr>
          <w:rStyle w:val="Strong"/>
          <w:rFonts w:ascii="Times New Roman" w:hAnsi="Times New Roman" w:cs="Times New Roman"/>
          <w:b w:val="0"/>
          <w:bCs w:val="0"/>
        </w:rPr>
        <w:t xml:space="preserve">. </w:t>
      </w:r>
      <w:r w:rsidR="00116DFC">
        <w:rPr>
          <w:rStyle w:val="Strong"/>
          <w:rFonts w:ascii="Times New Roman" w:hAnsi="Times New Roman" w:cs="Times New Roman"/>
          <w:b w:val="0"/>
          <w:bCs w:val="0"/>
        </w:rPr>
        <w:t>The figure below shows a snippe</w:t>
      </w:r>
      <w:r w:rsidR="002B2A8B">
        <w:rPr>
          <w:rStyle w:val="Strong"/>
          <w:rFonts w:ascii="Times New Roman" w:hAnsi="Times New Roman" w:cs="Times New Roman"/>
          <w:b w:val="0"/>
          <w:bCs w:val="0"/>
        </w:rPr>
        <w:t xml:space="preserve">t of </w:t>
      </w:r>
      <w:r w:rsidR="009F1005">
        <w:rPr>
          <w:rStyle w:val="Strong"/>
          <w:rFonts w:ascii="Times New Roman" w:hAnsi="Times New Roman" w:cs="Times New Roman"/>
          <w:b w:val="0"/>
          <w:bCs w:val="0"/>
        </w:rPr>
        <w:t>data from Kaggle.</w:t>
      </w:r>
    </w:p>
    <w:p w14:paraId="48CA8F91" w14:textId="77777777" w:rsidR="000F3468" w:rsidRPr="00272CD5" w:rsidRDefault="000F3468" w:rsidP="00A721AA">
      <w:pPr>
        <w:rPr>
          <w:rStyle w:val="Strong"/>
          <w:rFonts w:ascii="Times New Roman" w:hAnsi="Times New Roman" w:cs="Times New Roman"/>
          <w:b w:val="0"/>
          <w:bCs w:val="0"/>
        </w:rPr>
      </w:pPr>
    </w:p>
    <w:p w14:paraId="2FF49B8D" w14:textId="44AF3ED9" w:rsidR="02BF7854" w:rsidRDefault="000F3468" w:rsidP="00B61C0D">
      <w:pPr>
        <w:rPr>
          <w:rStyle w:val="Strong"/>
          <w:rFonts w:ascii="Times New Roman" w:hAnsi="Times New Roman" w:cs="Times New Roman"/>
          <w:b w:val="0"/>
          <w:sz w:val="28"/>
          <w:szCs w:val="28"/>
        </w:rPr>
      </w:pPr>
      <w:r>
        <w:rPr>
          <w:rStyle w:val="Strong"/>
          <w:rFonts w:ascii="Times New Roman" w:hAnsi="Times New Roman" w:cs="Times New Roman"/>
          <w:b w:val="0"/>
          <w:bCs w:val="0"/>
          <w:sz w:val="28"/>
          <w:szCs w:val="28"/>
        </w:rPr>
        <w:t xml:space="preserve">         </w:t>
      </w:r>
      <w:r w:rsidR="00F04D8B" w:rsidRPr="00F04D8B">
        <w:rPr>
          <w:rStyle w:val="Strong"/>
          <w:rFonts w:ascii="Times New Roman" w:hAnsi="Times New Roman" w:cs="Times New Roman"/>
          <w:b w:val="0"/>
          <w:bCs w:val="0"/>
          <w:noProof/>
          <w:sz w:val="28"/>
          <w:szCs w:val="28"/>
        </w:rPr>
        <w:drawing>
          <wp:inline distT="0" distB="0" distL="0" distR="0" wp14:anchorId="58F20661" wp14:editId="20E1F3DD">
            <wp:extent cx="4061361" cy="2051934"/>
            <wp:effectExtent l="0" t="0" r="0" b="5715"/>
            <wp:docPr id="704199218" name="Picture 7041992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9218" name="Picture 1" descr="A screenshot of a graph&#10;&#10;Description automatically generated"/>
                    <pic:cNvPicPr/>
                  </pic:nvPicPr>
                  <pic:blipFill rotWithShape="1">
                    <a:blip r:embed="rId8"/>
                    <a:srcRect l="2644" r="1200" b="2962"/>
                    <a:stretch/>
                  </pic:blipFill>
                  <pic:spPr bwMode="auto">
                    <a:xfrm>
                      <a:off x="0" y="0"/>
                      <a:ext cx="4115914" cy="2079496"/>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5AE780" w14:textId="77777777" w:rsidR="00DF3DB6" w:rsidRPr="00DF3DB6" w:rsidRDefault="00DF3DB6" w:rsidP="00DF3DB6">
      <w:pPr>
        <w:rPr>
          <w:rFonts w:ascii="Times New Roman" w:hAnsi="Times New Roman" w:cs="Times New Roman"/>
          <w:sz w:val="28"/>
          <w:szCs w:val="28"/>
        </w:rPr>
      </w:pPr>
    </w:p>
    <w:p w14:paraId="1714B144" w14:textId="5CC5EBD1" w:rsidR="00377D48" w:rsidRPr="008A2FD7" w:rsidRDefault="00377D48" w:rsidP="00377D48">
      <w:pPr>
        <w:pStyle w:val="Heading1"/>
        <w:rPr>
          <w:rFonts w:ascii="Times New Roman" w:hAnsi="Times New Roman" w:cs="Times New Roman"/>
          <w:b/>
          <w:bCs/>
        </w:rPr>
      </w:pPr>
      <w:bookmarkStart w:id="3" w:name="_Toc1507115403"/>
      <w:r w:rsidRPr="008A2FD7">
        <w:rPr>
          <w:rFonts w:ascii="Times New Roman" w:hAnsi="Times New Roman" w:cs="Times New Roman"/>
          <w:b/>
          <w:bCs/>
        </w:rPr>
        <w:t>DATA PREPROCESSING</w:t>
      </w:r>
      <w:bookmarkEnd w:id="3"/>
    </w:p>
    <w:p w14:paraId="4ABDB5EE" w14:textId="60066330" w:rsidR="00E41A7D" w:rsidRPr="00E41A7D" w:rsidRDefault="005C325A" w:rsidP="00E41A7D">
      <w:pPr>
        <w:pStyle w:val="ListParagraph"/>
        <w:numPr>
          <w:ilvl w:val="0"/>
          <w:numId w:val="6"/>
        </w:numPr>
        <w:rPr>
          <w:rFonts w:ascii="Times New Roman" w:hAnsi="Times New Roman" w:cs="Times New Roman"/>
        </w:rPr>
      </w:pPr>
      <w:bookmarkStart w:id="4" w:name="_Toc614170857"/>
      <w:r w:rsidRPr="005C325A">
        <w:rPr>
          <w:rFonts w:ascii="Times New Roman" w:hAnsi="Times New Roman" w:cs="Times New Roman"/>
          <w:b/>
          <w:bCs/>
        </w:rPr>
        <w:t xml:space="preserve">Missing Value Handling: </w:t>
      </w:r>
    </w:p>
    <w:p w14:paraId="4F573F6E" w14:textId="0D64ECE2" w:rsidR="005C325A" w:rsidRPr="00E41A7D" w:rsidRDefault="005C325A" w:rsidP="00E41A7D">
      <w:pPr>
        <w:pStyle w:val="ListParagraph"/>
        <w:numPr>
          <w:ilvl w:val="1"/>
          <w:numId w:val="6"/>
        </w:numPr>
        <w:ind w:left="720"/>
        <w:rPr>
          <w:rFonts w:ascii="Times New Roman" w:hAnsi="Times New Roman" w:cs="Times New Roman"/>
        </w:rPr>
      </w:pPr>
      <w:r w:rsidRPr="00E41A7D">
        <w:rPr>
          <w:rFonts w:ascii="Times New Roman" w:hAnsi="Times New Roman" w:cs="Times New Roman"/>
        </w:rPr>
        <w:t>Initial checks revealed missing values in a number of different columns.</w:t>
      </w:r>
    </w:p>
    <w:p w14:paraId="61294756" w14:textId="2DDE4511" w:rsidR="005C325A" w:rsidRPr="00E41A7D" w:rsidRDefault="005C325A" w:rsidP="00E41A7D">
      <w:pPr>
        <w:pStyle w:val="ListParagraph"/>
        <w:numPr>
          <w:ilvl w:val="1"/>
          <w:numId w:val="6"/>
        </w:numPr>
        <w:ind w:left="720"/>
        <w:rPr>
          <w:rFonts w:ascii="Times New Roman" w:hAnsi="Times New Roman" w:cs="Times New Roman"/>
        </w:rPr>
      </w:pPr>
      <w:r w:rsidRPr="00E41A7D">
        <w:rPr>
          <w:rFonts w:ascii="Times New Roman" w:hAnsi="Times New Roman" w:cs="Times New Roman"/>
        </w:rPr>
        <w:t>To ensure data completeness without distorting statistical measures, missing values for numerical columns were substituted with their corresponding means.</w:t>
      </w:r>
    </w:p>
    <w:p w14:paraId="07A2890F" w14:textId="44420444" w:rsidR="005C325A" w:rsidRPr="00E41A7D" w:rsidRDefault="005C325A" w:rsidP="00E41A7D">
      <w:pPr>
        <w:pStyle w:val="ListParagraph"/>
        <w:numPr>
          <w:ilvl w:val="1"/>
          <w:numId w:val="6"/>
        </w:numPr>
        <w:ind w:left="720"/>
        <w:rPr>
          <w:rFonts w:ascii="Times New Roman" w:hAnsi="Times New Roman" w:cs="Times New Roman"/>
        </w:rPr>
      </w:pPr>
      <w:r w:rsidRPr="00E41A7D">
        <w:rPr>
          <w:rFonts w:ascii="Times New Roman" w:hAnsi="Times New Roman" w:cs="Times New Roman"/>
        </w:rPr>
        <w:t>To maintain the integrity of the distributions of categorical data, mode values were used to replace missing values in categorical columns.</w:t>
      </w:r>
    </w:p>
    <w:p w14:paraId="0170BDA0" w14:textId="77777777" w:rsidR="005C325A" w:rsidRPr="00E41A7D" w:rsidRDefault="005C325A" w:rsidP="005C325A">
      <w:pPr>
        <w:rPr>
          <w:rFonts w:ascii="Times New Roman" w:hAnsi="Times New Roman" w:cs="Times New Roman"/>
        </w:rPr>
      </w:pPr>
    </w:p>
    <w:p w14:paraId="09D418C1" w14:textId="28C65C29" w:rsidR="001823E3" w:rsidRPr="001823E3" w:rsidRDefault="005C325A" w:rsidP="001823E3">
      <w:pPr>
        <w:pStyle w:val="ListParagraph"/>
        <w:numPr>
          <w:ilvl w:val="0"/>
          <w:numId w:val="6"/>
        </w:numPr>
        <w:rPr>
          <w:rFonts w:ascii="Times New Roman" w:hAnsi="Times New Roman" w:cs="Times New Roman"/>
          <w:b/>
          <w:bCs/>
        </w:rPr>
      </w:pPr>
      <w:r w:rsidRPr="005C325A">
        <w:rPr>
          <w:rFonts w:ascii="Times New Roman" w:hAnsi="Times New Roman" w:cs="Times New Roman"/>
          <w:b/>
          <w:bCs/>
        </w:rPr>
        <w:t xml:space="preserve">Data Integrity Assurance: </w:t>
      </w:r>
    </w:p>
    <w:p w14:paraId="5D2746F0" w14:textId="35A158B0" w:rsidR="005C325A" w:rsidRPr="001823E3" w:rsidRDefault="005C325A" w:rsidP="00EF0461">
      <w:pPr>
        <w:pStyle w:val="ListParagraph"/>
        <w:numPr>
          <w:ilvl w:val="0"/>
          <w:numId w:val="11"/>
        </w:numPr>
        <w:rPr>
          <w:rFonts w:ascii="Times New Roman" w:hAnsi="Times New Roman" w:cs="Times New Roman"/>
        </w:rPr>
      </w:pPr>
      <w:r w:rsidRPr="001823E3">
        <w:rPr>
          <w:rFonts w:ascii="Times New Roman" w:hAnsi="Times New Roman" w:cs="Times New Roman"/>
        </w:rPr>
        <w:t>By taking these actions, the dataset was prepared for analysis by ensuring that missing values were properly addressed.</w:t>
      </w:r>
    </w:p>
    <w:p w14:paraId="46D95EA6" w14:textId="77777777" w:rsidR="005C325A" w:rsidRPr="001823E3" w:rsidRDefault="005C325A" w:rsidP="005C325A">
      <w:pPr>
        <w:rPr>
          <w:rFonts w:ascii="Times New Roman" w:hAnsi="Times New Roman" w:cs="Times New Roman"/>
        </w:rPr>
      </w:pPr>
    </w:p>
    <w:p w14:paraId="437C7D50" w14:textId="77777777" w:rsidR="00EF0461" w:rsidRDefault="005C325A" w:rsidP="005C325A">
      <w:pPr>
        <w:rPr>
          <w:rFonts w:ascii="Times New Roman" w:hAnsi="Times New Roman" w:cs="Times New Roman"/>
          <w:b/>
          <w:bCs/>
        </w:rPr>
      </w:pPr>
      <w:r w:rsidRPr="005C325A">
        <w:rPr>
          <w:rFonts w:ascii="Times New Roman" w:hAnsi="Times New Roman" w:cs="Times New Roman"/>
          <w:b/>
          <w:bCs/>
        </w:rPr>
        <w:t>3. Frequency Distribution and Summary Statistics:</w:t>
      </w:r>
    </w:p>
    <w:p w14:paraId="6D336372" w14:textId="50CC9006" w:rsidR="00EF0461" w:rsidRDefault="005C325A" w:rsidP="00EF0461">
      <w:pPr>
        <w:pStyle w:val="ListParagraph"/>
        <w:numPr>
          <w:ilvl w:val="0"/>
          <w:numId w:val="9"/>
        </w:numPr>
        <w:ind w:left="720"/>
        <w:rPr>
          <w:rFonts w:ascii="Times New Roman" w:hAnsi="Times New Roman" w:cs="Times New Roman"/>
        </w:rPr>
      </w:pPr>
      <w:r w:rsidRPr="00EF0461">
        <w:rPr>
          <w:rFonts w:ascii="Times New Roman" w:hAnsi="Times New Roman" w:cs="Times New Roman"/>
        </w:rPr>
        <w:t>For numerical columns, summary statistics were produced, offering crucial information on central distributions and tendencies</w:t>
      </w:r>
      <w:r w:rsidR="000C4CE8">
        <w:rPr>
          <w:rFonts w:ascii="Times New Roman" w:hAnsi="Times New Roman" w:cs="Times New Roman"/>
        </w:rPr>
        <w:t>w</w:t>
      </w:r>
      <w:r w:rsidRPr="00EF0461">
        <w:rPr>
          <w:rFonts w:ascii="Times New Roman" w:hAnsi="Times New Roman" w:cs="Times New Roman"/>
        </w:rPr>
        <w:t>.</w:t>
      </w:r>
    </w:p>
    <w:p w14:paraId="4CF28E71" w14:textId="77FAD7BD" w:rsidR="005C325A" w:rsidRPr="00EF0461" w:rsidRDefault="005C325A" w:rsidP="00EF0461">
      <w:pPr>
        <w:pStyle w:val="ListParagraph"/>
        <w:numPr>
          <w:ilvl w:val="0"/>
          <w:numId w:val="9"/>
        </w:numPr>
        <w:ind w:left="720"/>
        <w:rPr>
          <w:rFonts w:ascii="Times New Roman" w:hAnsi="Times New Roman" w:cs="Times New Roman"/>
        </w:rPr>
      </w:pPr>
      <w:r w:rsidRPr="00EF0461">
        <w:rPr>
          <w:rFonts w:ascii="Times New Roman" w:hAnsi="Times New Roman" w:cs="Times New Roman"/>
        </w:rPr>
        <w:lastRenderedPageBreak/>
        <w:t>The frequency distributions for the categorical columns provided a clear picture of the incidence of different categorical values.</w:t>
      </w:r>
    </w:p>
    <w:p w14:paraId="104F6D94" w14:textId="77777777" w:rsidR="005C325A" w:rsidRPr="005C325A" w:rsidRDefault="005C325A" w:rsidP="00EF0461">
      <w:pPr>
        <w:ind w:left="90"/>
        <w:rPr>
          <w:rFonts w:ascii="Times New Roman" w:hAnsi="Times New Roman" w:cs="Times New Roman"/>
          <w:b/>
          <w:bCs/>
        </w:rPr>
      </w:pPr>
    </w:p>
    <w:p w14:paraId="193E3AE7" w14:textId="036680FF" w:rsidR="00EF0461" w:rsidRPr="00EF0461" w:rsidRDefault="005C325A" w:rsidP="00EF0461">
      <w:pPr>
        <w:pStyle w:val="ListParagraph"/>
        <w:numPr>
          <w:ilvl w:val="0"/>
          <w:numId w:val="6"/>
        </w:numPr>
        <w:rPr>
          <w:rFonts w:ascii="Times New Roman" w:hAnsi="Times New Roman" w:cs="Times New Roman"/>
        </w:rPr>
      </w:pPr>
      <w:r w:rsidRPr="005C325A">
        <w:rPr>
          <w:rFonts w:ascii="Times New Roman" w:hAnsi="Times New Roman" w:cs="Times New Roman"/>
          <w:b/>
          <w:bCs/>
        </w:rPr>
        <w:t>Column Removal</w:t>
      </w:r>
      <w:r w:rsidRPr="00EF0461">
        <w:rPr>
          <w:rFonts w:ascii="Times New Roman" w:hAnsi="Times New Roman" w:cs="Times New Roman"/>
        </w:rPr>
        <w:t xml:space="preserve">: </w:t>
      </w:r>
    </w:p>
    <w:p w14:paraId="522B8927" w14:textId="4BCD2CD8" w:rsidR="005C325A" w:rsidRPr="00EF0461" w:rsidRDefault="005C325A" w:rsidP="00EF0461">
      <w:pPr>
        <w:pStyle w:val="ListParagraph"/>
        <w:numPr>
          <w:ilvl w:val="0"/>
          <w:numId w:val="10"/>
        </w:numPr>
        <w:rPr>
          <w:rFonts w:ascii="Times New Roman" w:hAnsi="Times New Roman" w:cs="Times New Roman"/>
        </w:rPr>
      </w:pPr>
      <w:r w:rsidRPr="00EF0461">
        <w:rPr>
          <w:rFonts w:ascii="Times New Roman" w:hAnsi="Times New Roman" w:cs="Times New Roman"/>
        </w:rPr>
        <w:t>To streamline the data attributes, the 'BMI' column was eliminated from the dataset because it may not be as relevant for analysis.</w:t>
      </w:r>
    </w:p>
    <w:p w14:paraId="21F3672A" w14:textId="77777777" w:rsidR="005C325A" w:rsidRPr="005C325A" w:rsidRDefault="005C325A" w:rsidP="005C325A">
      <w:pPr>
        <w:rPr>
          <w:rFonts w:ascii="Times New Roman" w:hAnsi="Times New Roman" w:cs="Times New Roman"/>
          <w:b/>
          <w:bCs/>
        </w:rPr>
      </w:pPr>
    </w:p>
    <w:p w14:paraId="260124DA" w14:textId="77777777" w:rsidR="00E04CB4" w:rsidRPr="00E04CB4" w:rsidRDefault="00E04CB4" w:rsidP="00E04CB4">
      <w:pPr>
        <w:rPr>
          <w:rFonts w:ascii="Times New Roman" w:hAnsi="Times New Roman" w:cs="Times New Roman"/>
        </w:rPr>
      </w:pPr>
      <w:r w:rsidRPr="00E04CB4">
        <w:rPr>
          <w:rFonts w:ascii="Times New Roman" w:hAnsi="Times New Roman" w:cs="Times New Roman"/>
        </w:rPr>
        <w:t>These preprocessing steps are a first step that guarantees the dataset is complete, clean, and ready for further analysis. Missing value handling, summary statistics, and column refinement all help to improve the quality of data, which makes it easier to conduct accurate and well-informed analyses of the health-related variables influencing life expectancy in various countries.</w:t>
      </w:r>
    </w:p>
    <w:p w14:paraId="14EF8AF3" w14:textId="77777777" w:rsidR="00E04CB4" w:rsidRPr="00E04CB4" w:rsidRDefault="00E04CB4" w:rsidP="00E04CB4">
      <w:pPr>
        <w:rPr>
          <w:rFonts w:ascii="Times New Roman" w:hAnsi="Times New Roman" w:cs="Times New Roman"/>
        </w:rPr>
      </w:pPr>
    </w:p>
    <w:p w14:paraId="080A7504" w14:textId="77777777" w:rsidR="00230964" w:rsidRDefault="00230964" w:rsidP="4A7F0802">
      <w:pPr>
        <w:rPr>
          <w:rStyle w:val="normaltextrun"/>
          <w:rFonts w:ascii="Times New Roman" w:hAnsi="Times New Roman" w:cs="Times New Roman"/>
          <w:b/>
          <w:bCs/>
        </w:rPr>
      </w:pPr>
    </w:p>
    <w:p w14:paraId="00EECA22" w14:textId="336F6020" w:rsidR="4A7F0802" w:rsidRPr="00723A86" w:rsidRDefault="0054707A" w:rsidP="00723A86">
      <w:pPr>
        <w:pStyle w:val="Heading1"/>
        <w:rPr>
          <w:rStyle w:val="eop"/>
          <w:rFonts w:ascii="Times New Roman" w:hAnsi="Times New Roman" w:cs="Times New Roman"/>
          <w:b/>
        </w:rPr>
      </w:pPr>
      <w:bookmarkStart w:id="5" w:name="_Toc784319861"/>
      <w:bookmarkEnd w:id="4"/>
      <w:r w:rsidRPr="0054707A">
        <w:rPr>
          <w:rFonts w:ascii="Times New Roman" w:hAnsi="Times New Roman" w:cs="Times New Roman"/>
          <w:b/>
          <w:bCs/>
        </w:rPr>
        <w:t>HYPOTHESES AND INTUITION</w:t>
      </w:r>
      <w:bookmarkEnd w:id="5"/>
    </w:p>
    <w:p w14:paraId="72B43DD6" w14:textId="77777777" w:rsidR="00431818" w:rsidRDefault="00431818" w:rsidP="00727965">
      <w:pPr>
        <w:pStyle w:val="paragraph"/>
        <w:spacing w:before="0" w:beforeAutospacing="0" w:after="0" w:afterAutospacing="0"/>
        <w:textAlignment w:val="baseline"/>
        <w:rPr>
          <w:rStyle w:val="normaltextrun"/>
          <w:b/>
          <w:bCs/>
          <w:smallCaps/>
          <w:color w:val="4472C4" w:themeColor="accent1"/>
        </w:rPr>
      </w:pPr>
    </w:p>
    <w:p w14:paraId="6F871A86" w14:textId="361585A1" w:rsidR="00431818" w:rsidRDefault="00727965" w:rsidP="00727965">
      <w:pPr>
        <w:pStyle w:val="paragraph"/>
        <w:spacing w:before="0" w:beforeAutospacing="0" w:after="0" w:afterAutospacing="0"/>
        <w:textAlignment w:val="baseline"/>
        <w:rPr>
          <w:rStyle w:val="normaltextrun"/>
          <w:color w:val="4472C4" w:themeColor="accent1"/>
        </w:rPr>
      </w:pPr>
      <w:r w:rsidRPr="0067551E">
        <w:rPr>
          <w:rStyle w:val="normaltextrun"/>
          <w:b/>
          <w:bCs/>
          <w:smallCaps/>
          <w:color w:val="4472C4" w:themeColor="accent1"/>
        </w:rPr>
        <w:t>Hypothesis 1:</w:t>
      </w:r>
      <w:r w:rsidRPr="0067551E">
        <w:rPr>
          <w:rStyle w:val="normaltextrun"/>
          <w:color w:val="4472C4" w:themeColor="accent1"/>
        </w:rPr>
        <w:t xml:space="preserve"> </w:t>
      </w:r>
    </w:p>
    <w:p w14:paraId="34A9FF3B" w14:textId="5BE807FB" w:rsidR="00727965" w:rsidRPr="00F41A21" w:rsidRDefault="00727965" w:rsidP="00727965">
      <w:pPr>
        <w:pStyle w:val="paragraph"/>
        <w:spacing w:before="0" w:beforeAutospacing="0" w:after="0" w:afterAutospacing="0"/>
        <w:textAlignment w:val="baseline"/>
      </w:pPr>
      <w:r w:rsidRPr="00727965">
        <w:rPr>
          <w:rStyle w:val="normaltextrun"/>
        </w:rPr>
        <w:t>Analyzing life expectancy across continents and development statuses reveals a prevalent trend: developed countries consistently showcase higher life expectancies compared to their developing counterparts, indicating that countries categorized as developed consistently exhibit longer life expectancies than those classified as developing. </w:t>
      </w:r>
      <w:r w:rsidRPr="00727965">
        <w:rPr>
          <w:rStyle w:val="eop"/>
        </w:rPr>
        <w:t> </w:t>
      </w:r>
    </w:p>
    <w:p w14:paraId="0FBED3E9" w14:textId="77777777" w:rsidR="009A0744" w:rsidRDefault="00727965" w:rsidP="009A0744">
      <w:pPr>
        <w:pStyle w:val="paragraph"/>
        <w:spacing w:after="0" w:afterAutospacing="0"/>
        <w:textAlignment w:val="baseline"/>
        <w:rPr>
          <w:rStyle w:val="normaltextrun"/>
          <w:color w:val="4472C4" w:themeColor="accent1"/>
        </w:rPr>
      </w:pPr>
      <w:r w:rsidRPr="0067551E">
        <w:rPr>
          <w:rStyle w:val="normaltextrun"/>
          <w:b/>
          <w:bCs/>
          <w:smallCaps/>
          <w:color w:val="4472C4" w:themeColor="accent1"/>
        </w:rPr>
        <w:t>Intuition 1</w:t>
      </w:r>
      <w:r w:rsidRPr="007A0F0C">
        <w:rPr>
          <w:rStyle w:val="normaltextrun"/>
          <w:b/>
          <w:smallCaps/>
          <w:color w:val="4472C4" w:themeColor="accent1"/>
        </w:rPr>
        <w:t>:</w:t>
      </w:r>
      <w:r w:rsidRPr="007A0F0C">
        <w:rPr>
          <w:rStyle w:val="normaltextrun"/>
          <w:color w:val="4472C4" w:themeColor="accent1"/>
        </w:rPr>
        <w:t xml:space="preserve"> </w:t>
      </w:r>
    </w:p>
    <w:p w14:paraId="35CE0A65" w14:textId="2D116790" w:rsidR="00727965" w:rsidRPr="009A0744" w:rsidRDefault="00727965" w:rsidP="009A0744">
      <w:pPr>
        <w:pStyle w:val="paragraph"/>
        <w:spacing w:before="0" w:beforeAutospacing="0" w:after="0" w:afterAutospacing="0"/>
        <w:textAlignment w:val="baseline"/>
        <w:rPr>
          <w:color w:val="4472C4" w:themeColor="accent1"/>
        </w:rPr>
      </w:pPr>
      <w:r w:rsidRPr="00727965">
        <w:rPr>
          <w:rStyle w:val="normaltextrun"/>
        </w:rPr>
        <w:t>This trend is strongly linked to the advanced healthcare infrastructure and overall superior health outcomes found in developed nations. Factors such as robust healthcare systems, better access to medical facilities, and advanced disease management contribute significantly to the higher life expectancies witnessed in these countries.</w:t>
      </w:r>
      <w:r w:rsidRPr="00727965">
        <w:rPr>
          <w:rStyle w:val="eop"/>
        </w:rPr>
        <w:t> </w:t>
      </w:r>
    </w:p>
    <w:p w14:paraId="777681FA" w14:textId="77777777" w:rsidR="00F41A21" w:rsidRDefault="00F41A21" w:rsidP="318BE3AE">
      <w:pPr>
        <w:pStyle w:val="paragraph"/>
        <w:spacing w:before="0" w:beforeAutospacing="0" w:after="0" w:afterAutospacing="0"/>
        <w:jc w:val="center"/>
        <w:textAlignment w:val="baseline"/>
        <w:rPr>
          <w:rStyle w:val="normaltextrun"/>
          <w:b/>
          <w:bCs/>
          <w:sz w:val="28"/>
          <w:szCs w:val="28"/>
        </w:rPr>
      </w:pPr>
    </w:p>
    <w:p w14:paraId="3C71A20D" w14:textId="2E33B890" w:rsidR="00727965" w:rsidRPr="00F67130" w:rsidRDefault="00727965" w:rsidP="00F67130">
      <w:pPr>
        <w:pStyle w:val="paragraph"/>
        <w:spacing w:after="0" w:afterAutospacing="0"/>
        <w:jc w:val="center"/>
        <w:textAlignment w:val="baseline"/>
        <w:rPr>
          <w:rStyle w:val="normaltextrun"/>
          <w:smallCaps/>
          <w:color w:val="4472C4" w:themeColor="accent1"/>
          <w:sz w:val="28"/>
          <w:szCs w:val="28"/>
        </w:rPr>
      </w:pPr>
      <w:r w:rsidRPr="00F67130">
        <w:rPr>
          <w:rStyle w:val="normaltextrun"/>
          <w:b/>
          <w:bCs/>
          <w:smallCaps/>
          <w:color w:val="4472C4" w:themeColor="accent1"/>
          <w:sz w:val="28"/>
          <w:szCs w:val="28"/>
        </w:rPr>
        <w:t xml:space="preserve">Total instances of developed and developing </w:t>
      </w:r>
      <w:r w:rsidR="005D7484" w:rsidRPr="00F67130">
        <w:rPr>
          <w:rStyle w:val="normaltextrun"/>
          <w:b/>
          <w:bCs/>
          <w:smallCaps/>
          <w:color w:val="4472C4" w:themeColor="accent1"/>
          <w:sz w:val="28"/>
          <w:szCs w:val="28"/>
        </w:rPr>
        <w:t>countries</w:t>
      </w:r>
    </w:p>
    <w:p w14:paraId="186146B7" w14:textId="77777777" w:rsidR="00727965" w:rsidRPr="00F67130" w:rsidRDefault="00727965" w:rsidP="318BE3AE">
      <w:pPr>
        <w:pStyle w:val="paragraph"/>
        <w:spacing w:before="0" w:beforeAutospacing="0" w:after="0" w:afterAutospacing="0"/>
        <w:jc w:val="center"/>
        <w:textAlignment w:val="baseline"/>
        <w:rPr>
          <w:rFonts w:ascii="Segoe UI" w:hAnsi="Segoe UI" w:cs="Segoe UI"/>
          <w:sz w:val="20"/>
          <w:szCs w:val="20"/>
        </w:rPr>
      </w:pPr>
    </w:p>
    <w:p w14:paraId="7E4CD136" w14:textId="740C832F" w:rsidR="00727965" w:rsidRDefault="3802EC1D" w:rsidP="318BE3AE">
      <w:pPr>
        <w:pStyle w:val="paragraph"/>
        <w:spacing w:before="0" w:beforeAutospacing="0" w:after="0" w:afterAutospacing="0"/>
        <w:jc w:val="center"/>
        <w:textAlignment w:val="baseline"/>
        <w:rPr>
          <w:rFonts w:ascii="Segoe UI" w:hAnsi="Segoe UI" w:cs="Segoe UI"/>
          <w:sz w:val="18"/>
          <w:szCs w:val="18"/>
        </w:rPr>
      </w:pPr>
      <w:r w:rsidRPr="318BE3AE">
        <w:rPr>
          <w:rStyle w:val="normaltextrun"/>
          <w:rFonts w:ascii="Calibri" w:hAnsi="Calibri" w:cs="Calibri"/>
          <w:sz w:val="22"/>
          <w:szCs w:val="22"/>
        </w:rPr>
        <w:t xml:space="preserve">           </w:t>
      </w:r>
      <w:r w:rsidR="00727965" w:rsidRPr="318BE3AE">
        <w:rPr>
          <w:rStyle w:val="normaltextrun"/>
          <w:rFonts w:ascii="Calibri" w:hAnsi="Calibri" w:cs="Calibri"/>
          <w:sz w:val="22"/>
          <w:szCs w:val="22"/>
        </w:rPr>
        <w:t xml:space="preserve">  </w:t>
      </w:r>
      <w:r w:rsidR="00727965">
        <w:rPr>
          <w:noProof/>
        </w:rPr>
        <w:drawing>
          <wp:inline distT="0" distB="0" distL="0" distR="0" wp14:anchorId="6F7B9CA6" wp14:editId="6A769B76">
            <wp:extent cx="2651648" cy="1797197"/>
            <wp:effectExtent l="0" t="0" r="0" b="0"/>
            <wp:docPr id="1695120980" name="Picture 169512098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4505" cy="1805911"/>
                    </a:xfrm>
                    <a:prstGeom prst="rect">
                      <a:avLst/>
                    </a:prstGeom>
                  </pic:spPr>
                </pic:pic>
              </a:graphicData>
            </a:graphic>
          </wp:inline>
        </w:drawing>
      </w:r>
    </w:p>
    <w:p w14:paraId="6E62B2FF" w14:textId="20A27DED" w:rsidR="00727965" w:rsidRDefault="00727965" w:rsidP="318BE3AE">
      <w:pPr>
        <w:pStyle w:val="paragraph"/>
        <w:spacing w:before="0" w:beforeAutospacing="0" w:after="0" w:afterAutospacing="0"/>
        <w:jc w:val="center"/>
        <w:textAlignment w:val="baseline"/>
        <w:rPr>
          <w:rFonts w:ascii="Segoe UI" w:hAnsi="Segoe UI" w:cs="Segoe UI"/>
          <w:sz w:val="18"/>
          <w:szCs w:val="18"/>
        </w:rPr>
      </w:pPr>
      <w:r w:rsidRPr="318BE3AE">
        <w:rPr>
          <w:rStyle w:val="eop"/>
          <w:rFonts w:ascii="Calibri" w:hAnsi="Calibri" w:cs="Calibri"/>
          <w:sz w:val="22"/>
          <w:szCs w:val="22"/>
        </w:rPr>
        <w:t> </w:t>
      </w:r>
    </w:p>
    <w:p w14:paraId="2C804B01" w14:textId="2F9D563F" w:rsidR="0DCE5703" w:rsidRDefault="0DCE5703" w:rsidP="004C2A03">
      <w:pPr>
        <w:pStyle w:val="paragraph"/>
        <w:spacing w:before="0" w:beforeAutospacing="0" w:after="0" w:afterAutospacing="0"/>
        <w:rPr>
          <w:rStyle w:val="normaltextrun"/>
        </w:rPr>
      </w:pPr>
      <w:r w:rsidRPr="318BE3AE">
        <w:rPr>
          <w:rStyle w:val="normaltextrun"/>
        </w:rPr>
        <w:t>The bar chart showcases the count of developing versus developed countries by continent, reflecting data from the years 2000 to 2015. It is evident from the graph that:</w:t>
      </w:r>
    </w:p>
    <w:p w14:paraId="2F45EC01" w14:textId="25022EB2" w:rsidR="0DCE5703" w:rsidRDefault="0DCE5703" w:rsidP="004C2A03">
      <w:pPr>
        <w:pStyle w:val="paragraph"/>
        <w:spacing w:before="0" w:beforeAutospacing="0" w:after="0" w:afterAutospacing="0"/>
        <w:rPr>
          <w:rStyle w:val="normaltextrun"/>
        </w:rPr>
      </w:pPr>
      <w:r w:rsidRPr="318BE3AE">
        <w:rPr>
          <w:rStyle w:val="normaltextrun"/>
        </w:rPr>
        <w:t xml:space="preserve"> </w:t>
      </w:r>
    </w:p>
    <w:p w14:paraId="575012A1" w14:textId="25939625" w:rsidR="0DCE5703" w:rsidRDefault="0DCE5703" w:rsidP="004C2A03">
      <w:pPr>
        <w:pStyle w:val="paragraph"/>
        <w:numPr>
          <w:ilvl w:val="0"/>
          <w:numId w:val="1"/>
        </w:numPr>
        <w:spacing w:before="0" w:beforeAutospacing="0" w:after="0" w:afterAutospacing="0"/>
        <w:rPr>
          <w:rStyle w:val="normaltextrun"/>
        </w:rPr>
      </w:pPr>
      <w:r w:rsidRPr="318BE3AE">
        <w:rPr>
          <w:rStyle w:val="normaltextrun"/>
          <w:b/>
          <w:bCs/>
        </w:rPr>
        <w:lastRenderedPageBreak/>
        <w:t xml:space="preserve">Africa </w:t>
      </w:r>
      <w:r w:rsidRPr="318BE3AE">
        <w:rPr>
          <w:rStyle w:val="normaltextrun"/>
        </w:rPr>
        <w:t>has an overwhelming majority of developing countries, with 864 instances counted, and a small number of developed countries. This significant difference is indicative of the development challenges faced by the continent and could be a contributing factor to the lower life expectancy observed in the previous visualization.</w:t>
      </w:r>
    </w:p>
    <w:p w14:paraId="408253C5" w14:textId="4E479483" w:rsidR="460CA5D0" w:rsidRDefault="460CA5D0" w:rsidP="004C2A03">
      <w:pPr>
        <w:pStyle w:val="paragraph"/>
        <w:numPr>
          <w:ilvl w:val="0"/>
          <w:numId w:val="2"/>
        </w:numPr>
        <w:spacing w:before="0" w:beforeAutospacing="0" w:after="0" w:afterAutospacing="0"/>
        <w:rPr>
          <w:rStyle w:val="normaltextrun"/>
        </w:rPr>
      </w:pPr>
      <w:r w:rsidRPr="318BE3AE">
        <w:rPr>
          <w:rStyle w:val="normaltextrun"/>
          <w:b/>
          <w:bCs/>
        </w:rPr>
        <w:t xml:space="preserve">Asia </w:t>
      </w:r>
      <w:r w:rsidR="0DCE5703" w:rsidRPr="318BE3AE">
        <w:rPr>
          <w:rStyle w:val="normaltextrun"/>
        </w:rPr>
        <w:t>follows with 704 instances of developing countries and a moderate count of developed ones. Asia's large population and diversity of economies might explain the high number of developing countries.</w:t>
      </w:r>
    </w:p>
    <w:p w14:paraId="09FF1D09" w14:textId="6B935ECC" w:rsidR="0DCE5703" w:rsidRDefault="0DCE5703" w:rsidP="004C2A03">
      <w:pPr>
        <w:pStyle w:val="paragraph"/>
        <w:numPr>
          <w:ilvl w:val="0"/>
          <w:numId w:val="2"/>
        </w:numPr>
        <w:spacing w:before="0" w:beforeAutospacing="0" w:after="0" w:afterAutospacing="0"/>
        <w:rPr>
          <w:rStyle w:val="normaltextrun"/>
        </w:rPr>
      </w:pPr>
      <w:r w:rsidRPr="318BE3AE">
        <w:rPr>
          <w:rStyle w:val="normaltextrun"/>
          <w:b/>
          <w:bCs/>
        </w:rPr>
        <w:t>Europe</w:t>
      </w:r>
      <w:r w:rsidR="3D0D74FE" w:rsidRPr="318BE3AE">
        <w:rPr>
          <w:rStyle w:val="normaltextrun"/>
          <w:b/>
          <w:bCs/>
        </w:rPr>
        <w:t xml:space="preserve"> </w:t>
      </w:r>
      <w:r w:rsidRPr="318BE3AE">
        <w:rPr>
          <w:rStyle w:val="normaltextrun"/>
        </w:rPr>
        <w:t>presents a contrasting picture, with a higher count of developed countries (416) compared to developing ones (210). This aligns with Europe's higher median life expectancy and indicates a strong association between development status and health outcomes.</w:t>
      </w:r>
    </w:p>
    <w:p w14:paraId="3FAAF0BC" w14:textId="7881036E" w:rsidR="0DCE5703" w:rsidRDefault="0DCE5703" w:rsidP="004C2A03">
      <w:pPr>
        <w:pStyle w:val="paragraph"/>
        <w:numPr>
          <w:ilvl w:val="0"/>
          <w:numId w:val="2"/>
        </w:numPr>
        <w:spacing w:before="0" w:beforeAutospacing="0" w:after="0" w:afterAutospacing="0"/>
        <w:rPr>
          <w:rStyle w:val="normaltextrun"/>
        </w:rPr>
      </w:pPr>
      <w:r w:rsidRPr="318BE3AE">
        <w:rPr>
          <w:rStyle w:val="normaltextrun"/>
          <w:b/>
          <w:bCs/>
        </w:rPr>
        <w:t>The Americas and Oceania</w:t>
      </w:r>
      <w:r w:rsidR="7C11C0C4" w:rsidRPr="318BE3AE">
        <w:rPr>
          <w:rStyle w:val="normaltextrun"/>
        </w:rPr>
        <w:t xml:space="preserve"> </w:t>
      </w:r>
      <w:r w:rsidRPr="318BE3AE">
        <w:rPr>
          <w:rStyle w:val="normaltextrun"/>
        </w:rPr>
        <w:t>show a mixed composition, with Oceania having a lower overall count but a relatively balanced distribution between developed and developing countries.</w:t>
      </w:r>
    </w:p>
    <w:p w14:paraId="5212E2F7" w14:textId="2E2B3F6C" w:rsidR="318BE3AE" w:rsidRDefault="318BE3AE" w:rsidP="318BE3AE">
      <w:pPr>
        <w:pStyle w:val="paragraph"/>
        <w:spacing w:before="0" w:beforeAutospacing="0" w:after="0" w:afterAutospacing="0"/>
        <w:jc w:val="both"/>
        <w:rPr>
          <w:rStyle w:val="normaltextrun"/>
        </w:rPr>
      </w:pPr>
    </w:p>
    <w:p w14:paraId="711241BD" w14:textId="25A6D41D" w:rsidR="0DCE5703" w:rsidRDefault="0DCE5703" w:rsidP="004C2A03">
      <w:pPr>
        <w:pStyle w:val="paragraph"/>
        <w:spacing w:before="0" w:beforeAutospacing="0" w:after="0" w:afterAutospacing="0"/>
        <w:rPr>
          <w:rStyle w:val="normaltextrun"/>
        </w:rPr>
      </w:pPr>
      <w:r w:rsidRPr="318BE3AE">
        <w:rPr>
          <w:rStyle w:val="normaltextrun"/>
        </w:rPr>
        <w:t>The graph clearly delineates the disparity between continents in terms of development status. Africa's high count of developing nations could be directly linked to its lower life expectancy figures, while Europe's dominance in the developed category correlates with its higher life expectancy trends. This visualization further substantiates the hypothesis that a country's development status</w:t>
      </w:r>
      <w:r w:rsidR="2F5F2510" w:rsidRPr="318BE3AE">
        <w:rPr>
          <w:rStyle w:val="normaltextrun"/>
        </w:rPr>
        <w:t xml:space="preserve"> </w:t>
      </w:r>
      <w:r w:rsidRPr="318BE3AE">
        <w:rPr>
          <w:rStyle w:val="normaltextrun"/>
        </w:rPr>
        <w:t>encompassing economic, social, and health infrastructure</w:t>
      </w:r>
      <w:r w:rsidR="3E192ED1" w:rsidRPr="318BE3AE">
        <w:rPr>
          <w:rStyle w:val="normaltextrun"/>
        </w:rPr>
        <w:t xml:space="preserve"> </w:t>
      </w:r>
      <w:r w:rsidRPr="318BE3AE">
        <w:rPr>
          <w:rStyle w:val="normaltextrun"/>
        </w:rPr>
        <w:t>has a profound impact on the life expectancy of its population. The stark contrast between Africa and Europe in terms of the number of developed and developing countries provides a clear depiction of the global development divide and its implications for public health.</w:t>
      </w:r>
    </w:p>
    <w:p w14:paraId="0F26AC20" w14:textId="77777777" w:rsidR="00727965" w:rsidRDefault="00727965" w:rsidP="00727965">
      <w:pPr>
        <w:pStyle w:val="paragraph"/>
        <w:spacing w:before="0" w:beforeAutospacing="0" w:after="0" w:afterAutospacing="0"/>
        <w:jc w:val="both"/>
        <w:textAlignment w:val="baseline"/>
        <w:rPr>
          <w:rStyle w:val="normaltextrun"/>
          <w:b/>
          <w:bCs/>
        </w:rPr>
      </w:pPr>
    </w:p>
    <w:p w14:paraId="32A6E964" w14:textId="301707C1" w:rsidR="00727965" w:rsidRDefault="00727965" w:rsidP="318BE3AE">
      <w:pPr>
        <w:pStyle w:val="paragraph"/>
        <w:spacing w:before="0" w:beforeAutospacing="0" w:after="0" w:afterAutospacing="0"/>
        <w:jc w:val="both"/>
        <w:textAlignment w:val="baseline"/>
        <w:rPr>
          <w:rStyle w:val="normaltextrun"/>
          <w:b/>
          <w:bCs/>
        </w:rPr>
      </w:pPr>
    </w:p>
    <w:p w14:paraId="69BCF190" w14:textId="0224C5C0" w:rsidR="00727965" w:rsidRPr="00F67130" w:rsidRDefault="713435B6" w:rsidP="00F67130">
      <w:pPr>
        <w:pStyle w:val="paragraph"/>
        <w:spacing w:after="0" w:afterAutospacing="0"/>
        <w:jc w:val="center"/>
        <w:textAlignment w:val="baseline"/>
        <w:rPr>
          <w:rStyle w:val="normaltextrun"/>
          <w:b/>
          <w:bCs/>
          <w:smallCaps/>
          <w:color w:val="4472C4" w:themeColor="accent1"/>
          <w:sz w:val="32"/>
          <w:szCs w:val="32"/>
        </w:rPr>
      </w:pPr>
      <w:r w:rsidRPr="00F67130">
        <w:rPr>
          <w:rStyle w:val="normaltextrun"/>
          <w:b/>
          <w:bCs/>
          <w:smallCaps/>
          <w:color w:val="4472C4" w:themeColor="accent1"/>
          <w:sz w:val="28"/>
          <w:szCs w:val="28"/>
        </w:rPr>
        <w:t>Median life expectancy by continents</w:t>
      </w:r>
    </w:p>
    <w:p w14:paraId="6E8D3680" w14:textId="12D64E1D" w:rsidR="00727965" w:rsidRDefault="00727965" w:rsidP="318BE3AE">
      <w:pPr>
        <w:pStyle w:val="paragraph"/>
        <w:spacing w:before="0" w:beforeAutospacing="0" w:after="0" w:afterAutospacing="0"/>
        <w:jc w:val="center"/>
        <w:textAlignment w:val="baseline"/>
        <w:rPr>
          <w:rStyle w:val="eop"/>
          <w:b/>
          <w:bCs/>
          <w:sz w:val="28"/>
          <w:szCs w:val="28"/>
        </w:rPr>
      </w:pPr>
    </w:p>
    <w:p w14:paraId="40914F97" w14:textId="39494719" w:rsidR="00727965" w:rsidRDefault="00727965" w:rsidP="318BE3AE">
      <w:pPr>
        <w:pStyle w:val="paragraph"/>
        <w:spacing w:before="0" w:beforeAutospacing="0" w:after="0" w:afterAutospacing="0"/>
        <w:jc w:val="center"/>
        <w:textAlignment w:val="baseline"/>
        <w:rPr>
          <w:rFonts w:ascii="Segoe UI" w:hAnsi="Segoe UI" w:cs="Segoe UI"/>
          <w:sz w:val="18"/>
          <w:szCs w:val="18"/>
        </w:rPr>
      </w:pPr>
      <w:r w:rsidRPr="318BE3AE">
        <w:rPr>
          <w:rStyle w:val="normaltextrun"/>
          <w:sz w:val="22"/>
          <w:szCs w:val="22"/>
        </w:rPr>
        <w:t> </w:t>
      </w:r>
      <w:r>
        <w:rPr>
          <w:noProof/>
        </w:rPr>
        <w:drawing>
          <wp:inline distT="0" distB="0" distL="0" distR="0" wp14:anchorId="7435762D" wp14:editId="195B9BD9">
            <wp:extent cx="2754179" cy="1866688"/>
            <wp:effectExtent l="0" t="0" r="8255" b="635"/>
            <wp:docPr id="710895867" name="Picture 71089586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5452" cy="1887884"/>
                    </a:xfrm>
                    <a:prstGeom prst="rect">
                      <a:avLst/>
                    </a:prstGeom>
                  </pic:spPr>
                </pic:pic>
              </a:graphicData>
            </a:graphic>
          </wp:inline>
        </w:drawing>
      </w:r>
    </w:p>
    <w:p w14:paraId="3C66FE13" w14:textId="75613E0D" w:rsidR="00727965" w:rsidRDefault="00727965" w:rsidP="318BE3AE">
      <w:pPr>
        <w:pStyle w:val="paragraph"/>
        <w:spacing w:before="0" w:beforeAutospacing="0" w:after="0" w:afterAutospacing="0"/>
        <w:jc w:val="center"/>
        <w:textAlignment w:val="baseline"/>
        <w:rPr>
          <w:rFonts w:ascii="Segoe UI" w:hAnsi="Segoe UI" w:cs="Segoe UI"/>
          <w:sz w:val="18"/>
          <w:szCs w:val="18"/>
        </w:rPr>
      </w:pPr>
      <w:r w:rsidRPr="318BE3AE">
        <w:rPr>
          <w:rStyle w:val="eop"/>
          <w:sz w:val="22"/>
          <w:szCs w:val="22"/>
        </w:rPr>
        <w:t> </w:t>
      </w:r>
    </w:p>
    <w:p w14:paraId="07343893" w14:textId="1FA2B08C" w:rsidR="318BE3AE" w:rsidRDefault="318BE3AE" w:rsidP="318BE3AE">
      <w:pPr>
        <w:pStyle w:val="paragraph"/>
        <w:spacing w:before="0" w:beforeAutospacing="0" w:after="0" w:afterAutospacing="0"/>
        <w:rPr>
          <w:rStyle w:val="eop"/>
        </w:rPr>
      </w:pPr>
    </w:p>
    <w:p w14:paraId="52FBC35A" w14:textId="42BE49EC" w:rsidR="4CE6EEC0" w:rsidRDefault="4CE6EEC0" w:rsidP="318BE3AE">
      <w:pPr>
        <w:pStyle w:val="paragraph"/>
        <w:spacing w:before="0" w:beforeAutospacing="0" w:after="0" w:afterAutospacing="0"/>
        <w:rPr>
          <w:rStyle w:val="eop"/>
          <w:sz w:val="28"/>
          <w:szCs w:val="28"/>
        </w:rPr>
      </w:pPr>
      <w:r w:rsidRPr="318BE3AE">
        <w:rPr>
          <w:rStyle w:val="eop"/>
        </w:rPr>
        <w:t xml:space="preserve">The box plot visualization illustrates life expectancy data across continents: </w:t>
      </w:r>
    </w:p>
    <w:p w14:paraId="53079655" w14:textId="432F2132" w:rsidR="318BE3AE" w:rsidRDefault="318BE3AE" w:rsidP="318BE3AE">
      <w:pPr>
        <w:pStyle w:val="paragraph"/>
        <w:spacing w:before="0" w:beforeAutospacing="0" w:after="0" w:afterAutospacing="0"/>
        <w:rPr>
          <w:rStyle w:val="eop"/>
        </w:rPr>
      </w:pPr>
    </w:p>
    <w:p w14:paraId="69243C01" w14:textId="2796C4EC"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Africa:</w:t>
      </w:r>
      <w:r w:rsidRPr="318BE3AE">
        <w:rPr>
          <w:rStyle w:val="eop"/>
        </w:rPr>
        <w:t xml:space="preserve"> The box plot for Africa displays a median life expectancy below 60 years. The length of the box and the whiskers suggest a wide range of life expectancies among African countries, with several outliers indicating that a few countries have life </w:t>
      </w:r>
      <w:r w:rsidRPr="318BE3AE">
        <w:rPr>
          <w:rStyle w:val="eop"/>
        </w:rPr>
        <w:lastRenderedPageBreak/>
        <w:t>expectancies that are significantly lower than the rest. This variance could be due to differences in access to healthcare, prevalence of infectious diseases, and socio-economic factors characteristic of many developing nations within the continent.</w:t>
      </w:r>
    </w:p>
    <w:p w14:paraId="69911E7F" w14:textId="739B4608"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America:</w:t>
      </w:r>
      <w:r w:rsidRPr="318BE3AE">
        <w:rPr>
          <w:rStyle w:val="eop"/>
        </w:rPr>
        <w:t xml:space="preserve"> The median life expectancy for the Americas is above 70 years, reflecting a better health outcome than Africa. The range is narrower than Africa’s, implying less variability in life expectancy. However, it's important to note that the Americas </w:t>
      </w:r>
      <w:r w:rsidR="76260D4A" w:rsidRPr="318BE3AE">
        <w:rPr>
          <w:rStyle w:val="eop"/>
        </w:rPr>
        <w:t>encompasses</w:t>
      </w:r>
      <w:r w:rsidRPr="318BE3AE">
        <w:rPr>
          <w:rStyle w:val="eop"/>
        </w:rPr>
        <w:t xml:space="preserve"> both developed and developing countries, which may contribute to the spread of data points.</w:t>
      </w:r>
    </w:p>
    <w:p w14:paraId="22FE75D1" w14:textId="10255961"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Asia:</w:t>
      </w:r>
      <w:r w:rsidRPr="318BE3AE">
        <w:rPr>
          <w:rStyle w:val="eop"/>
        </w:rPr>
        <w:t xml:space="preserve"> With a median also above 70 years, Asia's life expectancy is similar to the Americas. The continent’s large size and diversity mean that it includes both countries with high life expectancies and those with lower figures. The spread of life expectancies in Asia is quite extensive, reflecting this diversity.</w:t>
      </w:r>
    </w:p>
    <w:p w14:paraId="63FE0A7F" w14:textId="78634525"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Europe:</w:t>
      </w:r>
      <w:r w:rsidRPr="318BE3AE">
        <w:rPr>
          <w:rStyle w:val="eop"/>
        </w:rPr>
        <w:t xml:space="preserve"> Europe stands out with the highest median life expectancy, surpassing 75 years. The box plot indicates a higher standard of living and well-developed healthcare systems typical of developed countries. The range is relatively tight, suggesting that there's less disparity among European countries compared to continents with more developing nations.</w:t>
      </w:r>
    </w:p>
    <w:p w14:paraId="21683893" w14:textId="6916CC9C"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Oceania:</w:t>
      </w:r>
      <w:r w:rsidRPr="318BE3AE">
        <w:rPr>
          <w:rStyle w:val="eop"/>
        </w:rPr>
        <w:t xml:space="preserve"> Oceania’s life expectancy is just under 70 years. The range is minimal, which could be due to the smaller number of countries within this dataset, or it could indicate that these countries have similar health outcomes.</w:t>
      </w:r>
    </w:p>
    <w:p w14:paraId="2D3C976A" w14:textId="559C365D" w:rsidR="4CE6EEC0" w:rsidRDefault="4CE6EEC0" w:rsidP="318BE3AE">
      <w:pPr>
        <w:pStyle w:val="paragraph"/>
        <w:spacing w:before="0" w:beforeAutospacing="0" w:after="0" w:afterAutospacing="0"/>
        <w:rPr>
          <w:rStyle w:val="eop"/>
          <w:sz w:val="28"/>
          <w:szCs w:val="28"/>
        </w:rPr>
      </w:pPr>
      <w:r w:rsidRPr="318BE3AE">
        <w:rPr>
          <w:rStyle w:val="eop"/>
        </w:rPr>
        <w:t xml:space="preserve"> </w:t>
      </w:r>
    </w:p>
    <w:p w14:paraId="10438FDB" w14:textId="53CACB91" w:rsidR="00431818" w:rsidRPr="000B30C2" w:rsidRDefault="4CE6EEC0" w:rsidP="000B30C2">
      <w:pPr>
        <w:pStyle w:val="paragraph"/>
        <w:spacing w:before="0" w:beforeAutospacing="0" w:after="0" w:afterAutospacing="0"/>
        <w:rPr>
          <w:rStyle w:val="eop"/>
          <w:sz w:val="28"/>
          <w:szCs w:val="28"/>
        </w:rPr>
      </w:pPr>
      <w:r w:rsidRPr="318BE3AE">
        <w:rPr>
          <w:rStyle w:val="eop"/>
        </w:rPr>
        <w:t>Overall, the graph supports the hypothesis by showing a clear trend where continents with a higher number of developed countries, such as Europe, have a higher median life expectancy. In contrast, continents with a larger proportion of developing countries, like Africa, display lower median life expectancies and greater variability. This aligns with the assertion that development status, which includes factors such as economic stability, healthcare infrastructure, and education, is a significant determinant of life expectancy. The visualization provides empirical evidence that development status is correlated with health outcomes, as seen in the distribution and median values of life expectancy across the continents.</w:t>
      </w:r>
    </w:p>
    <w:p w14:paraId="39ED8541" w14:textId="06F4FA79" w:rsidR="0EA75B5F" w:rsidRPr="00481267" w:rsidRDefault="0EA75B5F" w:rsidP="00481267">
      <w:pPr>
        <w:pStyle w:val="paragraph"/>
        <w:spacing w:after="0" w:afterAutospacing="0"/>
        <w:jc w:val="center"/>
        <w:textAlignment w:val="baseline"/>
        <w:rPr>
          <w:rStyle w:val="normaltextrun"/>
          <w:b/>
          <w:bCs/>
          <w:smallCaps/>
          <w:color w:val="4472C4" w:themeColor="accent1"/>
          <w:sz w:val="28"/>
          <w:szCs w:val="28"/>
        </w:rPr>
      </w:pPr>
      <w:r w:rsidRPr="00481267">
        <w:rPr>
          <w:rStyle w:val="normaltextrun"/>
          <w:b/>
          <w:bCs/>
          <w:smallCaps/>
          <w:color w:val="4472C4" w:themeColor="accent1"/>
          <w:sz w:val="28"/>
          <w:szCs w:val="28"/>
        </w:rPr>
        <w:t>Vaccination Rate effect on Life expectancy</w:t>
      </w:r>
    </w:p>
    <w:p w14:paraId="40509A27" w14:textId="78E121F5" w:rsidR="318BE3AE" w:rsidRDefault="318BE3AE" w:rsidP="318BE3AE">
      <w:pPr>
        <w:pStyle w:val="paragraph"/>
        <w:spacing w:before="0" w:beforeAutospacing="0" w:after="0" w:afterAutospacing="0"/>
        <w:jc w:val="center"/>
        <w:rPr>
          <w:rStyle w:val="eop"/>
          <w:b/>
          <w:bCs/>
          <w:sz w:val="28"/>
          <w:szCs w:val="28"/>
        </w:rPr>
      </w:pPr>
    </w:p>
    <w:p w14:paraId="67560D9F" w14:textId="01CB2578" w:rsidR="0EA75B5F" w:rsidRDefault="0EA75B5F" w:rsidP="318BE3AE">
      <w:pPr>
        <w:pStyle w:val="paragraph"/>
        <w:spacing w:before="0" w:beforeAutospacing="0" w:after="0" w:afterAutospacing="0"/>
        <w:jc w:val="center"/>
      </w:pPr>
      <w:r>
        <w:rPr>
          <w:noProof/>
        </w:rPr>
        <w:drawing>
          <wp:inline distT="0" distB="0" distL="0" distR="0" wp14:anchorId="6A31E77F" wp14:editId="7A184960">
            <wp:extent cx="3886200" cy="2315527"/>
            <wp:effectExtent l="0" t="0" r="0" b="8890"/>
            <wp:docPr id="1980285166" name="Picture 19802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2851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2315527"/>
                    </a:xfrm>
                    <a:prstGeom prst="rect">
                      <a:avLst/>
                    </a:prstGeom>
                  </pic:spPr>
                </pic:pic>
              </a:graphicData>
            </a:graphic>
          </wp:inline>
        </w:drawing>
      </w:r>
    </w:p>
    <w:p w14:paraId="57CBA932" w14:textId="37D6E72C" w:rsidR="4D92A0BE" w:rsidRDefault="4D92A0BE" w:rsidP="004C2A03">
      <w:pPr>
        <w:pStyle w:val="paragraph"/>
        <w:spacing w:before="0" w:beforeAutospacing="0" w:after="0" w:afterAutospacing="0"/>
        <w:rPr>
          <w:rStyle w:val="eop"/>
        </w:rPr>
      </w:pPr>
      <w:r>
        <w:lastRenderedPageBreak/>
        <w:t xml:space="preserve">Life expectancy tends to rise with increasing rates of Hepatitis B vaccination. The idea that developed nations have longer life expectancies due to higher vaccination rates is supported by this trend. The scatter plot makes a distinct trend evident: We can see from the plot that the majority of developed nations are concentrated near the top of the distribution for both life expectancy and vaccination rates. Strong healthcare systems, which are more prevalent in developed nations, are thought to improve health outcomes, and this pattern lends support to that theory. The significance of funding healthcare policies and infrastructure is highlighted by this analysis. Increasing immunization rates is one way developing nations can try to raise their citizens' average life expectancy. </w:t>
      </w:r>
    </w:p>
    <w:p w14:paraId="70B56600" w14:textId="5BF288F7" w:rsidR="00005616" w:rsidRDefault="4D92A0BE" w:rsidP="00345BB3">
      <w:pPr>
        <w:pStyle w:val="paragraph"/>
        <w:spacing w:before="0" w:beforeAutospacing="0" w:after="0" w:afterAutospacing="0"/>
        <w:jc w:val="both"/>
      </w:pPr>
      <w:r>
        <w:t xml:space="preserve"> </w:t>
      </w:r>
    </w:p>
    <w:p w14:paraId="5DABF60D" w14:textId="77777777" w:rsidR="00005616" w:rsidRDefault="00005616" w:rsidP="318BE3AE">
      <w:pPr>
        <w:pStyle w:val="paragraph"/>
        <w:spacing w:before="0" w:beforeAutospacing="0" w:after="0" w:afterAutospacing="0"/>
        <w:jc w:val="center"/>
      </w:pPr>
    </w:p>
    <w:p w14:paraId="4D3D1035" w14:textId="2931F8C2" w:rsidR="1B664F0D" w:rsidRPr="000B30C2" w:rsidRDefault="1B664F0D" w:rsidP="000B30C2">
      <w:pPr>
        <w:pStyle w:val="paragraph"/>
        <w:spacing w:after="0" w:afterAutospacing="0"/>
        <w:jc w:val="center"/>
        <w:textAlignment w:val="baseline"/>
        <w:rPr>
          <w:rStyle w:val="normaltextrun"/>
          <w:b/>
          <w:bCs/>
          <w:smallCaps/>
          <w:color w:val="4472C4" w:themeColor="accent1"/>
          <w:sz w:val="28"/>
          <w:szCs w:val="28"/>
        </w:rPr>
      </w:pPr>
      <w:r w:rsidRPr="000B30C2">
        <w:rPr>
          <w:rStyle w:val="normaltextrun"/>
          <w:b/>
          <w:bCs/>
          <w:smallCaps/>
          <w:color w:val="4472C4" w:themeColor="accent1"/>
          <w:sz w:val="28"/>
          <w:szCs w:val="28"/>
        </w:rPr>
        <w:t>Income Composition effects of Life expectancy</w:t>
      </w:r>
    </w:p>
    <w:p w14:paraId="34B44AB5" w14:textId="02B57883" w:rsidR="318BE3AE" w:rsidRDefault="318BE3AE" w:rsidP="318BE3AE">
      <w:pPr>
        <w:pStyle w:val="paragraph"/>
        <w:spacing w:before="0" w:beforeAutospacing="0" w:after="0" w:afterAutospacing="0"/>
        <w:jc w:val="center"/>
        <w:rPr>
          <w:rStyle w:val="eop"/>
          <w:b/>
          <w:bCs/>
          <w:sz w:val="28"/>
          <w:szCs w:val="28"/>
        </w:rPr>
      </w:pPr>
    </w:p>
    <w:p w14:paraId="6EA6B25F" w14:textId="591FF591" w:rsidR="1B664F0D" w:rsidRDefault="1B664F0D" w:rsidP="318BE3AE">
      <w:pPr>
        <w:pStyle w:val="paragraph"/>
        <w:spacing w:before="0" w:beforeAutospacing="0" w:after="0" w:afterAutospacing="0"/>
        <w:jc w:val="center"/>
      </w:pPr>
      <w:r>
        <w:rPr>
          <w:noProof/>
        </w:rPr>
        <w:drawing>
          <wp:inline distT="0" distB="0" distL="0" distR="0" wp14:anchorId="4ABFCE98" wp14:editId="09335FC5">
            <wp:extent cx="5019568" cy="2888166"/>
            <wp:effectExtent l="0" t="0" r="0" b="0"/>
            <wp:docPr id="352775672" name="Picture 35277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3099" cy="2901706"/>
                    </a:xfrm>
                    <a:prstGeom prst="rect">
                      <a:avLst/>
                    </a:prstGeom>
                  </pic:spPr>
                </pic:pic>
              </a:graphicData>
            </a:graphic>
          </wp:inline>
        </w:drawing>
      </w:r>
    </w:p>
    <w:p w14:paraId="48E481AA" w14:textId="77777777" w:rsidR="009E7807" w:rsidRPr="00272CD5" w:rsidRDefault="009E7807" w:rsidP="318BE3AE">
      <w:pPr>
        <w:pStyle w:val="paragraph"/>
        <w:spacing w:before="0" w:beforeAutospacing="0" w:after="0" w:afterAutospacing="0"/>
        <w:jc w:val="center"/>
      </w:pPr>
    </w:p>
    <w:p w14:paraId="1B6A6AAB" w14:textId="00B8F6CB" w:rsidR="1B664F0D" w:rsidRPr="00272CD5" w:rsidRDefault="1B664F0D" w:rsidP="00092985">
      <w:pPr>
        <w:pStyle w:val="paragraph"/>
        <w:spacing w:before="0" w:beforeAutospacing="0" w:after="0" w:afterAutospacing="0"/>
        <w:rPr>
          <w:rStyle w:val="eop"/>
        </w:rPr>
      </w:pPr>
      <w:r w:rsidRPr="00272CD5">
        <w:rPr>
          <w:rStyle w:val="eop"/>
        </w:rPr>
        <w:t xml:space="preserve">The upward slope of the regression line in the graph demonstrates a strong positive correlation between HDI and life expectancy, </w:t>
      </w:r>
      <w:r w:rsidR="4ED00577" w:rsidRPr="00272CD5">
        <w:rPr>
          <w:rStyle w:val="eop"/>
        </w:rPr>
        <w:t>affirming the hypothesis t</w:t>
      </w:r>
      <w:r w:rsidRPr="00272CD5">
        <w:rPr>
          <w:rStyle w:val="eop"/>
        </w:rPr>
        <w:t>hat comprehensive development in developed nations is a major determinant of health outcomes.</w:t>
      </w:r>
      <w:r w:rsidR="1FA04991" w:rsidRPr="00272CD5">
        <w:rPr>
          <w:rStyle w:val="eop"/>
        </w:rPr>
        <w:t xml:space="preserve"> </w:t>
      </w:r>
      <w:r w:rsidR="43883EB7" w:rsidRPr="00272CD5">
        <w:rPr>
          <w:rStyle w:val="eop"/>
        </w:rPr>
        <w:t>Red</w:t>
      </w:r>
      <w:r w:rsidR="38AD5F20" w:rsidRPr="00272CD5">
        <w:rPr>
          <w:rStyle w:val="eop"/>
        </w:rPr>
        <w:t xml:space="preserve"> </w:t>
      </w:r>
      <w:r w:rsidR="43883EB7" w:rsidRPr="00272CD5">
        <w:rPr>
          <w:rStyle w:val="eop"/>
        </w:rPr>
        <w:t>points, representing developed countries, are predominantly clustered in the upper-right quadrant, indicating high HDI and high life expectancy. Blue points, representing developing countries, are dispersed more widely, with many falling into the lower HDI and lower life expectancy areas. This visual analysis supports the hypothesis by illustrating that developed countries with advanced resources tend to have citizens with longer lifespans.</w:t>
      </w:r>
      <w:r w:rsidR="44441095" w:rsidRPr="00272CD5">
        <w:rPr>
          <w:rStyle w:val="eop"/>
        </w:rPr>
        <w:t xml:space="preserve"> Higher HDI reflects superior health outcomes, with developed nations leading in life expectancy, underscoring the vital role of comprehensive development in public health. Investment in human development, encompassing education, income, and healthcare, is crucial for enhancing population health and longevity.</w:t>
      </w:r>
    </w:p>
    <w:p w14:paraId="3DC1824A" w14:textId="30754A08" w:rsidR="00420600" w:rsidRDefault="00420600" w:rsidP="00297B76">
      <w:pPr>
        <w:pStyle w:val="paragraph"/>
        <w:spacing w:before="0" w:beforeAutospacing="0" w:after="0" w:afterAutospacing="0"/>
        <w:textAlignment w:val="baseline"/>
        <w:rPr>
          <w:rStyle w:val="eop"/>
          <w:sz w:val="22"/>
          <w:szCs w:val="22"/>
        </w:rPr>
      </w:pPr>
    </w:p>
    <w:p w14:paraId="7B99F0FD" w14:textId="77777777" w:rsidR="00420600" w:rsidRDefault="00420600" w:rsidP="00297B76">
      <w:pPr>
        <w:pStyle w:val="paragraph"/>
        <w:spacing w:before="0" w:beforeAutospacing="0" w:after="0" w:afterAutospacing="0"/>
        <w:textAlignment w:val="baseline"/>
        <w:rPr>
          <w:rStyle w:val="eop"/>
          <w:sz w:val="22"/>
          <w:szCs w:val="22"/>
        </w:rPr>
      </w:pPr>
    </w:p>
    <w:p w14:paraId="13CB9212" w14:textId="77777777" w:rsidR="000B30C2" w:rsidRDefault="000B30C2" w:rsidP="00297B76">
      <w:pPr>
        <w:pStyle w:val="paragraph"/>
        <w:spacing w:before="0" w:beforeAutospacing="0" w:after="0" w:afterAutospacing="0"/>
        <w:textAlignment w:val="baseline"/>
        <w:rPr>
          <w:b/>
          <w:bCs/>
          <w:color w:val="4472C4" w:themeColor="accent1"/>
        </w:rPr>
      </w:pPr>
    </w:p>
    <w:p w14:paraId="7E3AC62C" w14:textId="77777777" w:rsidR="000B30C2" w:rsidRDefault="000B30C2" w:rsidP="00297B76">
      <w:pPr>
        <w:pStyle w:val="paragraph"/>
        <w:spacing w:before="0" w:beforeAutospacing="0" w:after="0" w:afterAutospacing="0"/>
        <w:textAlignment w:val="baseline"/>
        <w:rPr>
          <w:b/>
          <w:bCs/>
          <w:color w:val="4472C4" w:themeColor="accent1"/>
        </w:rPr>
      </w:pPr>
    </w:p>
    <w:p w14:paraId="39644DD9" w14:textId="5FA9E5A9" w:rsidR="007A0F0C" w:rsidRPr="00F67130" w:rsidRDefault="00597188" w:rsidP="00297B76">
      <w:pPr>
        <w:pStyle w:val="paragraph"/>
        <w:spacing w:before="0" w:beforeAutospacing="0" w:after="0" w:afterAutospacing="0"/>
        <w:textAlignment w:val="baseline"/>
        <w:rPr>
          <w:b/>
          <w:bCs/>
          <w:sz w:val="22"/>
          <w:szCs w:val="22"/>
        </w:rPr>
      </w:pPr>
      <w:r w:rsidRPr="00F67130">
        <w:rPr>
          <w:b/>
          <w:bCs/>
          <w:color w:val="4472C4" w:themeColor="accent1"/>
        </w:rPr>
        <w:lastRenderedPageBreak/>
        <w:t>Hypo</w:t>
      </w:r>
      <w:r w:rsidR="00F67130" w:rsidRPr="00F67130">
        <w:rPr>
          <w:b/>
          <w:bCs/>
          <w:color w:val="4472C4" w:themeColor="accent1"/>
        </w:rPr>
        <w:t>thesis 2:</w:t>
      </w:r>
    </w:p>
    <w:p w14:paraId="2FD8A9E1" w14:textId="0894393B" w:rsidR="1DF22D00" w:rsidRPr="00345BB3" w:rsidRDefault="29CB2D89" w:rsidP="1DF22D00">
      <w:pPr>
        <w:rPr>
          <w:rFonts w:ascii="Times New Roman" w:hAnsi="Times New Roman" w:cs="Times New Roman"/>
        </w:rPr>
      </w:pPr>
      <w:r w:rsidRPr="00345BB3">
        <w:rPr>
          <w:rFonts w:ascii="Times New Roman" w:hAnsi="Times New Roman" w:cs="Times New Roman"/>
        </w:rPr>
        <w:t>Alcohol consumption rates will be higher in developing countries compared to developed countries and due to the higher alcohol usage, the corresponding life expectancy will be lower in developing countries.</w:t>
      </w:r>
    </w:p>
    <w:p w14:paraId="5DDDD11D" w14:textId="0DE3712F" w:rsidR="00597188" w:rsidRDefault="00597188" w:rsidP="569E05FD">
      <w:pPr>
        <w:pStyle w:val="paragraph"/>
        <w:spacing w:before="0" w:beforeAutospacing="0" w:after="0" w:afterAutospacing="0"/>
        <w:rPr>
          <w:rStyle w:val="normaltextrun"/>
        </w:rPr>
      </w:pPr>
    </w:p>
    <w:p w14:paraId="7FD639A7" w14:textId="086871DA" w:rsidR="00597188" w:rsidRPr="00297B76" w:rsidRDefault="00597188" w:rsidP="569E05FD">
      <w:pPr>
        <w:pStyle w:val="paragraph"/>
        <w:spacing w:before="0" w:beforeAutospacing="0" w:after="0" w:afterAutospacing="0"/>
        <w:rPr>
          <w:rStyle w:val="normaltextrun"/>
          <w:b/>
          <w:bCs/>
          <w:color w:val="4472C4" w:themeColor="accent1"/>
        </w:rPr>
      </w:pPr>
      <w:r w:rsidRPr="00297B76">
        <w:rPr>
          <w:rStyle w:val="normaltextrun"/>
          <w:b/>
          <w:bCs/>
          <w:color w:val="4472C4" w:themeColor="accent1"/>
        </w:rPr>
        <w:t>Intuition 2:</w:t>
      </w:r>
    </w:p>
    <w:p w14:paraId="498A93EE" w14:textId="0D3C6364" w:rsidR="40D25532" w:rsidRDefault="40D25532" w:rsidP="569E05FD">
      <w:pPr>
        <w:pStyle w:val="paragraph"/>
        <w:spacing w:before="0" w:beforeAutospacing="0" w:after="0" w:afterAutospacing="0"/>
        <w:rPr>
          <w:rStyle w:val="normaltextrun"/>
        </w:rPr>
      </w:pPr>
      <w:r w:rsidRPr="1142D289">
        <w:rPr>
          <w:rStyle w:val="normaltextrun"/>
        </w:rPr>
        <w:t>Due to developing countries having more stress factors that cause anxiety and depression, individuals will use alcohol to cope with living in these conditions. Since alcohol is widely known for causing adverse health effects, having higher consumption rates will lead to having lower life expectancies.</w:t>
      </w:r>
    </w:p>
    <w:p w14:paraId="664E208F" w14:textId="77777777" w:rsidR="19AECFDE" w:rsidRDefault="19AECFDE" w:rsidP="19AECFDE">
      <w:pPr>
        <w:pStyle w:val="paragraph"/>
        <w:spacing w:before="0" w:beforeAutospacing="0" w:after="0" w:afterAutospacing="0"/>
        <w:rPr>
          <w:rStyle w:val="normaltextrun"/>
        </w:rPr>
      </w:pPr>
    </w:p>
    <w:p w14:paraId="684D2C24" w14:textId="5E43EE61" w:rsidR="60181D92" w:rsidRPr="00297B76" w:rsidRDefault="720CD329" w:rsidP="60181D92">
      <w:pPr>
        <w:pStyle w:val="paragraph"/>
        <w:spacing w:before="0" w:beforeAutospacing="0" w:after="0" w:afterAutospacing="0"/>
        <w:rPr>
          <w:rStyle w:val="normaltextrun"/>
          <w:b/>
          <w:bCs/>
          <w:color w:val="4472C4" w:themeColor="accent1"/>
        </w:rPr>
      </w:pPr>
      <w:r w:rsidRPr="00297B76">
        <w:rPr>
          <w:rStyle w:val="normaltextrun"/>
          <w:b/>
          <w:bCs/>
          <w:color w:val="4472C4" w:themeColor="accent1"/>
        </w:rPr>
        <w:t xml:space="preserve">Approach </w:t>
      </w:r>
      <w:r w:rsidR="00597188" w:rsidRPr="00297B76">
        <w:rPr>
          <w:rStyle w:val="normaltextrun"/>
          <w:b/>
          <w:bCs/>
          <w:color w:val="4472C4" w:themeColor="accent1"/>
        </w:rPr>
        <w:t>2:</w:t>
      </w:r>
    </w:p>
    <w:p w14:paraId="31C466AF" w14:textId="2B63745A" w:rsidR="15189AF5" w:rsidRDefault="00CE62C3" w:rsidP="15189AF5">
      <w:pPr>
        <w:pStyle w:val="paragraph"/>
        <w:spacing w:before="0" w:beforeAutospacing="0" w:after="0" w:afterAutospacing="0"/>
        <w:rPr>
          <w:rStyle w:val="normaltextrun"/>
        </w:rPr>
      </w:pPr>
      <w:r>
        <w:rPr>
          <w:rStyle w:val="normaltextrun"/>
        </w:rPr>
        <w:t xml:space="preserve">Stated in hypothesis 2 is two statements that needed to be determined valid </w:t>
      </w:r>
      <w:r w:rsidR="00F92FFD">
        <w:rPr>
          <w:rStyle w:val="normaltextrun"/>
        </w:rPr>
        <w:t>in order</w:t>
      </w:r>
      <w:r w:rsidR="00F95F4F">
        <w:rPr>
          <w:rStyle w:val="normaltextrun"/>
        </w:rPr>
        <w:t xml:space="preserve"> to prove the h</w:t>
      </w:r>
      <w:r w:rsidR="00546438">
        <w:rPr>
          <w:rStyle w:val="normaltextrun"/>
        </w:rPr>
        <w:t xml:space="preserve">ypothesis. First, </w:t>
      </w:r>
      <w:r w:rsidR="007A0EF1">
        <w:rPr>
          <w:rStyle w:val="normaltextrun"/>
        </w:rPr>
        <w:t>we needed to determine that</w:t>
      </w:r>
      <w:r w:rsidR="000A1AED">
        <w:rPr>
          <w:rStyle w:val="normaltextrun"/>
        </w:rPr>
        <w:t xml:space="preserve"> </w:t>
      </w:r>
      <w:r w:rsidR="00A961E1">
        <w:rPr>
          <w:rStyle w:val="normaltextrun"/>
        </w:rPr>
        <w:t xml:space="preserve">life expectancy is higher in developed </w:t>
      </w:r>
      <w:r w:rsidR="00DE1D31">
        <w:rPr>
          <w:rStyle w:val="normaltextrun"/>
        </w:rPr>
        <w:t xml:space="preserve">countries compared to developing countries needed to be determined. The steps </w:t>
      </w:r>
      <w:r w:rsidR="00B528F1">
        <w:rPr>
          <w:rStyle w:val="normaltextrun"/>
        </w:rPr>
        <w:t xml:space="preserve">stated to approach this is listed below in </w:t>
      </w:r>
      <w:r w:rsidR="00F92FFD">
        <w:rPr>
          <w:rStyle w:val="normaltextrun"/>
        </w:rPr>
        <w:t xml:space="preserve">the </w:t>
      </w:r>
      <w:r w:rsidR="00B528F1">
        <w:rPr>
          <w:rStyle w:val="normaltextrun"/>
        </w:rPr>
        <w:t>figure</w:t>
      </w:r>
      <w:r w:rsidR="00725F79">
        <w:rPr>
          <w:rStyle w:val="normaltextrun"/>
        </w:rPr>
        <w:t xml:space="preserve">. </w:t>
      </w:r>
    </w:p>
    <w:p w14:paraId="7D9479A4" w14:textId="458320FF" w:rsidR="00B528F1" w:rsidRDefault="006D57C6" w:rsidP="15189AF5">
      <w:pPr>
        <w:pStyle w:val="paragraph"/>
        <w:spacing w:before="0" w:beforeAutospacing="0" w:after="0" w:afterAutospacing="0"/>
        <w:rPr>
          <w:rStyle w:val="normaltextrun"/>
        </w:rPr>
      </w:pPr>
      <w:r w:rsidRPr="006D57C6">
        <w:rPr>
          <w:rStyle w:val="normaltextrun"/>
          <w:noProof/>
        </w:rPr>
        <w:drawing>
          <wp:inline distT="0" distB="0" distL="0" distR="0" wp14:anchorId="52959F04" wp14:editId="0C985660">
            <wp:extent cx="3996267" cy="633169"/>
            <wp:effectExtent l="0" t="0" r="4445" b="0"/>
            <wp:docPr id="1776354558" name="Picture 1776354558"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4558" name="Picture 1" descr="A white rectangle with black text&#10;&#10;Description automatically generated"/>
                    <pic:cNvPicPr/>
                  </pic:nvPicPr>
                  <pic:blipFill>
                    <a:blip r:embed="rId13"/>
                    <a:stretch>
                      <a:fillRect/>
                    </a:stretch>
                  </pic:blipFill>
                  <pic:spPr>
                    <a:xfrm>
                      <a:off x="0" y="0"/>
                      <a:ext cx="4106366" cy="650613"/>
                    </a:xfrm>
                    <a:prstGeom prst="rect">
                      <a:avLst/>
                    </a:prstGeom>
                  </pic:spPr>
                </pic:pic>
              </a:graphicData>
            </a:graphic>
          </wp:inline>
        </w:drawing>
      </w:r>
    </w:p>
    <w:p w14:paraId="0A26825A" w14:textId="3AED4476" w:rsidR="00B528F1" w:rsidRDefault="00B528F1" w:rsidP="15189AF5">
      <w:pPr>
        <w:pStyle w:val="paragraph"/>
        <w:spacing w:before="0" w:beforeAutospacing="0" w:after="0" w:afterAutospacing="0"/>
        <w:rPr>
          <w:rStyle w:val="normaltextrun"/>
        </w:rPr>
      </w:pPr>
      <w:r>
        <w:rPr>
          <w:rStyle w:val="normaltextrun"/>
        </w:rPr>
        <w:t xml:space="preserve">The second </w:t>
      </w:r>
      <w:r w:rsidR="00C8302B">
        <w:rPr>
          <w:rStyle w:val="normaltextrun"/>
        </w:rPr>
        <w:t xml:space="preserve">part of the hypothesis would be that alcohol </w:t>
      </w:r>
      <w:r w:rsidR="007A0EF1">
        <w:rPr>
          <w:rStyle w:val="normaltextrun"/>
        </w:rPr>
        <w:t xml:space="preserve">consumption was indeed higher in </w:t>
      </w:r>
      <w:r w:rsidR="00F92FFD">
        <w:rPr>
          <w:rStyle w:val="normaltextrun"/>
        </w:rPr>
        <w:t>developing</w:t>
      </w:r>
      <w:r w:rsidR="007A0EF1">
        <w:rPr>
          <w:rStyle w:val="normaltextrun"/>
        </w:rPr>
        <w:t xml:space="preserve"> countries. </w:t>
      </w:r>
      <w:r w:rsidR="006D57C6">
        <w:rPr>
          <w:rStyle w:val="normaltextrun"/>
        </w:rPr>
        <w:t>This basis of the hypothesis</w:t>
      </w:r>
      <w:r w:rsidR="00B4555F">
        <w:rPr>
          <w:rStyle w:val="normaltextrun"/>
        </w:rPr>
        <w:t xml:space="preserve">, </w:t>
      </w:r>
      <w:r w:rsidR="0036747E">
        <w:rPr>
          <w:rStyle w:val="normaltextrun"/>
        </w:rPr>
        <w:t>if proven</w:t>
      </w:r>
      <w:r w:rsidR="00B4555F">
        <w:rPr>
          <w:rStyle w:val="normaltextrun"/>
        </w:rPr>
        <w:t>,</w:t>
      </w:r>
      <w:r w:rsidR="0036747E">
        <w:rPr>
          <w:rStyle w:val="normaltextrun"/>
        </w:rPr>
        <w:t xml:space="preserve"> can </w:t>
      </w:r>
      <w:r w:rsidR="00B4555F">
        <w:rPr>
          <w:rStyle w:val="normaltextrun"/>
        </w:rPr>
        <w:t xml:space="preserve">be </w:t>
      </w:r>
      <w:r w:rsidR="0036747E">
        <w:rPr>
          <w:rStyle w:val="normaltextrun"/>
        </w:rPr>
        <w:t>use</w:t>
      </w:r>
      <w:r w:rsidR="00B4555F">
        <w:rPr>
          <w:rStyle w:val="normaltextrun"/>
        </w:rPr>
        <w:t>d</w:t>
      </w:r>
      <w:r w:rsidR="0036747E">
        <w:rPr>
          <w:rStyle w:val="normaltextrun"/>
        </w:rPr>
        <w:t xml:space="preserve"> </w:t>
      </w:r>
      <w:r w:rsidR="00B4555F">
        <w:rPr>
          <w:rStyle w:val="normaltextrun"/>
        </w:rPr>
        <w:t xml:space="preserve">for fact that if life expectancy is higher in developed countries, this could be one of the determining factors. Steps of how this was analyzed is </w:t>
      </w:r>
      <w:r w:rsidR="00F92FFD">
        <w:rPr>
          <w:rStyle w:val="normaltextrun"/>
        </w:rPr>
        <w:t>shown</w:t>
      </w:r>
      <w:r w:rsidR="00B4555F">
        <w:rPr>
          <w:rStyle w:val="normaltextrun"/>
        </w:rPr>
        <w:t xml:space="preserve"> below. </w:t>
      </w:r>
    </w:p>
    <w:p w14:paraId="4280D4A7" w14:textId="432928D8" w:rsidR="002109B3" w:rsidRDefault="00DF5C09" w:rsidP="002109B3">
      <w:pPr>
        <w:pStyle w:val="paragraph"/>
        <w:spacing w:before="0" w:beforeAutospacing="0" w:after="0" w:afterAutospacing="0"/>
        <w:rPr>
          <w:rStyle w:val="normaltextrun"/>
        </w:rPr>
      </w:pPr>
      <w:r w:rsidRPr="00DF5C09">
        <w:rPr>
          <w:rStyle w:val="normaltextrun"/>
          <w:noProof/>
        </w:rPr>
        <w:drawing>
          <wp:inline distT="0" distB="0" distL="0" distR="0" wp14:anchorId="2E491B8E" wp14:editId="72CDA345">
            <wp:extent cx="3736622" cy="577659"/>
            <wp:effectExtent l="0" t="0" r="0" b="0"/>
            <wp:docPr id="1821267642" name="Picture 182126764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67642" name="Picture 1" descr="A white background with black text&#10;&#10;Description automatically generated"/>
                    <pic:cNvPicPr/>
                  </pic:nvPicPr>
                  <pic:blipFill>
                    <a:blip r:embed="rId14"/>
                    <a:stretch>
                      <a:fillRect/>
                    </a:stretch>
                  </pic:blipFill>
                  <pic:spPr>
                    <a:xfrm>
                      <a:off x="0" y="0"/>
                      <a:ext cx="3812660" cy="589414"/>
                    </a:xfrm>
                    <a:prstGeom prst="rect">
                      <a:avLst/>
                    </a:prstGeom>
                  </pic:spPr>
                </pic:pic>
              </a:graphicData>
            </a:graphic>
          </wp:inline>
        </w:drawing>
      </w:r>
    </w:p>
    <w:p w14:paraId="2427A579" w14:textId="77777777" w:rsidR="00597188" w:rsidRDefault="00597188" w:rsidP="002109B3">
      <w:pPr>
        <w:pStyle w:val="paragraph"/>
        <w:spacing w:before="0" w:beforeAutospacing="0" w:after="0" w:afterAutospacing="0"/>
        <w:rPr>
          <w:rStyle w:val="normaltextrun"/>
        </w:rPr>
      </w:pPr>
    </w:p>
    <w:p w14:paraId="0D6C7CAF" w14:textId="77777777" w:rsidR="00F67130" w:rsidRDefault="00F67130" w:rsidP="00597188">
      <w:pPr>
        <w:pStyle w:val="paragraph"/>
        <w:spacing w:before="0" w:beforeAutospacing="0" w:after="0" w:afterAutospacing="0"/>
        <w:rPr>
          <w:rStyle w:val="normaltextrun"/>
          <w:color w:val="4472C4" w:themeColor="accent1"/>
        </w:rPr>
      </w:pPr>
    </w:p>
    <w:p w14:paraId="04959522" w14:textId="77777777" w:rsidR="00597188" w:rsidRPr="000B30C2" w:rsidRDefault="00597188" w:rsidP="00597188">
      <w:pPr>
        <w:pStyle w:val="paragraph"/>
        <w:spacing w:before="0" w:beforeAutospacing="0" w:after="0" w:afterAutospacing="0"/>
        <w:rPr>
          <w:rStyle w:val="normaltextrun"/>
          <w:b/>
          <w:bCs/>
          <w:color w:val="4472C4" w:themeColor="accent1"/>
        </w:rPr>
      </w:pPr>
      <w:r w:rsidRPr="000B30C2">
        <w:rPr>
          <w:rStyle w:val="normaltextrun"/>
          <w:b/>
          <w:bCs/>
          <w:color w:val="4472C4" w:themeColor="accent1"/>
        </w:rPr>
        <w:t>Analysis</w:t>
      </w:r>
    </w:p>
    <w:p w14:paraId="6C607C83" w14:textId="395E74EC" w:rsidR="00B55DEF" w:rsidRPr="006C4507" w:rsidRDefault="006C4507" w:rsidP="00597188">
      <w:pPr>
        <w:pStyle w:val="paragraph"/>
        <w:spacing w:before="0" w:beforeAutospacing="0" w:after="0" w:afterAutospacing="0"/>
        <w:rPr>
          <w:rStyle w:val="normaltextrun"/>
        </w:rPr>
      </w:pPr>
      <w:r>
        <w:rPr>
          <w:rStyle w:val="normaltextrun"/>
        </w:rPr>
        <w:t xml:space="preserve">**For information, life expectancy is in units of years and alcohol </w:t>
      </w:r>
      <w:r w:rsidR="00725F79">
        <w:rPr>
          <w:rStyle w:val="normaltextrun"/>
        </w:rPr>
        <w:t>consumption</w:t>
      </w:r>
      <w:r>
        <w:rPr>
          <w:rStyle w:val="normaltextrun"/>
        </w:rPr>
        <w:t xml:space="preserve"> is in units of </w:t>
      </w:r>
      <w:r w:rsidR="00725F79">
        <w:rPr>
          <w:rStyle w:val="normaltextrun"/>
        </w:rPr>
        <w:t>liters</w:t>
      </w:r>
      <w:r>
        <w:rPr>
          <w:rStyle w:val="normaltextrun"/>
        </w:rPr>
        <w:t xml:space="preserve"> consumed per capita. </w:t>
      </w:r>
    </w:p>
    <w:p w14:paraId="1DEA7808" w14:textId="35EBC5C4" w:rsidR="00C277B5" w:rsidRDefault="001F0FCF" w:rsidP="002109B3">
      <w:pPr>
        <w:pStyle w:val="paragraph"/>
        <w:spacing w:before="0" w:beforeAutospacing="0" w:after="0" w:afterAutospacing="0"/>
        <w:rPr>
          <w:rStyle w:val="normaltextrun"/>
          <w:b/>
          <w:smallCaps/>
          <w:color w:val="4472C4" w:themeColor="accent1"/>
          <w:sz w:val="32"/>
          <w:szCs w:val="32"/>
        </w:rPr>
      </w:pPr>
      <w:r w:rsidRPr="001F0FCF">
        <w:rPr>
          <w:b/>
          <w:smallCaps/>
          <w:noProof/>
          <w:color w:val="4472C4" w:themeColor="accent1"/>
          <w:sz w:val="32"/>
          <w:szCs w:val="32"/>
        </w:rPr>
        <w:drawing>
          <wp:inline distT="0" distB="0" distL="0" distR="0" wp14:anchorId="4310EF11" wp14:editId="664B09AD">
            <wp:extent cx="3569664" cy="2011750"/>
            <wp:effectExtent l="0" t="0" r="0" b="7620"/>
            <wp:docPr id="6" name="Picture 6" descr="A red squares with black text&#10;&#10;Description automatically generated">
              <a:extLst xmlns:a="http://schemas.openxmlformats.org/drawingml/2006/main">
                <a:ext uri="{FF2B5EF4-FFF2-40B4-BE49-F238E27FC236}">
                  <a16:creationId xmlns:a16="http://schemas.microsoft.com/office/drawing/2014/main" id="{ED411B56-531D-FAE7-44F5-291839D32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red squares with black text&#10;&#10;Description automatically generated">
                      <a:extLst>
                        <a:ext uri="{FF2B5EF4-FFF2-40B4-BE49-F238E27FC236}">
                          <a16:creationId xmlns:a16="http://schemas.microsoft.com/office/drawing/2014/main" id="{ED411B56-531D-FAE7-44F5-291839D32F15}"/>
                        </a:ext>
                      </a:extLst>
                    </pic:cNvPr>
                    <pic:cNvPicPr>
                      <a:picLocks noChangeAspect="1"/>
                    </pic:cNvPicPr>
                  </pic:nvPicPr>
                  <pic:blipFill>
                    <a:blip r:embed="rId15"/>
                    <a:stretch>
                      <a:fillRect/>
                    </a:stretch>
                  </pic:blipFill>
                  <pic:spPr>
                    <a:xfrm>
                      <a:off x="0" y="0"/>
                      <a:ext cx="3594808" cy="2025921"/>
                    </a:xfrm>
                    <a:prstGeom prst="rect">
                      <a:avLst/>
                    </a:prstGeom>
                  </pic:spPr>
                </pic:pic>
              </a:graphicData>
            </a:graphic>
          </wp:inline>
        </w:drawing>
      </w:r>
      <w:r w:rsidRPr="001F0FCF">
        <w:rPr>
          <w:rFonts w:asciiTheme="minorHAnsi" w:eastAsiaTheme="minorHAnsi" w:hAnsiTheme="minorHAnsi" w:cstheme="minorBidi"/>
          <w:noProof/>
          <w:kern w:val="2"/>
          <w14:ligatures w14:val="standardContextual"/>
        </w:rPr>
        <w:t xml:space="preserve"> </w:t>
      </w:r>
    </w:p>
    <w:p w14:paraId="4954E502" w14:textId="3585100E" w:rsidR="008127C0" w:rsidRPr="008127C0" w:rsidRDefault="00FE367C" w:rsidP="008127C0">
      <w:pPr>
        <w:pStyle w:val="paragraph"/>
        <w:spacing w:after="0"/>
      </w:pPr>
      <w:r>
        <w:rPr>
          <w:rStyle w:val="normaltextrun"/>
        </w:rPr>
        <w:t xml:space="preserve">The bar chart above shows the comparison of life expectancy in developing </w:t>
      </w:r>
      <w:r w:rsidR="002719CA">
        <w:rPr>
          <w:rStyle w:val="normaltextrun"/>
        </w:rPr>
        <w:t xml:space="preserve">countries to </w:t>
      </w:r>
      <w:r w:rsidR="00725F79">
        <w:rPr>
          <w:rStyle w:val="normaltextrun"/>
        </w:rPr>
        <w:t>developed</w:t>
      </w:r>
      <w:r w:rsidR="002719CA">
        <w:rPr>
          <w:rStyle w:val="normaltextrun"/>
        </w:rPr>
        <w:t xml:space="preserve"> countries. </w:t>
      </w:r>
      <w:r w:rsidR="00136BA1">
        <w:rPr>
          <w:rStyle w:val="normaltextrun"/>
        </w:rPr>
        <w:t xml:space="preserve">For further information, there were a total of </w:t>
      </w:r>
      <w:r w:rsidR="00792D46">
        <w:rPr>
          <w:rStyle w:val="normaltextrun"/>
        </w:rPr>
        <w:t xml:space="preserve">512 developed countries and </w:t>
      </w:r>
      <w:r w:rsidR="00A35120" w:rsidRPr="00A35120">
        <w:rPr>
          <w:rStyle w:val="normaltextrun"/>
        </w:rPr>
        <w:lastRenderedPageBreak/>
        <w:t>2426</w:t>
      </w:r>
      <w:r w:rsidR="00A35120">
        <w:rPr>
          <w:rStyle w:val="normaltextrun"/>
        </w:rPr>
        <w:t xml:space="preserve"> developing countries</w:t>
      </w:r>
      <w:r w:rsidR="005F3F84">
        <w:rPr>
          <w:rStyle w:val="normaltextrun"/>
        </w:rPr>
        <w:t xml:space="preserve"> given in our data set</w:t>
      </w:r>
      <w:r w:rsidR="00A35120">
        <w:rPr>
          <w:rStyle w:val="normaltextrun"/>
        </w:rPr>
        <w:t xml:space="preserve">. </w:t>
      </w:r>
      <w:r w:rsidR="008127C0">
        <w:rPr>
          <w:rStyle w:val="normaltextrun"/>
        </w:rPr>
        <w:t xml:space="preserve">The median life expectancy for developing countries is </w:t>
      </w:r>
      <w:r w:rsidR="008127C0" w:rsidRPr="008127C0">
        <w:t>69.05</w:t>
      </w:r>
      <w:r w:rsidR="008127C0">
        <w:t xml:space="preserve"> and the median life expectancy for developed countries was 79.25.</w:t>
      </w:r>
      <w:r w:rsidR="0067162C">
        <w:t xml:space="preserve"> This visual proves the </w:t>
      </w:r>
      <w:r w:rsidR="00725F79">
        <w:t>first</w:t>
      </w:r>
      <w:r w:rsidR="0067162C">
        <w:t xml:space="preserve"> aspect that </w:t>
      </w:r>
      <w:r w:rsidR="00137685">
        <w:t xml:space="preserve">life expectancy is higher in </w:t>
      </w:r>
      <w:r w:rsidR="00FF7B64">
        <w:t xml:space="preserve">developed </w:t>
      </w:r>
      <w:r w:rsidR="00725F79">
        <w:t>countries</w:t>
      </w:r>
      <w:r w:rsidR="00FF7B64">
        <w:t xml:space="preserve"> than developing </w:t>
      </w:r>
      <w:r w:rsidR="00725F79">
        <w:t>countries</w:t>
      </w:r>
      <w:r w:rsidR="00FF7B64">
        <w:t xml:space="preserve">. The median point was used in this determination to account for outliers in the life expectancy year data. </w:t>
      </w:r>
      <w:r w:rsidR="00F0620F">
        <w:t>R code that calculated median variables for life expectancy in developed and developing countries is shown below.</w:t>
      </w:r>
    </w:p>
    <w:p w14:paraId="53536CC6" w14:textId="18FCAC8E" w:rsidR="002109B3" w:rsidRDefault="001E3E8B" w:rsidP="15189AF5">
      <w:pPr>
        <w:pStyle w:val="paragraph"/>
        <w:spacing w:before="0" w:beforeAutospacing="0" w:after="0" w:afterAutospacing="0"/>
        <w:rPr>
          <w:rFonts w:asciiTheme="minorHAnsi" w:eastAsiaTheme="minorHAnsi" w:hAnsiTheme="minorHAnsi" w:cstheme="minorBidi"/>
          <w:kern w:val="2"/>
          <w14:ligatures w14:val="standardContextual"/>
        </w:rPr>
      </w:pPr>
      <w:r w:rsidRPr="001E3E8B">
        <w:rPr>
          <w:rFonts w:asciiTheme="minorHAnsi" w:eastAsiaTheme="minorHAnsi" w:hAnsiTheme="minorHAnsi" w:cstheme="minorBidi"/>
          <w:noProof/>
          <w:kern w:val="2"/>
          <w14:ligatures w14:val="standardContextual"/>
        </w:rPr>
        <w:t xml:space="preserve"> </w:t>
      </w:r>
      <w:r w:rsidRPr="001E3E8B">
        <w:rPr>
          <w:noProof/>
        </w:rPr>
        <w:drawing>
          <wp:inline distT="0" distB="0" distL="0" distR="0" wp14:anchorId="126A9DB1" wp14:editId="39B4E917">
            <wp:extent cx="3020693" cy="1055511"/>
            <wp:effectExtent l="0" t="0" r="8890" b="0"/>
            <wp:docPr id="1209" name="Picture 1209" descr="A screen shot of a computer code&#10;&#10;Description automatically generated">
              <a:extLst xmlns:a="http://schemas.openxmlformats.org/drawingml/2006/main">
                <a:ext uri="{FF2B5EF4-FFF2-40B4-BE49-F238E27FC236}">
                  <a16:creationId xmlns:a16="http://schemas.microsoft.com/office/drawing/2014/main" id="{0F113FE3-6877-861F-EE8F-076DAD6BB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1208" descr="A screen shot of a computer code&#10;&#10;Description automatically generated">
                      <a:extLst>
                        <a:ext uri="{FF2B5EF4-FFF2-40B4-BE49-F238E27FC236}">
                          <a16:creationId xmlns:a16="http://schemas.microsoft.com/office/drawing/2014/main" id="{0F113FE3-6877-861F-EE8F-076DAD6BBC82}"/>
                        </a:ext>
                      </a:extLst>
                    </pic:cNvPr>
                    <pic:cNvPicPr>
                      <a:picLocks noChangeAspect="1"/>
                    </pic:cNvPicPr>
                  </pic:nvPicPr>
                  <pic:blipFill>
                    <a:blip r:embed="rId16"/>
                    <a:stretch>
                      <a:fillRect/>
                    </a:stretch>
                  </pic:blipFill>
                  <pic:spPr>
                    <a:xfrm>
                      <a:off x="0" y="0"/>
                      <a:ext cx="3031309" cy="1059221"/>
                    </a:xfrm>
                    <a:prstGeom prst="rect">
                      <a:avLst/>
                    </a:prstGeom>
                  </pic:spPr>
                </pic:pic>
              </a:graphicData>
            </a:graphic>
          </wp:inline>
        </w:drawing>
      </w:r>
    </w:p>
    <w:p w14:paraId="73B27095" w14:textId="77777777" w:rsidR="00F0620F" w:rsidRDefault="00F0620F" w:rsidP="15189AF5">
      <w:pPr>
        <w:pStyle w:val="paragraph"/>
        <w:spacing w:before="0" w:beforeAutospacing="0" w:after="0" w:afterAutospacing="0"/>
        <w:rPr>
          <w:rStyle w:val="normaltextrun"/>
        </w:rPr>
      </w:pPr>
    </w:p>
    <w:p w14:paraId="5A3A59E2" w14:textId="7BD7604E" w:rsidR="00E70AFE" w:rsidRDefault="00E70AFE" w:rsidP="15189AF5">
      <w:pPr>
        <w:pStyle w:val="paragraph"/>
        <w:spacing w:before="0" w:beforeAutospacing="0" w:after="0" w:afterAutospacing="0"/>
        <w:rPr>
          <w:rStyle w:val="normaltextrun"/>
        </w:rPr>
      </w:pPr>
      <w:r w:rsidRPr="00E70AFE">
        <w:rPr>
          <w:noProof/>
        </w:rPr>
        <w:drawing>
          <wp:inline distT="0" distB="0" distL="0" distR="0" wp14:anchorId="1096805B" wp14:editId="568703BB">
            <wp:extent cx="2497272" cy="1842417"/>
            <wp:effectExtent l="0" t="0" r="0" b="5715"/>
            <wp:docPr id="5" name="Picture 5" descr="A graph of alcohol consumption&#10;&#10;Description automatically generated">
              <a:extLst xmlns:a="http://schemas.openxmlformats.org/drawingml/2006/main">
                <a:ext uri="{FF2B5EF4-FFF2-40B4-BE49-F238E27FC236}">
                  <a16:creationId xmlns:a16="http://schemas.microsoft.com/office/drawing/2014/main" id="{F42BB729-141B-3672-D08A-89C2477AA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lcohol consumption&#10;&#10;Description automatically generated">
                      <a:extLst>
                        <a:ext uri="{FF2B5EF4-FFF2-40B4-BE49-F238E27FC236}">
                          <a16:creationId xmlns:a16="http://schemas.microsoft.com/office/drawing/2014/main" id="{F42BB729-141B-3672-D08A-89C2477AA467}"/>
                        </a:ext>
                      </a:extLst>
                    </pic:cNvPr>
                    <pic:cNvPicPr>
                      <a:picLocks noChangeAspect="1"/>
                    </pic:cNvPicPr>
                  </pic:nvPicPr>
                  <pic:blipFill>
                    <a:blip r:embed="rId17"/>
                    <a:stretch>
                      <a:fillRect/>
                    </a:stretch>
                  </pic:blipFill>
                  <pic:spPr>
                    <a:xfrm>
                      <a:off x="0" y="0"/>
                      <a:ext cx="2529954" cy="1866529"/>
                    </a:xfrm>
                    <a:prstGeom prst="rect">
                      <a:avLst/>
                    </a:prstGeom>
                  </pic:spPr>
                </pic:pic>
              </a:graphicData>
            </a:graphic>
          </wp:inline>
        </w:drawing>
      </w:r>
    </w:p>
    <w:p w14:paraId="109E8874" w14:textId="3940DF6B" w:rsidR="00B169B3" w:rsidRDefault="00B169B3" w:rsidP="15189AF5">
      <w:pPr>
        <w:pStyle w:val="paragraph"/>
        <w:spacing w:before="0" w:beforeAutospacing="0" w:after="0" w:afterAutospacing="0"/>
        <w:rPr>
          <w:rStyle w:val="normaltextrun"/>
        </w:rPr>
      </w:pPr>
      <w:r>
        <w:rPr>
          <w:rStyle w:val="normaltextrun"/>
        </w:rPr>
        <w:t xml:space="preserve">Shown above is </w:t>
      </w:r>
      <w:r w:rsidR="00943D49">
        <w:rPr>
          <w:rStyle w:val="normaltextrun"/>
        </w:rPr>
        <w:t xml:space="preserve">a histogram that </w:t>
      </w:r>
      <w:r w:rsidR="00EA5250">
        <w:rPr>
          <w:rStyle w:val="normaltextrun"/>
        </w:rPr>
        <w:t>shows</w:t>
      </w:r>
      <w:r w:rsidR="00943D49">
        <w:rPr>
          <w:rStyle w:val="normaltextrun"/>
        </w:rPr>
        <w:t xml:space="preserve"> </w:t>
      </w:r>
      <w:r>
        <w:rPr>
          <w:rStyle w:val="normaltextrun"/>
        </w:rPr>
        <w:t xml:space="preserve">the </w:t>
      </w:r>
      <w:r w:rsidR="006F0C47">
        <w:rPr>
          <w:rStyle w:val="normaltextrun"/>
        </w:rPr>
        <w:t xml:space="preserve">frequency of </w:t>
      </w:r>
      <w:r w:rsidR="00B167B4">
        <w:rPr>
          <w:rStyle w:val="normaltextrun"/>
        </w:rPr>
        <w:t xml:space="preserve">how many times developed </w:t>
      </w:r>
      <w:r w:rsidR="0050062A">
        <w:rPr>
          <w:rStyle w:val="normaltextrun"/>
        </w:rPr>
        <w:t>countries</w:t>
      </w:r>
      <w:r w:rsidR="00B167B4">
        <w:rPr>
          <w:rStyle w:val="normaltextrun"/>
        </w:rPr>
        <w:t xml:space="preserve"> had alcohol </w:t>
      </w:r>
      <w:r w:rsidR="00801471">
        <w:rPr>
          <w:rStyle w:val="normaltextrun"/>
        </w:rPr>
        <w:t>consumption</w:t>
      </w:r>
      <w:r w:rsidR="00B167B4">
        <w:rPr>
          <w:rStyle w:val="normaltextrun"/>
        </w:rPr>
        <w:t xml:space="preserve"> in </w:t>
      </w:r>
      <w:r w:rsidR="0050062A">
        <w:rPr>
          <w:rStyle w:val="normaltextrun"/>
        </w:rPr>
        <w:t>certain</w:t>
      </w:r>
      <w:r w:rsidR="00B167B4">
        <w:rPr>
          <w:rStyle w:val="normaltextrun"/>
        </w:rPr>
        <w:t xml:space="preserve"> </w:t>
      </w:r>
      <w:r w:rsidR="00877540">
        <w:rPr>
          <w:rStyle w:val="normaltextrun"/>
        </w:rPr>
        <w:t>liter</w:t>
      </w:r>
      <w:r w:rsidR="0050062A">
        <w:rPr>
          <w:rStyle w:val="normaltextrun"/>
        </w:rPr>
        <w:t xml:space="preserve"> consumption</w:t>
      </w:r>
      <w:r w:rsidR="00B167B4">
        <w:rPr>
          <w:rStyle w:val="normaltextrun"/>
        </w:rPr>
        <w:t xml:space="preserve"> bins. </w:t>
      </w:r>
      <w:r w:rsidR="00F91D91">
        <w:rPr>
          <w:rStyle w:val="normaltextrun"/>
        </w:rPr>
        <w:t xml:space="preserve">The histogram shows that </w:t>
      </w:r>
      <w:r w:rsidR="00877540">
        <w:rPr>
          <w:rStyle w:val="normaltextrun"/>
        </w:rPr>
        <w:t>alcohol</w:t>
      </w:r>
      <w:r w:rsidR="00F91D91">
        <w:rPr>
          <w:rStyle w:val="normaltextrun"/>
        </w:rPr>
        <w:t xml:space="preserve"> consumption for developed countries is left</w:t>
      </w:r>
      <w:r w:rsidR="007C61E8">
        <w:rPr>
          <w:rStyle w:val="normaltextrun"/>
        </w:rPr>
        <w:t>-</w:t>
      </w:r>
      <w:r w:rsidR="00F91D91">
        <w:rPr>
          <w:rStyle w:val="normaltextrun"/>
        </w:rPr>
        <w:t>skewed</w:t>
      </w:r>
      <w:r w:rsidR="00285A02">
        <w:rPr>
          <w:rStyle w:val="normaltextrun"/>
        </w:rPr>
        <w:t>. This means</w:t>
      </w:r>
      <w:r w:rsidR="00F91D91">
        <w:rPr>
          <w:rStyle w:val="normaltextrun"/>
        </w:rPr>
        <w:t xml:space="preserve"> that when we increase the bin </w:t>
      </w:r>
      <w:r w:rsidR="00285A02">
        <w:rPr>
          <w:rStyle w:val="normaltextrun"/>
        </w:rPr>
        <w:t>including</w:t>
      </w:r>
      <w:r w:rsidR="00F91D91">
        <w:rPr>
          <w:rStyle w:val="normaltextrun"/>
        </w:rPr>
        <w:t xml:space="preserve"> how many </w:t>
      </w:r>
      <w:r w:rsidR="00877540">
        <w:rPr>
          <w:rStyle w:val="normaltextrun"/>
        </w:rPr>
        <w:t>liters</w:t>
      </w:r>
      <w:r w:rsidR="00F91D91">
        <w:rPr>
          <w:rStyle w:val="normaltextrun"/>
        </w:rPr>
        <w:t xml:space="preserve"> of alcohol </w:t>
      </w:r>
      <w:r w:rsidR="007C48AD">
        <w:rPr>
          <w:rStyle w:val="normaltextrun"/>
        </w:rPr>
        <w:t xml:space="preserve">are consumed per capita, </w:t>
      </w:r>
      <w:r w:rsidR="00285A02">
        <w:rPr>
          <w:rStyle w:val="normaltextrun"/>
        </w:rPr>
        <w:t xml:space="preserve">the count of </w:t>
      </w:r>
      <w:r w:rsidR="00787988">
        <w:rPr>
          <w:rStyle w:val="normaltextrun"/>
        </w:rPr>
        <w:t xml:space="preserve">countries will </w:t>
      </w:r>
      <w:r w:rsidR="00285A02">
        <w:rPr>
          <w:rStyle w:val="normaltextrun"/>
        </w:rPr>
        <w:t xml:space="preserve">increase. </w:t>
      </w:r>
      <w:r w:rsidR="001B5D73">
        <w:rPr>
          <w:rStyle w:val="normaltextrun"/>
        </w:rPr>
        <w:t xml:space="preserve">It can be seen that the mode </w:t>
      </w:r>
      <w:r w:rsidR="0052407E">
        <w:rPr>
          <w:rStyle w:val="normaltextrun"/>
        </w:rPr>
        <w:t xml:space="preserve">alcohol consumption is </w:t>
      </w:r>
      <w:r w:rsidR="00A92588">
        <w:rPr>
          <w:rStyle w:val="normaltextrun"/>
        </w:rPr>
        <w:t xml:space="preserve">10 - 12.5 </w:t>
      </w:r>
      <w:r w:rsidR="00877540">
        <w:rPr>
          <w:rStyle w:val="normaltextrun"/>
        </w:rPr>
        <w:t>liters</w:t>
      </w:r>
      <w:r w:rsidR="002666AB">
        <w:rPr>
          <w:rStyle w:val="normaltextrun"/>
        </w:rPr>
        <w:t>.</w:t>
      </w:r>
      <w:r w:rsidR="006804FC">
        <w:rPr>
          <w:rStyle w:val="normaltextrun"/>
        </w:rPr>
        <w:t xml:space="preserve"> </w:t>
      </w:r>
      <w:r w:rsidR="00A72269">
        <w:rPr>
          <w:rStyle w:val="normaltextrun"/>
        </w:rPr>
        <w:t>0-</w:t>
      </w:r>
      <w:r w:rsidR="006379CE">
        <w:rPr>
          <w:rStyle w:val="normaltextrun"/>
        </w:rPr>
        <w:t xml:space="preserve">2.5 and </w:t>
      </w:r>
      <w:r w:rsidR="006D3A6A">
        <w:rPr>
          <w:rStyle w:val="normaltextrun"/>
        </w:rPr>
        <w:t xml:space="preserve">2.5-5 looks to be very low regarding the frequency and then the bins just continuously </w:t>
      </w:r>
      <w:r w:rsidR="00725F79">
        <w:rPr>
          <w:rStyle w:val="normaltextrun"/>
        </w:rPr>
        <w:t>increase</w:t>
      </w:r>
      <w:r w:rsidR="0017107F">
        <w:rPr>
          <w:rStyle w:val="normaltextrun"/>
        </w:rPr>
        <w:t xml:space="preserve">, until </w:t>
      </w:r>
      <w:r w:rsidR="00784197">
        <w:rPr>
          <w:rStyle w:val="normaltextrun"/>
        </w:rPr>
        <w:t xml:space="preserve">it reaches </w:t>
      </w:r>
      <w:r w:rsidR="00412F05">
        <w:rPr>
          <w:rStyle w:val="normaltextrun"/>
        </w:rPr>
        <w:t xml:space="preserve">12.5 </w:t>
      </w:r>
      <w:r w:rsidR="004876E4">
        <w:rPr>
          <w:rStyle w:val="normaltextrun"/>
        </w:rPr>
        <w:t xml:space="preserve">-15 </w:t>
      </w:r>
      <w:r w:rsidR="00877540">
        <w:rPr>
          <w:rStyle w:val="normaltextrun"/>
        </w:rPr>
        <w:t>liters</w:t>
      </w:r>
      <w:r w:rsidR="004876E4">
        <w:rPr>
          <w:rStyle w:val="normaltextrun"/>
        </w:rPr>
        <w:t>.</w:t>
      </w:r>
    </w:p>
    <w:p w14:paraId="47EC2CA9" w14:textId="1AD74E05" w:rsidR="003C4B15" w:rsidRDefault="003C4B15" w:rsidP="15189AF5">
      <w:pPr>
        <w:pStyle w:val="paragraph"/>
        <w:spacing w:before="0" w:beforeAutospacing="0" w:after="0" w:afterAutospacing="0"/>
        <w:rPr>
          <w:rStyle w:val="normaltextrun"/>
        </w:rPr>
      </w:pPr>
      <w:r w:rsidRPr="003C4B15">
        <w:rPr>
          <w:noProof/>
        </w:rPr>
        <w:drawing>
          <wp:inline distT="0" distB="0" distL="0" distR="0" wp14:anchorId="50D8C7CB" wp14:editId="5138FF34">
            <wp:extent cx="2505763" cy="1856317"/>
            <wp:effectExtent l="0" t="0" r="8890" b="0"/>
            <wp:docPr id="4" name="Picture 4" descr="A graph of alcohol consumption&#10;&#10;Description automatically generated">
              <a:extLst xmlns:a="http://schemas.openxmlformats.org/drawingml/2006/main">
                <a:ext uri="{FF2B5EF4-FFF2-40B4-BE49-F238E27FC236}">
                  <a16:creationId xmlns:a16="http://schemas.microsoft.com/office/drawing/2014/main" id="{DADC441C-76D1-0D03-E742-6559EE4D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alcohol consumption&#10;&#10;Description automatically generated">
                      <a:extLst>
                        <a:ext uri="{FF2B5EF4-FFF2-40B4-BE49-F238E27FC236}">
                          <a16:creationId xmlns:a16="http://schemas.microsoft.com/office/drawing/2014/main" id="{DADC441C-76D1-0D03-E742-6559EE4DC7F6}"/>
                        </a:ext>
                      </a:extLst>
                    </pic:cNvPr>
                    <pic:cNvPicPr>
                      <a:picLocks noChangeAspect="1"/>
                    </pic:cNvPicPr>
                  </pic:nvPicPr>
                  <pic:blipFill>
                    <a:blip r:embed="rId18"/>
                    <a:stretch>
                      <a:fillRect/>
                    </a:stretch>
                  </pic:blipFill>
                  <pic:spPr>
                    <a:xfrm>
                      <a:off x="0" y="0"/>
                      <a:ext cx="2540474" cy="1882032"/>
                    </a:xfrm>
                    <a:prstGeom prst="rect">
                      <a:avLst/>
                    </a:prstGeom>
                  </pic:spPr>
                </pic:pic>
              </a:graphicData>
            </a:graphic>
          </wp:inline>
        </w:drawing>
      </w:r>
    </w:p>
    <w:p w14:paraId="4663CEF0" w14:textId="460C23A3" w:rsidR="00C30749" w:rsidRDefault="00CE0A14" w:rsidP="00C30749">
      <w:pPr>
        <w:pStyle w:val="paragraph"/>
        <w:spacing w:before="0" w:beforeAutospacing="0" w:after="0" w:afterAutospacing="0"/>
        <w:rPr>
          <w:rStyle w:val="normaltextrun"/>
        </w:rPr>
      </w:pPr>
      <w:r>
        <w:rPr>
          <w:rStyle w:val="normaltextrun"/>
        </w:rPr>
        <w:t>The second</w:t>
      </w:r>
      <w:r w:rsidR="00C30749">
        <w:rPr>
          <w:rStyle w:val="normaltextrun"/>
        </w:rPr>
        <w:t xml:space="preserve"> histogram </w:t>
      </w:r>
      <w:r>
        <w:rPr>
          <w:rStyle w:val="normaltextrun"/>
        </w:rPr>
        <w:t>(shown above)</w:t>
      </w:r>
      <w:r w:rsidR="00C30749">
        <w:rPr>
          <w:rStyle w:val="normaltextrun"/>
        </w:rPr>
        <w:t xml:space="preserve"> </w:t>
      </w:r>
      <w:r>
        <w:rPr>
          <w:rStyle w:val="normaltextrun"/>
        </w:rPr>
        <w:t xml:space="preserve">shows </w:t>
      </w:r>
      <w:r w:rsidR="00C30749">
        <w:rPr>
          <w:rStyle w:val="normaltextrun"/>
        </w:rPr>
        <w:t>the frequency of how many times develo</w:t>
      </w:r>
      <w:r>
        <w:rPr>
          <w:rStyle w:val="normaltextrun"/>
        </w:rPr>
        <w:t>ping</w:t>
      </w:r>
      <w:r w:rsidR="00C30749">
        <w:rPr>
          <w:rStyle w:val="normaltextrun"/>
        </w:rPr>
        <w:t xml:space="preserve"> countries had alcohol consumptions in certain </w:t>
      </w:r>
      <w:r w:rsidR="00877540">
        <w:rPr>
          <w:rStyle w:val="normaltextrun"/>
        </w:rPr>
        <w:t>liter</w:t>
      </w:r>
      <w:r w:rsidR="00C30749">
        <w:rPr>
          <w:rStyle w:val="normaltextrun"/>
        </w:rPr>
        <w:t xml:space="preserve"> consumption bins. The histogram </w:t>
      </w:r>
      <w:r>
        <w:rPr>
          <w:rStyle w:val="normaltextrun"/>
        </w:rPr>
        <w:t>presents</w:t>
      </w:r>
      <w:r w:rsidR="00C30749">
        <w:rPr>
          <w:rStyle w:val="normaltextrun"/>
        </w:rPr>
        <w:t xml:space="preserve"> that </w:t>
      </w:r>
      <w:r w:rsidR="00877540">
        <w:rPr>
          <w:rStyle w:val="normaltextrun"/>
        </w:rPr>
        <w:t>alcohol</w:t>
      </w:r>
      <w:r w:rsidR="00C30749">
        <w:rPr>
          <w:rStyle w:val="normaltextrun"/>
        </w:rPr>
        <w:t xml:space="preserve"> consumption for </w:t>
      </w:r>
      <w:r>
        <w:rPr>
          <w:rStyle w:val="normaltextrun"/>
        </w:rPr>
        <w:t>developing</w:t>
      </w:r>
      <w:r w:rsidR="00C30749">
        <w:rPr>
          <w:rStyle w:val="normaltextrun"/>
        </w:rPr>
        <w:t xml:space="preserve"> countries is </w:t>
      </w:r>
      <w:r>
        <w:rPr>
          <w:rStyle w:val="normaltextrun"/>
        </w:rPr>
        <w:t>right</w:t>
      </w:r>
      <w:r w:rsidR="00C30749">
        <w:rPr>
          <w:rStyle w:val="normaltextrun"/>
        </w:rPr>
        <w:t xml:space="preserve"> skewed. </w:t>
      </w:r>
      <w:r>
        <w:rPr>
          <w:rStyle w:val="normaltextrun"/>
        </w:rPr>
        <w:t>Alcohol consumption data being right skewed</w:t>
      </w:r>
      <w:r w:rsidR="00C30749">
        <w:rPr>
          <w:rStyle w:val="normaltextrun"/>
        </w:rPr>
        <w:t xml:space="preserve"> means that when we increase the bin including how many </w:t>
      </w:r>
      <w:r w:rsidR="00877540">
        <w:rPr>
          <w:rStyle w:val="normaltextrun"/>
        </w:rPr>
        <w:t>liters</w:t>
      </w:r>
      <w:r w:rsidR="00C30749">
        <w:rPr>
          <w:rStyle w:val="normaltextrun"/>
        </w:rPr>
        <w:t xml:space="preserve"> of alcohol are </w:t>
      </w:r>
      <w:r w:rsidR="00C30749">
        <w:rPr>
          <w:rStyle w:val="normaltextrun"/>
        </w:rPr>
        <w:lastRenderedPageBreak/>
        <w:t xml:space="preserve">consumed per capita, the count of countries will </w:t>
      </w:r>
      <w:r w:rsidR="00A44CB2">
        <w:rPr>
          <w:rStyle w:val="normaltextrun"/>
        </w:rPr>
        <w:t>decrease</w:t>
      </w:r>
      <w:r w:rsidR="00C30749">
        <w:rPr>
          <w:rStyle w:val="normaltextrun"/>
        </w:rPr>
        <w:t xml:space="preserve">. It can be seen that the mode alcohol consumption </w:t>
      </w:r>
      <w:r w:rsidR="0008502B">
        <w:rPr>
          <w:rStyle w:val="normaltextrun"/>
        </w:rPr>
        <w:t xml:space="preserve">for developing countries </w:t>
      </w:r>
      <w:r w:rsidR="00C30749">
        <w:rPr>
          <w:rStyle w:val="normaltextrun"/>
        </w:rPr>
        <w:t xml:space="preserve">is </w:t>
      </w:r>
      <w:r w:rsidR="000E1D7C">
        <w:rPr>
          <w:rStyle w:val="normaltextrun"/>
        </w:rPr>
        <w:t>0-1</w:t>
      </w:r>
      <w:r w:rsidR="00C30749">
        <w:rPr>
          <w:rStyle w:val="normaltextrun"/>
        </w:rPr>
        <w:t xml:space="preserve"> </w:t>
      </w:r>
      <w:r w:rsidR="00877540">
        <w:rPr>
          <w:rStyle w:val="normaltextrun"/>
        </w:rPr>
        <w:t>liters</w:t>
      </w:r>
      <w:r w:rsidR="00C30749">
        <w:rPr>
          <w:rStyle w:val="normaltextrun"/>
        </w:rPr>
        <w:t>.</w:t>
      </w:r>
      <w:r w:rsidR="00397B9D">
        <w:rPr>
          <w:rStyle w:val="normaltextrun"/>
        </w:rPr>
        <w:t xml:space="preserve"> After this bin, the </w:t>
      </w:r>
      <w:r w:rsidR="00792780">
        <w:rPr>
          <w:rStyle w:val="normaltextrun"/>
        </w:rPr>
        <w:t xml:space="preserve">frequency looks to drop by almost 50% and </w:t>
      </w:r>
      <w:r w:rsidR="00877540">
        <w:rPr>
          <w:rStyle w:val="normaltextrun"/>
        </w:rPr>
        <w:t>continuously</w:t>
      </w:r>
      <w:r w:rsidR="00792780">
        <w:rPr>
          <w:rStyle w:val="normaltextrun"/>
        </w:rPr>
        <w:t xml:space="preserve"> decreases </w:t>
      </w:r>
      <w:r w:rsidR="00240FB3">
        <w:rPr>
          <w:rStyle w:val="normaltextrun"/>
        </w:rPr>
        <w:t xml:space="preserve">except in 2 bins. </w:t>
      </w:r>
    </w:p>
    <w:p w14:paraId="1027152B" w14:textId="77777777" w:rsidR="00C30749" w:rsidRDefault="00C30749" w:rsidP="15189AF5">
      <w:pPr>
        <w:pStyle w:val="paragraph"/>
        <w:spacing w:before="0" w:beforeAutospacing="0" w:after="0" w:afterAutospacing="0"/>
        <w:rPr>
          <w:rStyle w:val="normaltextrun"/>
        </w:rPr>
      </w:pPr>
    </w:p>
    <w:p w14:paraId="0DC3BE96" w14:textId="670BD5A0" w:rsidR="00C4316D" w:rsidRDefault="00C4316D" w:rsidP="15189AF5">
      <w:pPr>
        <w:pStyle w:val="paragraph"/>
        <w:spacing w:before="0" w:beforeAutospacing="0" w:after="0" w:afterAutospacing="0"/>
        <w:rPr>
          <w:rFonts w:asciiTheme="minorHAnsi" w:eastAsiaTheme="minorHAnsi" w:hAnsiTheme="minorHAnsi" w:cstheme="minorBidi"/>
          <w:noProof/>
          <w:kern w:val="2"/>
          <w14:ligatures w14:val="standardContextual"/>
        </w:rPr>
      </w:pPr>
      <w:r w:rsidRPr="00CE0A14">
        <w:rPr>
          <w:noProof/>
        </w:rPr>
        <w:drawing>
          <wp:inline distT="0" distB="0" distL="0" distR="0" wp14:anchorId="4C0F4333" wp14:editId="0091E0D6">
            <wp:extent cx="2647609" cy="1226160"/>
            <wp:effectExtent l="0" t="0" r="0" b="6350"/>
            <wp:docPr id="994" name="Picture 994" descr="A screenshot of a computer code&#10;&#10;Description automatically generated">
              <a:extLst xmlns:a="http://schemas.openxmlformats.org/drawingml/2006/main">
                <a:ext uri="{FF2B5EF4-FFF2-40B4-BE49-F238E27FC236}">
                  <a16:creationId xmlns:a16="http://schemas.microsoft.com/office/drawing/2014/main" id="{B611E2F9-742B-BF43-F2E1-93E06BCE3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993" descr="A screenshot of a computer code&#10;&#10;Description automatically generated">
                      <a:extLst>
                        <a:ext uri="{FF2B5EF4-FFF2-40B4-BE49-F238E27FC236}">
                          <a16:creationId xmlns:a16="http://schemas.microsoft.com/office/drawing/2014/main" id="{B611E2F9-742B-BF43-F2E1-93E06BCE3A93}"/>
                        </a:ext>
                      </a:extLst>
                    </pic:cNvPr>
                    <pic:cNvPicPr>
                      <a:picLocks noChangeAspect="1"/>
                    </pic:cNvPicPr>
                  </pic:nvPicPr>
                  <pic:blipFill>
                    <a:blip r:embed="rId19"/>
                    <a:stretch>
                      <a:fillRect/>
                    </a:stretch>
                  </pic:blipFill>
                  <pic:spPr>
                    <a:xfrm>
                      <a:off x="0" y="0"/>
                      <a:ext cx="2734036" cy="1266186"/>
                    </a:xfrm>
                    <a:prstGeom prst="rect">
                      <a:avLst/>
                    </a:prstGeom>
                  </pic:spPr>
                </pic:pic>
              </a:graphicData>
            </a:graphic>
          </wp:inline>
        </w:drawing>
      </w:r>
      <w:r w:rsidR="009A079B" w:rsidRPr="009A079B">
        <w:rPr>
          <w:rStyle w:val="normaltextrun"/>
          <w:noProof/>
        </w:rPr>
        <w:drawing>
          <wp:inline distT="0" distB="0" distL="0" distR="0" wp14:anchorId="27CBAAB1" wp14:editId="4A54EC6F">
            <wp:extent cx="3026188" cy="786809"/>
            <wp:effectExtent l="0" t="0" r="0" b="635"/>
            <wp:docPr id="1140758499" name="Picture 1140758499" descr="A close-up of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8499" name="Picture 1" descr="A close-up of a black text&#10;&#10;Description automatically generated"/>
                    <pic:cNvPicPr/>
                  </pic:nvPicPr>
                  <pic:blipFill>
                    <a:blip r:embed="rId20"/>
                    <a:stretch>
                      <a:fillRect/>
                    </a:stretch>
                  </pic:blipFill>
                  <pic:spPr>
                    <a:xfrm>
                      <a:off x="0" y="0"/>
                      <a:ext cx="3037825" cy="789835"/>
                    </a:xfrm>
                    <a:prstGeom prst="rect">
                      <a:avLst/>
                    </a:prstGeom>
                  </pic:spPr>
                </pic:pic>
              </a:graphicData>
            </a:graphic>
          </wp:inline>
        </w:drawing>
      </w:r>
      <w:r w:rsidR="00CE0A14" w:rsidRPr="00CE0A14">
        <w:rPr>
          <w:rFonts w:asciiTheme="minorHAnsi" w:eastAsiaTheme="minorHAnsi" w:hAnsiTheme="minorHAnsi" w:cstheme="minorBidi"/>
          <w:noProof/>
          <w:kern w:val="2"/>
          <w14:ligatures w14:val="standardContextual"/>
        </w:rPr>
        <w:t xml:space="preserve"> </w:t>
      </w:r>
    </w:p>
    <w:p w14:paraId="421C5418" w14:textId="79E758BB" w:rsidR="00C4316D" w:rsidRPr="00092985" w:rsidRDefault="00A44813" w:rsidP="15189AF5">
      <w:pPr>
        <w:pStyle w:val="paragraph"/>
        <w:spacing w:before="0" w:beforeAutospacing="0" w:after="0" w:afterAutospacing="0"/>
        <w:rPr>
          <w:rFonts w:eastAsiaTheme="minorHAnsi"/>
          <w:noProof/>
          <w:kern w:val="2"/>
          <w14:ligatures w14:val="standardContextual"/>
        </w:rPr>
      </w:pPr>
      <w:r w:rsidRPr="00092985">
        <w:rPr>
          <w:rFonts w:eastAsiaTheme="minorHAnsi"/>
          <w:noProof/>
          <w:kern w:val="2"/>
          <w14:ligatures w14:val="standardContextual"/>
        </w:rPr>
        <w:t>*</w:t>
      </w:r>
      <w:r w:rsidR="00CC731B" w:rsidRPr="00092985">
        <w:rPr>
          <w:rFonts w:eastAsiaTheme="minorHAnsi"/>
          <w:noProof/>
          <w:kern w:val="2"/>
          <w14:ligatures w14:val="standardContextual"/>
        </w:rPr>
        <w:t>For further analysis, t</w:t>
      </w:r>
      <w:r w:rsidR="00C4316D" w:rsidRPr="00092985">
        <w:rPr>
          <w:rFonts w:eastAsiaTheme="minorHAnsi"/>
          <w:noProof/>
          <w:kern w:val="2"/>
          <w14:ligatures w14:val="standardContextual"/>
        </w:rPr>
        <w:t xml:space="preserve">he </w:t>
      </w:r>
      <w:r w:rsidRPr="00092985">
        <w:rPr>
          <w:rFonts w:eastAsiaTheme="minorHAnsi"/>
          <w:noProof/>
          <w:kern w:val="2"/>
          <w14:ligatures w14:val="standardContextual"/>
        </w:rPr>
        <w:t xml:space="preserve">two figures above show the median </w:t>
      </w:r>
      <w:r w:rsidR="008E493A" w:rsidRPr="00092985">
        <w:rPr>
          <w:rFonts w:eastAsiaTheme="minorHAnsi"/>
          <w:noProof/>
          <w:kern w:val="2"/>
          <w14:ligatures w14:val="standardContextual"/>
        </w:rPr>
        <w:t xml:space="preserve">alcohol consumption for developed and developing countries and the R code that was created to perform the analysis. </w:t>
      </w:r>
    </w:p>
    <w:p w14:paraId="16BD1C3A" w14:textId="6BB577C1" w:rsidR="009A079B" w:rsidRDefault="009A079B" w:rsidP="15189AF5">
      <w:pPr>
        <w:pStyle w:val="paragraph"/>
        <w:spacing w:before="0" w:beforeAutospacing="0" w:after="0" w:afterAutospacing="0"/>
        <w:rPr>
          <w:rStyle w:val="normaltextrun"/>
        </w:rPr>
      </w:pPr>
    </w:p>
    <w:p w14:paraId="4EA21A53" w14:textId="1112FD60" w:rsidR="00C30749" w:rsidRDefault="0067185F" w:rsidP="15189AF5">
      <w:pPr>
        <w:pStyle w:val="paragraph"/>
        <w:spacing w:before="0" w:beforeAutospacing="0" w:after="0" w:afterAutospacing="0"/>
        <w:rPr>
          <w:rStyle w:val="normaltextrun"/>
        </w:rPr>
      </w:pPr>
      <w:r>
        <w:rPr>
          <w:rStyle w:val="normaltextrun"/>
        </w:rPr>
        <w:t xml:space="preserve">From the analysis, hypothesis two will have to be rejected. </w:t>
      </w:r>
      <w:r w:rsidR="00947B5E">
        <w:rPr>
          <w:rStyle w:val="normaltextrun"/>
        </w:rPr>
        <w:t xml:space="preserve">It can be confirmed that </w:t>
      </w:r>
      <w:r w:rsidR="00CC731B">
        <w:rPr>
          <w:rStyle w:val="normaltextrun"/>
        </w:rPr>
        <w:t>life expectancy is higher in developed countries compared to developing countr</w:t>
      </w:r>
      <w:r w:rsidR="002F7BAA">
        <w:rPr>
          <w:rStyle w:val="normaltextrun"/>
        </w:rPr>
        <w:t>ies</w:t>
      </w:r>
      <w:r w:rsidR="000071C8">
        <w:rPr>
          <w:rStyle w:val="normaltextrun"/>
        </w:rPr>
        <w:t>, as we learned that the median life expectancy was 69.05 for developing years and 79.25 years for developed countries</w:t>
      </w:r>
      <w:r w:rsidR="00887267">
        <w:rPr>
          <w:rStyle w:val="normaltextrun"/>
        </w:rPr>
        <w:t xml:space="preserve"> meaning life expectancy is around 10 years higher in</w:t>
      </w:r>
      <w:r w:rsidR="00D164AC">
        <w:rPr>
          <w:rStyle w:val="normaltextrun"/>
        </w:rPr>
        <w:t xml:space="preserve"> developed countries than developing</w:t>
      </w:r>
      <w:r w:rsidR="000071C8">
        <w:rPr>
          <w:rStyle w:val="normaltextrun"/>
        </w:rPr>
        <w:t>.</w:t>
      </w:r>
      <w:r w:rsidR="00D164AC">
        <w:rPr>
          <w:rStyle w:val="normaltextrun"/>
        </w:rPr>
        <w:t xml:space="preserve"> It is then confirmed that alcohol consumption is not higher in developing countries than developed countries. The median alcohol consumption in developing countries is 2.950 </w:t>
      </w:r>
      <w:r w:rsidR="00877540">
        <w:rPr>
          <w:rStyle w:val="normaltextrun"/>
        </w:rPr>
        <w:t>liters</w:t>
      </w:r>
      <w:r w:rsidR="00D164AC">
        <w:rPr>
          <w:rStyle w:val="normaltextrun"/>
        </w:rPr>
        <w:t xml:space="preserve"> of alcohol per capita and 10.205 </w:t>
      </w:r>
      <w:r w:rsidR="00877540">
        <w:rPr>
          <w:rStyle w:val="normaltextrun"/>
        </w:rPr>
        <w:t>liters</w:t>
      </w:r>
      <w:r w:rsidR="00D164AC">
        <w:rPr>
          <w:rStyle w:val="normaltextrun"/>
        </w:rPr>
        <w:t xml:space="preserve"> of alcohol per capita for developed countries. Also</w:t>
      </w:r>
      <w:r w:rsidR="0013159E">
        <w:rPr>
          <w:rStyle w:val="normaltextrun"/>
        </w:rPr>
        <w:t>,</w:t>
      </w:r>
      <w:r w:rsidR="00D164AC">
        <w:rPr>
          <w:rStyle w:val="normaltextrun"/>
        </w:rPr>
        <w:t xml:space="preserve"> developed country alcohol consumption is </w:t>
      </w:r>
      <w:r w:rsidR="004667AC">
        <w:rPr>
          <w:rStyle w:val="normaltextrun"/>
        </w:rPr>
        <w:t xml:space="preserve">right skewed and </w:t>
      </w:r>
      <w:r w:rsidR="00E4756D">
        <w:rPr>
          <w:rStyle w:val="normaltextrun"/>
        </w:rPr>
        <w:t>developing country alcohol c</w:t>
      </w:r>
      <w:r w:rsidR="00FC4F12">
        <w:rPr>
          <w:rStyle w:val="normaltextrun"/>
        </w:rPr>
        <w:t>onsumption is left skewed</w:t>
      </w:r>
      <w:r w:rsidR="0013159E">
        <w:rPr>
          <w:rStyle w:val="normaltextrun"/>
        </w:rPr>
        <w:t xml:space="preserve">. These are two ways that both confirm </w:t>
      </w:r>
      <w:r w:rsidR="00877540">
        <w:rPr>
          <w:rStyle w:val="normaltextrun"/>
        </w:rPr>
        <w:t>that</w:t>
      </w:r>
      <w:r w:rsidR="0013159E">
        <w:rPr>
          <w:rStyle w:val="normaltextrun"/>
        </w:rPr>
        <w:t xml:space="preserve"> </w:t>
      </w:r>
      <w:r w:rsidR="00877540">
        <w:rPr>
          <w:rStyle w:val="normaltextrun"/>
        </w:rPr>
        <w:t>alcohol</w:t>
      </w:r>
      <w:r w:rsidR="0013159E">
        <w:rPr>
          <w:rStyle w:val="normaltextrun"/>
        </w:rPr>
        <w:t xml:space="preserve"> consumptions is not </w:t>
      </w:r>
      <w:r w:rsidR="00877540">
        <w:rPr>
          <w:rStyle w:val="normaltextrun"/>
        </w:rPr>
        <w:t>higher</w:t>
      </w:r>
      <w:r w:rsidR="0013159E">
        <w:rPr>
          <w:rStyle w:val="normaltextrun"/>
        </w:rPr>
        <w:t xml:space="preserve"> in developing countries. </w:t>
      </w:r>
      <w:r w:rsidR="008F016E">
        <w:rPr>
          <w:rStyle w:val="normaltextrun"/>
        </w:rPr>
        <w:t xml:space="preserve">The original reasoning was stated to be due to individuals having higher anxiety and </w:t>
      </w:r>
      <w:r w:rsidR="00877540">
        <w:rPr>
          <w:rStyle w:val="normaltextrun"/>
        </w:rPr>
        <w:t>depression</w:t>
      </w:r>
      <w:r w:rsidR="008F016E">
        <w:rPr>
          <w:rStyle w:val="normaltextrun"/>
        </w:rPr>
        <w:t xml:space="preserve"> rates leading to using alcohol to cope, but reasoning, not originally analyzed, </w:t>
      </w:r>
      <w:r w:rsidR="00AA0B56">
        <w:rPr>
          <w:rStyle w:val="normaltextrun"/>
        </w:rPr>
        <w:t>this could be incorrect is due to the lack of local resources/stores in developing countries to purchase alcohol and the lack of funds to actually buy the</w:t>
      </w:r>
      <w:r w:rsidR="008F016E">
        <w:rPr>
          <w:rStyle w:val="normaltextrun"/>
        </w:rPr>
        <w:t xml:space="preserve"> </w:t>
      </w:r>
      <w:r w:rsidR="00877540">
        <w:rPr>
          <w:rStyle w:val="normaltextrun"/>
        </w:rPr>
        <w:t>liquor</w:t>
      </w:r>
      <w:r w:rsidR="005A4176">
        <w:rPr>
          <w:rStyle w:val="normaltextrun"/>
        </w:rPr>
        <w:t xml:space="preserve">. </w:t>
      </w:r>
    </w:p>
    <w:p w14:paraId="1149010A" w14:textId="2FDE539F" w:rsidR="00420600" w:rsidRDefault="00420600" w:rsidP="006056E0">
      <w:pPr>
        <w:rPr>
          <w:b/>
          <w:bCs/>
          <w:color w:val="4472C4" w:themeColor="accent1"/>
        </w:rPr>
      </w:pPr>
    </w:p>
    <w:p w14:paraId="5F6756A4" w14:textId="77777777" w:rsidR="00420600" w:rsidRDefault="00420600" w:rsidP="006056E0">
      <w:pPr>
        <w:rPr>
          <w:b/>
          <w:bCs/>
          <w:color w:val="4472C4" w:themeColor="accent1"/>
        </w:rPr>
      </w:pPr>
    </w:p>
    <w:p w14:paraId="2A4B79DD" w14:textId="77777777" w:rsidR="00562D9E" w:rsidRDefault="00562D9E" w:rsidP="006056E0">
      <w:pPr>
        <w:rPr>
          <w:rFonts w:ascii="Times New Roman" w:hAnsi="Times New Roman" w:cs="Times New Roman"/>
          <w:b/>
          <w:bCs/>
          <w:color w:val="4472C4" w:themeColor="accent1"/>
        </w:rPr>
      </w:pPr>
    </w:p>
    <w:p w14:paraId="7771DEA5" w14:textId="77777777" w:rsidR="000B30C2" w:rsidRDefault="000B30C2" w:rsidP="006056E0">
      <w:pPr>
        <w:rPr>
          <w:rFonts w:ascii="Times New Roman" w:hAnsi="Times New Roman" w:cs="Times New Roman"/>
          <w:b/>
          <w:bCs/>
          <w:color w:val="4472C4" w:themeColor="accent1"/>
        </w:rPr>
      </w:pPr>
    </w:p>
    <w:p w14:paraId="0C15042D" w14:textId="77777777" w:rsidR="000B30C2" w:rsidRDefault="000B30C2" w:rsidP="006056E0">
      <w:pPr>
        <w:rPr>
          <w:rFonts w:ascii="Times New Roman" w:hAnsi="Times New Roman" w:cs="Times New Roman"/>
          <w:b/>
          <w:bCs/>
          <w:color w:val="4472C4" w:themeColor="accent1"/>
        </w:rPr>
      </w:pPr>
    </w:p>
    <w:p w14:paraId="1277AEE6" w14:textId="77777777" w:rsidR="00BA3F26" w:rsidRDefault="00BA3F26" w:rsidP="006056E0">
      <w:pPr>
        <w:rPr>
          <w:rFonts w:ascii="Times New Roman" w:hAnsi="Times New Roman" w:cs="Times New Roman"/>
          <w:b/>
          <w:bCs/>
          <w:color w:val="4472C4" w:themeColor="accent1"/>
        </w:rPr>
      </w:pPr>
    </w:p>
    <w:p w14:paraId="2B5EC64B" w14:textId="77777777" w:rsidR="00BA3F26" w:rsidRDefault="00BA3F26" w:rsidP="006056E0">
      <w:pPr>
        <w:rPr>
          <w:rFonts w:ascii="Times New Roman" w:hAnsi="Times New Roman" w:cs="Times New Roman"/>
          <w:b/>
          <w:bCs/>
          <w:color w:val="4472C4" w:themeColor="accent1"/>
        </w:rPr>
      </w:pPr>
    </w:p>
    <w:p w14:paraId="41EC7B8A" w14:textId="77777777" w:rsidR="00BA3F26" w:rsidRDefault="00BA3F26" w:rsidP="006056E0">
      <w:pPr>
        <w:rPr>
          <w:rFonts w:ascii="Times New Roman" w:hAnsi="Times New Roman" w:cs="Times New Roman"/>
          <w:b/>
          <w:bCs/>
          <w:color w:val="4472C4" w:themeColor="accent1"/>
        </w:rPr>
      </w:pPr>
    </w:p>
    <w:p w14:paraId="106CAE8B" w14:textId="77777777" w:rsidR="00BA3F26" w:rsidRDefault="00BA3F26" w:rsidP="006056E0">
      <w:pPr>
        <w:rPr>
          <w:rFonts w:ascii="Times New Roman" w:hAnsi="Times New Roman" w:cs="Times New Roman"/>
          <w:b/>
          <w:bCs/>
          <w:color w:val="4472C4" w:themeColor="accent1"/>
        </w:rPr>
      </w:pPr>
    </w:p>
    <w:p w14:paraId="6662720A" w14:textId="77777777" w:rsidR="00BA3F26" w:rsidRDefault="00BA3F26" w:rsidP="006056E0">
      <w:pPr>
        <w:rPr>
          <w:rFonts w:ascii="Times New Roman" w:hAnsi="Times New Roman" w:cs="Times New Roman"/>
          <w:b/>
          <w:bCs/>
          <w:color w:val="4472C4" w:themeColor="accent1"/>
        </w:rPr>
      </w:pPr>
    </w:p>
    <w:p w14:paraId="30DB40CD" w14:textId="77777777" w:rsidR="00BA3F26" w:rsidRDefault="00BA3F26" w:rsidP="006056E0">
      <w:pPr>
        <w:rPr>
          <w:rFonts w:ascii="Times New Roman" w:hAnsi="Times New Roman" w:cs="Times New Roman"/>
          <w:b/>
          <w:bCs/>
          <w:color w:val="4472C4" w:themeColor="accent1"/>
        </w:rPr>
      </w:pPr>
    </w:p>
    <w:p w14:paraId="6AFB645F" w14:textId="77777777" w:rsidR="00BA3F26" w:rsidRDefault="00BA3F26" w:rsidP="006056E0">
      <w:pPr>
        <w:rPr>
          <w:rFonts w:ascii="Times New Roman" w:hAnsi="Times New Roman" w:cs="Times New Roman"/>
          <w:b/>
          <w:bCs/>
          <w:color w:val="4472C4" w:themeColor="accent1"/>
        </w:rPr>
      </w:pPr>
    </w:p>
    <w:p w14:paraId="3130A4FD" w14:textId="77777777" w:rsidR="00BA3F26" w:rsidRDefault="00BA3F26" w:rsidP="006056E0">
      <w:pPr>
        <w:rPr>
          <w:rFonts w:ascii="Times New Roman" w:hAnsi="Times New Roman" w:cs="Times New Roman"/>
          <w:b/>
          <w:bCs/>
          <w:color w:val="4472C4" w:themeColor="accent1"/>
        </w:rPr>
      </w:pPr>
    </w:p>
    <w:p w14:paraId="6A414D60" w14:textId="77777777" w:rsidR="00BA3F26" w:rsidRDefault="00BA3F26" w:rsidP="006056E0">
      <w:pPr>
        <w:rPr>
          <w:rFonts w:ascii="Times New Roman" w:hAnsi="Times New Roman" w:cs="Times New Roman"/>
          <w:b/>
          <w:bCs/>
          <w:color w:val="4472C4" w:themeColor="accent1"/>
        </w:rPr>
      </w:pPr>
    </w:p>
    <w:p w14:paraId="19AB2A43" w14:textId="77777777" w:rsidR="00BA3F26" w:rsidRDefault="00BA3F26" w:rsidP="006056E0">
      <w:pPr>
        <w:rPr>
          <w:rFonts w:ascii="Times New Roman" w:hAnsi="Times New Roman" w:cs="Times New Roman"/>
          <w:b/>
          <w:bCs/>
          <w:color w:val="4472C4" w:themeColor="accent1"/>
        </w:rPr>
      </w:pPr>
    </w:p>
    <w:p w14:paraId="2E30631B" w14:textId="77777777" w:rsidR="00BA3F26" w:rsidRDefault="00BA3F26" w:rsidP="006056E0">
      <w:pPr>
        <w:rPr>
          <w:rFonts w:ascii="Times New Roman" w:hAnsi="Times New Roman" w:cs="Times New Roman"/>
          <w:b/>
          <w:bCs/>
          <w:color w:val="4472C4" w:themeColor="accent1"/>
        </w:rPr>
      </w:pPr>
    </w:p>
    <w:p w14:paraId="4CDCF828" w14:textId="77777777" w:rsidR="00BA3F26" w:rsidRDefault="00BA3F26" w:rsidP="006056E0">
      <w:pPr>
        <w:rPr>
          <w:rFonts w:ascii="Times New Roman" w:hAnsi="Times New Roman" w:cs="Times New Roman"/>
          <w:b/>
          <w:bCs/>
          <w:color w:val="4472C4" w:themeColor="accent1"/>
        </w:rPr>
      </w:pPr>
    </w:p>
    <w:p w14:paraId="427D53F8" w14:textId="77777777" w:rsidR="00BA3F26" w:rsidRDefault="00BA3F26" w:rsidP="006056E0">
      <w:pPr>
        <w:rPr>
          <w:rFonts w:ascii="Times New Roman" w:hAnsi="Times New Roman" w:cs="Times New Roman"/>
          <w:b/>
          <w:bCs/>
          <w:color w:val="4472C4" w:themeColor="accent1"/>
        </w:rPr>
      </w:pPr>
    </w:p>
    <w:p w14:paraId="0D9DE57A" w14:textId="77777777" w:rsidR="00BA3F26" w:rsidRDefault="00BA3F26" w:rsidP="006056E0">
      <w:pPr>
        <w:rPr>
          <w:rFonts w:ascii="Times New Roman" w:hAnsi="Times New Roman" w:cs="Times New Roman"/>
          <w:b/>
          <w:bCs/>
          <w:color w:val="4472C4" w:themeColor="accent1"/>
        </w:rPr>
      </w:pPr>
    </w:p>
    <w:p w14:paraId="20A7E3FF" w14:textId="5A3A2253" w:rsidR="008919E3" w:rsidRPr="00420600" w:rsidRDefault="004116F9" w:rsidP="006056E0">
      <w:pPr>
        <w:rPr>
          <w:rFonts w:ascii="Times New Roman" w:hAnsi="Times New Roman" w:cs="Times New Roman"/>
          <w:b/>
          <w:bCs/>
        </w:rPr>
      </w:pPr>
      <w:r w:rsidRPr="00420600">
        <w:rPr>
          <w:rFonts w:ascii="Times New Roman" w:hAnsi="Times New Roman" w:cs="Times New Roman"/>
          <w:b/>
          <w:bCs/>
          <w:color w:val="4472C4" w:themeColor="accent1"/>
        </w:rPr>
        <w:lastRenderedPageBreak/>
        <w:t>Hypothesis 3:</w:t>
      </w:r>
    </w:p>
    <w:p w14:paraId="4001056A" w14:textId="2112FEB9" w:rsidR="008919E3" w:rsidRDefault="006B2AD5" w:rsidP="008919E3">
      <w:pPr>
        <w:rPr>
          <w:rFonts w:ascii="Times New Roman" w:hAnsi="Times New Roman" w:cs="Times New Roman"/>
        </w:rPr>
      </w:pPr>
      <w:r w:rsidRPr="005566A5">
        <w:rPr>
          <w:rFonts w:ascii="Times New Roman" w:hAnsi="Times New Roman" w:cs="Times New Roman"/>
        </w:rPr>
        <w:t>Developing countries in the West African Region have an increase in life expectancy</w:t>
      </w:r>
      <w:r w:rsidR="00A8428D" w:rsidRPr="005566A5">
        <w:rPr>
          <w:rFonts w:ascii="Times New Roman" w:hAnsi="Times New Roman" w:cs="Times New Roman"/>
        </w:rPr>
        <w:t xml:space="preserve"> over the years due to the influence of an increase in total health expenditure and a decrease in cases of measles.</w:t>
      </w:r>
    </w:p>
    <w:p w14:paraId="5444FECE" w14:textId="77777777" w:rsidR="00124BC0" w:rsidRDefault="00124BC0" w:rsidP="008919E3">
      <w:pPr>
        <w:rPr>
          <w:rFonts w:ascii="Times New Roman" w:hAnsi="Times New Roman" w:cs="Times New Roman"/>
        </w:rPr>
      </w:pPr>
    </w:p>
    <w:p w14:paraId="79E30302" w14:textId="0343C231" w:rsidR="008919E3" w:rsidRPr="00297B76" w:rsidRDefault="00020A70" w:rsidP="006056E0">
      <w:pPr>
        <w:rPr>
          <w:rStyle w:val="normaltextrun"/>
          <w:rFonts w:ascii="Times New Roman" w:hAnsi="Times New Roman" w:cs="Times New Roman"/>
          <w:b/>
          <w:bCs/>
        </w:rPr>
      </w:pPr>
      <w:r w:rsidRPr="00297B76">
        <w:rPr>
          <w:rFonts w:ascii="Times New Roman" w:hAnsi="Times New Roman" w:cs="Times New Roman"/>
          <w:b/>
          <w:bCs/>
          <w:color w:val="4472C4" w:themeColor="accent1"/>
        </w:rPr>
        <w:t>Intuition 3</w:t>
      </w:r>
      <w:r w:rsidR="004116F9" w:rsidRPr="00297B76">
        <w:rPr>
          <w:rFonts w:ascii="Times New Roman" w:hAnsi="Times New Roman" w:cs="Times New Roman"/>
          <w:b/>
          <w:bCs/>
          <w:color w:val="4472C4" w:themeColor="accent1"/>
        </w:rPr>
        <w:t>:</w:t>
      </w:r>
    </w:p>
    <w:p w14:paraId="5502B43B" w14:textId="41CDAD87" w:rsidR="005566A5" w:rsidRPr="005566A5" w:rsidRDefault="005566A5" w:rsidP="005566A5">
      <w:pPr>
        <w:tabs>
          <w:tab w:val="left" w:pos="-720"/>
        </w:tabs>
        <w:suppressAutoHyphens/>
        <w:spacing w:after="200"/>
        <w:jc w:val="both"/>
        <w:rPr>
          <w:rFonts w:ascii="Times New Roman" w:hAnsi="Times New Roman" w:cs="Times New Roman"/>
          <w:b/>
          <w:bCs/>
        </w:rPr>
      </w:pPr>
      <w:r w:rsidRPr="005566A5">
        <w:rPr>
          <w:rFonts w:ascii="Times New Roman" w:eastAsia="Times New Roman" w:hAnsi="Times New Roman" w:cs="Times New Roman"/>
          <w:color w:val="000000" w:themeColor="text1"/>
        </w:rPr>
        <w:t>The hypothesis assumes that there has been a growing focus on health awareness and increased funding in the West African Region over time. As a result, more resources are being allocated towards improving healthcare infrastructure. Enhanced healthcare typically leads to more effective disease management and a healthier population.</w:t>
      </w:r>
    </w:p>
    <w:p w14:paraId="5E3F62D5" w14:textId="05BC26AE" w:rsidR="00D75C1A" w:rsidRPr="00A97469" w:rsidRDefault="00D75C1A" w:rsidP="4D701E3E">
      <w:pPr>
        <w:pStyle w:val="paragraph"/>
        <w:spacing w:before="0" w:beforeAutospacing="0" w:after="0" w:afterAutospacing="0"/>
        <w:rPr>
          <w:rStyle w:val="eop"/>
          <w:b/>
          <w:highlight w:val="lightGray"/>
        </w:rPr>
      </w:pPr>
    </w:p>
    <w:p w14:paraId="2F9D34AC" w14:textId="280BF1FD" w:rsidR="00D75C1A" w:rsidRPr="00297B76" w:rsidRDefault="00D75C1A" w:rsidP="006056E0">
      <w:pPr>
        <w:rPr>
          <w:rStyle w:val="eop"/>
          <w:rFonts w:ascii="Times New Roman" w:hAnsi="Times New Roman" w:cs="Times New Roman"/>
          <w:b/>
          <w:bCs/>
        </w:rPr>
      </w:pPr>
      <w:bookmarkStart w:id="6" w:name="_Toc1573717502"/>
      <w:r w:rsidRPr="00297B76">
        <w:rPr>
          <w:rFonts w:ascii="Times New Roman" w:hAnsi="Times New Roman" w:cs="Times New Roman"/>
          <w:b/>
          <w:bCs/>
          <w:color w:val="4472C4" w:themeColor="accent1"/>
        </w:rPr>
        <w:t xml:space="preserve">Approach </w:t>
      </w:r>
      <w:bookmarkEnd w:id="6"/>
      <w:r w:rsidR="00794536">
        <w:rPr>
          <w:rFonts w:ascii="Times New Roman" w:hAnsi="Times New Roman" w:cs="Times New Roman"/>
          <w:b/>
          <w:bCs/>
          <w:color w:val="4472C4" w:themeColor="accent1"/>
        </w:rPr>
        <w:t>3</w:t>
      </w:r>
      <w:r w:rsidR="004116F9" w:rsidRPr="00297B76">
        <w:rPr>
          <w:rFonts w:ascii="Times New Roman" w:hAnsi="Times New Roman" w:cs="Times New Roman"/>
          <w:b/>
          <w:bCs/>
          <w:color w:val="4472C4" w:themeColor="accent1"/>
        </w:rPr>
        <w:t>:</w:t>
      </w:r>
    </w:p>
    <w:p w14:paraId="2843EBB0" w14:textId="148220DC" w:rsidR="00F631EE" w:rsidRDefault="00515EDC" w:rsidP="00727965">
      <w:pPr>
        <w:pStyle w:val="paragraph"/>
        <w:spacing w:before="0" w:beforeAutospacing="0" w:after="0" w:afterAutospacing="0"/>
        <w:textAlignment w:val="baseline"/>
        <w:rPr>
          <w:color w:val="000000"/>
        </w:rPr>
      </w:pPr>
      <w:r w:rsidRPr="00A97469">
        <w:rPr>
          <w:color w:val="000000"/>
        </w:rPr>
        <w:t xml:space="preserve">Following the cleaning of the dataset, I further filtered the data to tailor it to the analysis of my hypothesis. The first thing I did was to create a vector variable for the list of West African countries. I then attempted to filter the data even further to subset West African countries between 2000 and 2015. I quickly realized I would need to install certain packages and libraries to successfully run the filter function. The purpose of this code is to prepare a dataset specific to West African countries over the 2000 and 2015 time, </w:t>
      </w:r>
      <w:r w:rsidR="007C13A4" w:rsidRPr="00A97469">
        <w:rPr>
          <w:color w:val="000000"/>
        </w:rPr>
        <w:t>which</w:t>
      </w:r>
      <w:r w:rsidRPr="00A97469">
        <w:rPr>
          <w:color w:val="000000"/>
        </w:rPr>
        <w:t xml:space="preserve"> would then use the </w:t>
      </w:r>
      <w:r w:rsidR="00F478AD" w:rsidRPr="00A97469">
        <w:rPr>
          <w:color w:val="000000"/>
        </w:rPr>
        <w:t>‘</w:t>
      </w:r>
      <w:r w:rsidRPr="00A97469">
        <w:rPr>
          <w:color w:val="000000"/>
        </w:rPr>
        <w:t>ggplot</w:t>
      </w:r>
      <w:r w:rsidR="00F478AD" w:rsidRPr="00A97469">
        <w:rPr>
          <w:color w:val="000000"/>
        </w:rPr>
        <w:t>’</w:t>
      </w:r>
      <w:r w:rsidRPr="00A97469">
        <w:rPr>
          <w:color w:val="000000"/>
        </w:rPr>
        <w:t xml:space="preserve"> package and library for further analysis and visualization. The snippet below shows the codes used to execute this data processing stage.</w:t>
      </w:r>
    </w:p>
    <w:p w14:paraId="614C7859" w14:textId="77777777" w:rsidR="0010395C" w:rsidRPr="00A97469" w:rsidRDefault="0010395C" w:rsidP="00727965">
      <w:pPr>
        <w:pStyle w:val="paragraph"/>
        <w:spacing w:before="0" w:beforeAutospacing="0" w:after="0" w:afterAutospacing="0"/>
        <w:textAlignment w:val="baseline"/>
        <w:rPr>
          <w:color w:val="000000"/>
        </w:rPr>
      </w:pPr>
    </w:p>
    <w:p w14:paraId="1C21839D" w14:textId="42EDE511" w:rsidR="0DFFFFEC" w:rsidRDefault="413A1C68" w:rsidP="004116F9">
      <w:pPr>
        <w:pStyle w:val="paragraph"/>
        <w:spacing w:before="0" w:beforeAutospacing="0" w:after="0" w:afterAutospacing="0"/>
        <w:textAlignment w:val="baseline"/>
        <w:rPr>
          <w:b/>
          <w:color w:val="4472C4" w:themeColor="accent1"/>
        </w:rPr>
      </w:pPr>
      <w:r>
        <w:t xml:space="preserve">            </w:t>
      </w:r>
      <w:r w:rsidR="00F251BA">
        <w:rPr>
          <w:noProof/>
        </w:rPr>
        <w:drawing>
          <wp:inline distT="0" distB="0" distL="0" distR="0" wp14:anchorId="416E6FB5" wp14:editId="20A948D3">
            <wp:extent cx="3105658" cy="1754505"/>
            <wp:effectExtent l="0" t="0" r="0" b="0"/>
            <wp:docPr id="1356887583" name="Picture 13568875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887583"/>
                    <pic:cNvPicPr/>
                  </pic:nvPicPr>
                  <pic:blipFill>
                    <a:blip r:embed="rId21" cstate="print">
                      <a:extLst>
                        <a:ext uri="{28A0092B-C50C-407E-A947-70E740481C1C}">
                          <a14:useLocalDpi xmlns:a14="http://schemas.microsoft.com/office/drawing/2010/main" val="0"/>
                        </a:ext>
                      </a:extLst>
                    </a:blip>
                    <a:srcRect r="12289"/>
                    <a:stretch>
                      <a:fillRect/>
                    </a:stretch>
                  </pic:blipFill>
                  <pic:spPr>
                    <a:xfrm>
                      <a:off x="0" y="0"/>
                      <a:ext cx="3131983" cy="1769377"/>
                    </a:xfrm>
                    <a:prstGeom prst="rect">
                      <a:avLst/>
                    </a:prstGeom>
                    <a:ln>
                      <a:noFill/>
                    </a:ln>
                  </pic:spPr>
                </pic:pic>
              </a:graphicData>
            </a:graphic>
          </wp:inline>
        </w:drawing>
      </w:r>
      <w:r w:rsidR="00F631EE" w:rsidRPr="00F631EE">
        <w:rPr>
          <w:b/>
          <w:bCs/>
          <w:color w:val="4472C4" w:themeColor="accent1"/>
        </w:rPr>
        <w:t xml:space="preserve"> </w:t>
      </w:r>
    </w:p>
    <w:p w14:paraId="43D12F8C" w14:textId="77777777" w:rsidR="004116F9" w:rsidRPr="004116F9" w:rsidRDefault="004116F9" w:rsidP="004116F9">
      <w:pPr>
        <w:pStyle w:val="paragraph"/>
        <w:spacing w:before="0" w:beforeAutospacing="0" w:after="0" w:afterAutospacing="0"/>
        <w:textAlignment w:val="baseline"/>
        <w:rPr>
          <w:b/>
          <w:bCs/>
          <w:color w:val="4472C4" w:themeColor="accent1"/>
        </w:rPr>
      </w:pPr>
    </w:p>
    <w:p w14:paraId="22A72483" w14:textId="77777777" w:rsidR="00794536" w:rsidRDefault="00794536" w:rsidP="00020A70">
      <w:pPr>
        <w:rPr>
          <w:rFonts w:ascii="Times New Roman" w:hAnsi="Times New Roman" w:cs="Times New Roman"/>
          <w:b/>
          <w:bCs/>
          <w:color w:val="4472C4" w:themeColor="accent1"/>
        </w:rPr>
      </w:pPr>
      <w:bookmarkStart w:id="7" w:name="_Toc1393093942"/>
    </w:p>
    <w:p w14:paraId="34F76D50" w14:textId="5E7AA8B6" w:rsidR="00F631EE" w:rsidRPr="00794536" w:rsidRDefault="00F631EE" w:rsidP="00020A70">
      <w:pPr>
        <w:rPr>
          <w:rFonts w:ascii="Times New Roman" w:hAnsi="Times New Roman" w:cs="Times New Roman"/>
          <w:b/>
          <w:bCs/>
          <w:color w:val="4472C4" w:themeColor="accent1"/>
        </w:rPr>
      </w:pPr>
      <w:r w:rsidRPr="00794536">
        <w:rPr>
          <w:rFonts w:ascii="Times New Roman" w:hAnsi="Times New Roman" w:cs="Times New Roman"/>
          <w:b/>
          <w:bCs/>
          <w:color w:val="4472C4" w:themeColor="accent1"/>
        </w:rPr>
        <w:t>Specific Outcomes and Insights</w:t>
      </w:r>
      <w:bookmarkEnd w:id="7"/>
    </w:p>
    <w:p w14:paraId="0363F1F5" w14:textId="5BBF1923" w:rsidR="00727965" w:rsidRPr="00A97469" w:rsidRDefault="00E760A0" w:rsidP="00F631EE">
      <w:pPr>
        <w:pStyle w:val="paragraph"/>
        <w:spacing w:before="0" w:beforeAutospacing="0" w:after="0" w:afterAutospacing="0"/>
        <w:textAlignment w:val="baseline"/>
        <w:rPr>
          <w:rStyle w:val="eop"/>
        </w:rPr>
      </w:pPr>
      <w:r w:rsidRPr="00A97469">
        <w:rPr>
          <w:rStyle w:val="eop"/>
        </w:rPr>
        <w:t xml:space="preserve">The </w:t>
      </w:r>
      <w:r w:rsidR="00CC2D67" w:rsidRPr="00A97469">
        <w:rPr>
          <w:rStyle w:val="eop"/>
        </w:rPr>
        <w:t xml:space="preserve">precedent of my hypothesis </w:t>
      </w:r>
      <w:r w:rsidR="00DD2534" w:rsidRPr="00A97469">
        <w:rPr>
          <w:rStyle w:val="eop"/>
        </w:rPr>
        <w:t>assumed</w:t>
      </w:r>
      <w:r w:rsidR="00CC2D67" w:rsidRPr="00A97469">
        <w:rPr>
          <w:rStyle w:val="eop"/>
        </w:rPr>
        <w:t xml:space="preserve"> that West African countries have an increase in life expectancy over the years between 2000 and 2015. </w:t>
      </w:r>
      <w:r w:rsidR="00013CCA" w:rsidRPr="00A97469">
        <w:rPr>
          <w:rStyle w:val="eop"/>
        </w:rPr>
        <w:t>To</w:t>
      </w:r>
      <w:r w:rsidR="00CC2D67" w:rsidRPr="00A97469">
        <w:rPr>
          <w:rStyle w:val="eop"/>
        </w:rPr>
        <w:t xml:space="preserve"> </w:t>
      </w:r>
      <w:r w:rsidR="00DD2534" w:rsidRPr="00A97469">
        <w:rPr>
          <w:rStyle w:val="eop"/>
        </w:rPr>
        <w:t>ensure this, I started with an initial analysis to</w:t>
      </w:r>
      <w:r w:rsidR="00013CCA" w:rsidRPr="00A97469">
        <w:rPr>
          <w:rStyle w:val="eop"/>
        </w:rPr>
        <w:t xml:space="preserve"> see if life expectancy indeed improved</w:t>
      </w:r>
      <w:r w:rsidR="00DD2534" w:rsidRPr="00A97469">
        <w:rPr>
          <w:rStyle w:val="eop"/>
        </w:rPr>
        <w:t>.</w:t>
      </w:r>
      <w:r w:rsidR="00013CCA" w:rsidRPr="00A97469">
        <w:rPr>
          <w:rStyle w:val="eop"/>
        </w:rPr>
        <w:t xml:space="preserve"> The figure below shows the outcome of the analysis, </w:t>
      </w:r>
      <w:r w:rsidR="004116F9" w:rsidRPr="00A97469">
        <w:rPr>
          <w:rStyle w:val="eop"/>
        </w:rPr>
        <w:t>which</w:t>
      </w:r>
      <w:r w:rsidR="00013CCA" w:rsidRPr="00A97469">
        <w:rPr>
          <w:rStyle w:val="eop"/>
        </w:rPr>
        <w:t xml:space="preserve"> is denoted by the upward trend of the graph, showing that the average life expectancy in the </w:t>
      </w:r>
      <w:r w:rsidR="00271EEE" w:rsidRPr="00A97469">
        <w:rPr>
          <w:rStyle w:val="eop"/>
        </w:rPr>
        <w:t>region</w:t>
      </w:r>
      <w:r w:rsidR="00013CCA" w:rsidRPr="00A97469">
        <w:rPr>
          <w:rStyle w:val="eop"/>
        </w:rPr>
        <w:t xml:space="preserve"> did in fact increase over</w:t>
      </w:r>
      <w:r w:rsidR="00DD2534" w:rsidRPr="00A97469">
        <w:rPr>
          <w:rStyle w:val="eop"/>
        </w:rPr>
        <w:t xml:space="preserve"> </w:t>
      </w:r>
      <w:r w:rsidR="00013CCA" w:rsidRPr="00A97469">
        <w:rPr>
          <w:rStyle w:val="eop"/>
        </w:rPr>
        <w:t>time.</w:t>
      </w:r>
      <w:r w:rsidR="00877886" w:rsidRPr="00A97469">
        <w:rPr>
          <w:rStyle w:val="eop"/>
        </w:rPr>
        <w:t xml:space="preserve"> </w:t>
      </w:r>
    </w:p>
    <w:p w14:paraId="439A09E2" w14:textId="069F4118" w:rsidR="00013CCA" w:rsidRPr="00A97469" w:rsidRDefault="74FA3F5A" w:rsidP="00F631EE">
      <w:pPr>
        <w:pStyle w:val="paragraph"/>
        <w:spacing w:before="0" w:beforeAutospacing="0" w:after="0" w:afterAutospacing="0"/>
        <w:textAlignment w:val="baseline"/>
        <w:rPr>
          <w:rStyle w:val="IntenseReference"/>
          <w:b w:val="0"/>
          <w:bCs w:val="0"/>
          <w:smallCaps w:val="0"/>
          <w:color w:val="auto"/>
          <w:spacing w:val="0"/>
        </w:rPr>
      </w:pPr>
      <w:r>
        <w:lastRenderedPageBreak/>
        <w:t xml:space="preserve">                        </w:t>
      </w:r>
      <w:r w:rsidR="00877886">
        <w:rPr>
          <w:noProof/>
        </w:rPr>
        <w:drawing>
          <wp:inline distT="0" distB="0" distL="0" distR="0" wp14:anchorId="2840AD5F" wp14:editId="3C00EBC7">
            <wp:extent cx="2709333" cy="1782486"/>
            <wp:effectExtent l="0" t="0" r="0" b="8255"/>
            <wp:docPr id="2113693805" name="Picture 211369380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6938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1334" cy="1790381"/>
                    </a:xfrm>
                    <a:prstGeom prst="rect">
                      <a:avLst/>
                    </a:prstGeom>
                    <a:ln>
                      <a:noFill/>
                    </a:ln>
                  </pic:spPr>
                </pic:pic>
              </a:graphicData>
            </a:graphic>
          </wp:inline>
        </w:drawing>
      </w:r>
    </w:p>
    <w:p w14:paraId="7377CDC3" w14:textId="77B9A781" w:rsidR="0023649A" w:rsidRDefault="0023649A" w:rsidP="00F631EE">
      <w:pPr>
        <w:pStyle w:val="paragraph"/>
        <w:spacing w:before="0" w:beforeAutospacing="0" w:after="0" w:afterAutospacing="0"/>
        <w:textAlignment w:val="baseline"/>
        <w:rPr>
          <w:rStyle w:val="IntenseReference"/>
          <w:b w:val="0"/>
          <w:bCs w:val="0"/>
          <w:smallCaps w:val="0"/>
          <w:color w:val="auto"/>
          <w:spacing w:val="0"/>
        </w:rPr>
      </w:pPr>
      <w:r w:rsidRPr="00A97469">
        <w:rPr>
          <w:rStyle w:val="IntenseReference"/>
          <w:b w:val="0"/>
          <w:bCs w:val="0"/>
          <w:smallCaps w:val="0"/>
          <w:color w:val="auto"/>
          <w:spacing w:val="0"/>
        </w:rPr>
        <w:t xml:space="preserve">Following this precedent, I then went ahead to </w:t>
      </w:r>
      <w:r w:rsidR="006E5642" w:rsidRPr="00A97469">
        <w:rPr>
          <w:rStyle w:val="IntenseReference"/>
          <w:b w:val="0"/>
          <w:bCs w:val="0"/>
          <w:smallCaps w:val="0"/>
          <w:color w:val="auto"/>
          <w:spacing w:val="0"/>
        </w:rPr>
        <w:t xml:space="preserve">compare and visualize the first independent variable over time. </w:t>
      </w:r>
      <w:r w:rsidR="000B0CF2" w:rsidRPr="00A97469">
        <w:rPr>
          <w:rStyle w:val="IntenseReference"/>
          <w:b w:val="0"/>
          <w:bCs w:val="0"/>
          <w:smallCaps w:val="0"/>
          <w:color w:val="auto"/>
          <w:spacing w:val="0"/>
        </w:rPr>
        <w:t xml:space="preserve">This </w:t>
      </w:r>
      <w:r w:rsidR="003423CD" w:rsidRPr="00A97469">
        <w:rPr>
          <w:rStyle w:val="IntenseReference"/>
          <w:b w:val="0"/>
          <w:bCs w:val="0"/>
          <w:smallCaps w:val="0"/>
          <w:color w:val="auto"/>
          <w:spacing w:val="0"/>
        </w:rPr>
        <w:t xml:space="preserve">comparison was between the number of measles count in west </w:t>
      </w:r>
      <w:r w:rsidR="00271EEE" w:rsidRPr="00A97469">
        <w:rPr>
          <w:rStyle w:val="IntenseReference"/>
          <w:b w:val="0"/>
          <w:bCs w:val="0"/>
          <w:smallCaps w:val="0"/>
          <w:color w:val="auto"/>
          <w:spacing w:val="0"/>
        </w:rPr>
        <w:t>African</w:t>
      </w:r>
      <w:r w:rsidR="003423CD" w:rsidRPr="00A97469">
        <w:rPr>
          <w:rStyle w:val="IntenseReference"/>
          <w:b w:val="0"/>
          <w:bCs w:val="0"/>
          <w:smallCaps w:val="0"/>
          <w:color w:val="auto"/>
          <w:spacing w:val="0"/>
        </w:rPr>
        <w:t xml:space="preserve"> countries over </w:t>
      </w:r>
      <w:r w:rsidR="00271EEE" w:rsidRPr="00A97469">
        <w:rPr>
          <w:rStyle w:val="IntenseReference"/>
          <w:b w:val="0"/>
          <w:bCs w:val="0"/>
          <w:smallCaps w:val="0"/>
          <w:color w:val="auto"/>
          <w:spacing w:val="0"/>
        </w:rPr>
        <w:t>time</w:t>
      </w:r>
      <w:r w:rsidR="00DB28D9" w:rsidRPr="00A97469">
        <w:rPr>
          <w:rStyle w:val="IntenseReference"/>
          <w:b w:val="0"/>
          <w:bCs w:val="0"/>
          <w:smallCaps w:val="0"/>
          <w:color w:val="auto"/>
          <w:spacing w:val="0"/>
        </w:rPr>
        <w:t xml:space="preserve">. The </w:t>
      </w:r>
      <w:r w:rsidR="00314F30" w:rsidRPr="00A97469">
        <w:rPr>
          <w:rStyle w:val="IntenseReference"/>
          <w:b w:val="0"/>
          <w:bCs w:val="0"/>
          <w:smallCaps w:val="0"/>
          <w:color w:val="auto"/>
          <w:spacing w:val="0"/>
        </w:rPr>
        <w:t xml:space="preserve">aim of the heat map is to see if there </w:t>
      </w:r>
      <w:r w:rsidR="00E80E97" w:rsidRPr="00A97469">
        <w:rPr>
          <w:rStyle w:val="IntenseReference"/>
          <w:b w:val="0"/>
          <w:bCs w:val="0"/>
          <w:smallCaps w:val="0"/>
          <w:color w:val="auto"/>
          <w:spacing w:val="0"/>
        </w:rPr>
        <w:t>are</w:t>
      </w:r>
      <w:r w:rsidR="00E3667D" w:rsidRPr="00A97469">
        <w:rPr>
          <w:rStyle w:val="IntenseReference"/>
          <w:b w:val="0"/>
          <w:bCs w:val="0"/>
          <w:smallCaps w:val="0"/>
          <w:color w:val="auto"/>
          <w:spacing w:val="0"/>
        </w:rPr>
        <w:t xml:space="preserve"> any major changes in the number of measles cases within the 15</w:t>
      </w:r>
      <w:r w:rsidR="00E80E97" w:rsidRPr="00A97469">
        <w:rPr>
          <w:rStyle w:val="IntenseReference"/>
          <w:b w:val="0"/>
          <w:bCs w:val="0"/>
          <w:smallCaps w:val="0"/>
          <w:color w:val="auto"/>
          <w:spacing w:val="0"/>
        </w:rPr>
        <w:t>-</w:t>
      </w:r>
      <w:r w:rsidR="00E3667D" w:rsidRPr="00A97469">
        <w:rPr>
          <w:rStyle w:val="IntenseReference"/>
          <w:b w:val="0"/>
          <w:bCs w:val="0"/>
          <w:smallCaps w:val="0"/>
          <w:color w:val="auto"/>
          <w:spacing w:val="0"/>
        </w:rPr>
        <w:t xml:space="preserve">year period. The visualization showed little to no changes, where countries </w:t>
      </w:r>
      <w:r w:rsidR="00BD6871" w:rsidRPr="00A97469">
        <w:rPr>
          <w:rStyle w:val="IntenseReference"/>
          <w:b w:val="0"/>
          <w:bCs w:val="0"/>
          <w:smallCaps w:val="0"/>
          <w:color w:val="auto"/>
          <w:spacing w:val="0"/>
        </w:rPr>
        <w:t xml:space="preserve">stayed around the 500,000 or less counts of cases. There is a case of </w:t>
      </w:r>
      <w:r w:rsidR="00186A5F" w:rsidRPr="00A97469">
        <w:rPr>
          <w:rStyle w:val="IntenseReference"/>
          <w:b w:val="0"/>
          <w:bCs w:val="0"/>
          <w:smallCaps w:val="0"/>
          <w:color w:val="auto"/>
          <w:spacing w:val="0"/>
        </w:rPr>
        <w:t xml:space="preserve">a drastic decrease in count of measles in Nigeria over the period, as is </w:t>
      </w:r>
      <w:r w:rsidR="0005537F" w:rsidRPr="00A97469">
        <w:rPr>
          <w:rStyle w:val="IntenseReference"/>
          <w:b w:val="0"/>
          <w:bCs w:val="0"/>
          <w:smallCaps w:val="0"/>
          <w:color w:val="auto"/>
          <w:spacing w:val="0"/>
        </w:rPr>
        <w:t>highlighted</w:t>
      </w:r>
      <w:r w:rsidR="00186A5F" w:rsidRPr="00A97469">
        <w:rPr>
          <w:rStyle w:val="IntenseReference"/>
          <w:b w:val="0"/>
          <w:bCs w:val="0"/>
          <w:smallCaps w:val="0"/>
          <w:color w:val="auto"/>
          <w:spacing w:val="0"/>
        </w:rPr>
        <w:t xml:space="preserve"> by the change in color from red to blue between 2000 and 2015. </w:t>
      </w:r>
      <w:r w:rsidR="0005537F" w:rsidRPr="00A97469">
        <w:rPr>
          <w:rStyle w:val="IntenseReference"/>
          <w:b w:val="0"/>
          <w:bCs w:val="0"/>
          <w:smallCaps w:val="0"/>
          <w:color w:val="auto"/>
          <w:spacing w:val="0"/>
        </w:rPr>
        <w:t xml:space="preserve">The figure below demonstrates </w:t>
      </w:r>
      <w:r w:rsidR="006B1BCC" w:rsidRPr="00A97469">
        <w:rPr>
          <w:rStyle w:val="IntenseReference"/>
          <w:b w:val="0"/>
          <w:bCs w:val="0"/>
          <w:smallCaps w:val="0"/>
          <w:color w:val="auto"/>
          <w:spacing w:val="0"/>
        </w:rPr>
        <w:t>this,</w:t>
      </w:r>
      <w:r w:rsidR="005965A1" w:rsidRPr="00A97469">
        <w:rPr>
          <w:rStyle w:val="IntenseReference"/>
          <w:b w:val="0"/>
          <w:bCs w:val="0"/>
          <w:smallCaps w:val="0"/>
          <w:color w:val="auto"/>
          <w:spacing w:val="0"/>
        </w:rPr>
        <w:t xml:space="preserve"> and the code used to create the heatmap</w:t>
      </w:r>
      <w:r w:rsidR="0005537F" w:rsidRPr="00A97469">
        <w:rPr>
          <w:rStyle w:val="IntenseReference"/>
          <w:b w:val="0"/>
          <w:bCs w:val="0"/>
          <w:smallCaps w:val="0"/>
          <w:color w:val="auto"/>
          <w:spacing w:val="0"/>
        </w:rPr>
        <w:t>.</w:t>
      </w:r>
    </w:p>
    <w:p w14:paraId="1466B9FD" w14:textId="77777777" w:rsidR="0010395C" w:rsidRPr="00A97469" w:rsidRDefault="0010395C" w:rsidP="00F631EE">
      <w:pPr>
        <w:pStyle w:val="paragraph"/>
        <w:spacing w:before="0" w:beforeAutospacing="0" w:after="0" w:afterAutospacing="0"/>
        <w:textAlignment w:val="baseline"/>
        <w:rPr>
          <w:rStyle w:val="IntenseReference"/>
          <w:b w:val="0"/>
          <w:bCs w:val="0"/>
          <w:smallCaps w:val="0"/>
          <w:color w:val="auto"/>
          <w:spacing w:val="0"/>
        </w:rPr>
      </w:pPr>
    </w:p>
    <w:p w14:paraId="10A55546" w14:textId="117743AD" w:rsidR="0005537F" w:rsidRPr="00A97469" w:rsidRDefault="2917FF33" w:rsidP="00F631EE">
      <w:pPr>
        <w:pStyle w:val="paragraph"/>
        <w:spacing w:before="0" w:beforeAutospacing="0" w:after="0" w:afterAutospacing="0"/>
        <w:textAlignment w:val="baseline"/>
        <w:rPr>
          <w:rStyle w:val="IntenseReference"/>
          <w:b w:val="0"/>
          <w:bCs w:val="0"/>
          <w:smallCaps w:val="0"/>
          <w:color w:val="auto"/>
          <w:spacing w:val="0"/>
        </w:rPr>
      </w:pPr>
      <w:r>
        <w:t xml:space="preserve">                              </w:t>
      </w:r>
      <w:r w:rsidR="0005537F">
        <w:rPr>
          <w:noProof/>
        </w:rPr>
        <w:drawing>
          <wp:inline distT="0" distB="0" distL="0" distR="0" wp14:anchorId="36AAF5DD" wp14:editId="4D03288F">
            <wp:extent cx="2992582" cy="1985464"/>
            <wp:effectExtent l="0" t="0" r="0" b="0"/>
            <wp:docPr id="1769906396" name="Picture 176990639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9063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2578" cy="2012000"/>
                    </a:xfrm>
                    <a:prstGeom prst="rect">
                      <a:avLst/>
                    </a:prstGeom>
                    <a:ln>
                      <a:noFill/>
                    </a:ln>
                  </pic:spPr>
                </pic:pic>
              </a:graphicData>
            </a:graphic>
          </wp:inline>
        </w:drawing>
      </w:r>
    </w:p>
    <w:p w14:paraId="73F5E447" w14:textId="77777777" w:rsidR="004E729E" w:rsidRPr="00A97469" w:rsidRDefault="004E729E" w:rsidP="00F631EE">
      <w:pPr>
        <w:pStyle w:val="paragraph"/>
        <w:spacing w:before="0" w:beforeAutospacing="0" w:after="0" w:afterAutospacing="0"/>
        <w:textAlignment w:val="baseline"/>
        <w:rPr>
          <w:rStyle w:val="IntenseReference"/>
          <w:b w:val="0"/>
          <w:bCs w:val="0"/>
          <w:smallCaps w:val="0"/>
          <w:color w:val="auto"/>
          <w:spacing w:val="0"/>
        </w:rPr>
      </w:pPr>
    </w:p>
    <w:p w14:paraId="1A26E8B5" w14:textId="08B6E9B7" w:rsidR="004E729E" w:rsidRPr="00A97469" w:rsidRDefault="004E729E" w:rsidP="334A3F38">
      <w:pPr>
        <w:pStyle w:val="paragraph"/>
        <w:spacing w:before="0" w:beforeAutospacing="0" w:after="0" w:afterAutospacing="0"/>
        <w:textAlignment w:val="baseline"/>
        <w:rPr>
          <w:noProof/>
        </w:rPr>
      </w:pPr>
      <w:r w:rsidRPr="00A97469">
        <w:rPr>
          <w:rStyle w:val="IntenseReference"/>
          <w:b w:val="0"/>
          <w:bCs w:val="0"/>
          <w:smallCaps w:val="0"/>
          <w:color w:val="auto"/>
          <w:spacing w:val="0"/>
        </w:rPr>
        <w:t xml:space="preserve">The same method was </w:t>
      </w:r>
      <w:r w:rsidR="00E80E97" w:rsidRPr="00A97469">
        <w:rPr>
          <w:rStyle w:val="IntenseReference"/>
          <w:b w:val="0"/>
          <w:bCs w:val="0"/>
          <w:smallCaps w:val="0"/>
          <w:color w:val="auto"/>
          <w:spacing w:val="0"/>
        </w:rPr>
        <w:t>conducted</w:t>
      </w:r>
      <w:r w:rsidRPr="00A97469">
        <w:rPr>
          <w:rStyle w:val="IntenseReference"/>
          <w:b w:val="0"/>
          <w:bCs w:val="0"/>
          <w:smallCaps w:val="0"/>
          <w:color w:val="auto"/>
          <w:spacing w:val="0"/>
        </w:rPr>
        <w:t xml:space="preserve"> to visualize </w:t>
      </w:r>
      <w:r w:rsidR="00B75751" w:rsidRPr="00A97469">
        <w:rPr>
          <w:rStyle w:val="IntenseReference"/>
          <w:b w:val="0"/>
          <w:bCs w:val="0"/>
          <w:smallCaps w:val="0"/>
          <w:color w:val="auto"/>
          <w:spacing w:val="0"/>
        </w:rPr>
        <w:t>the</w:t>
      </w:r>
      <w:r w:rsidRPr="00A97469">
        <w:rPr>
          <w:rStyle w:val="IntenseReference"/>
          <w:b w:val="0"/>
          <w:bCs w:val="0"/>
          <w:smallCaps w:val="0"/>
          <w:color w:val="auto"/>
          <w:spacing w:val="0"/>
        </w:rPr>
        <w:t xml:space="preserve"> changes in the </w:t>
      </w:r>
      <w:r w:rsidR="00B75751" w:rsidRPr="00A97469">
        <w:rPr>
          <w:rStyle w:val="IntenseReference"/>
          <w:b w:val="0"/>
          <w:bCs w:val="0"/>
          <w:smallCaps w:val="0"/>
          <w:color w:val="auto"/>
          <w:spacing w:val="0"/>
        </w:rPr>
        <w:t xml:space="preserve">total expenditure </w:t>
      </w:r>
      <w:r w:rsidR="007721E5" w:rsidRPr="00A97469">
        <w:rPr>
          <w:rStyle w:val="IntenseReference"/>
          <w:b w:val="0"/>
          <w:bCs w:val="0"/>
          <w:smallCaps w:val="0"/>
          <w:color w:val="auto"/>
          <w:spacing w:val="0"/>
        </w:rPr>
        <w:t xml:space="preserve">spent on health. </w:t>
      </w:r>
      <w:r w:rsidR="00B6157E" w:rsidRPr="00A97469">
        <w:rPr>
          <w:rStyle w:val="IntenseReference"/>
          <w:b w:val="0"/>
          <w:bCs w:val="0"/>
          <w:smallCaps w:val="0"/>
          <w:color w:val="auto"/>
          <w:spacing w:val="0"/>
        </w:rPr>
        <w:t>Like</w:t>
      </w:r>
      <w:r w:rsidR="005C5E46" w:rsidRPr="00A97469">
        <w:rPr>
          <w:rStyle w:val="IntenseReference"/>
          <w:b w:val="0"/>
          <w:bCs w:val="0"/>
          <w:smallCaps w:val="0"/>
          <w:color w:val="auto"/>
          <w:spacing w:val="0"/>
        </w:rPr>
        <w:t xml:space="preserve"> the measles count over the years, </w:t>
      </w:r>
      <w:r w:rsidR="005B4C0B" w:rsidRPr="00A97469">
        <w:rPr>
          <w:rStyle w:val="IntenseReference"/>
          <w:b w:val="0"/>
          <w:bCs w:val="0"/>
          <w:smallCaps w:val="0"/>
          <w:color w:val="auto"/>
          <w:spacing w:val="0"/>
        </w:rPr>
        <w:t xml:space="preserve">visualization in the previous figure, the total </w:t>
      </w:r>
      <w:r w:rsidR="00F85598" w:rsidRPr="00A97469">
        <w:rPr>
          <w:rStyle w:val="IntenseReference"/>
          <w:b w:val="0"/>
          <w:bCs w:val="0"/>
          <w:smallCaps w:val="0"/>
          <w:color w:val="auto"/>
          <w:spacing w:val="0"/>
        </w:rPr>
        <w:t>expenditure</w:t>
      </w:r>
      <w:r w:rsidR="005B4C0B" w:rsidRPr="00A97469">
        <w:rPr>
          <w:rStyle w:val="IntenseReference"/>
          <w:b w:val="0"/>
          <w:bCs w:val="0"/>
          <w:smallCaps w:val="0"/>
          <w:color w:val="auto"/>
          <w:spacing w:val="0"/>
        </w:rPr>
        <w:t xml:space="preserve"> spent on </w:t>
      </w:r>
      <w:r w:rsidR="00F85598" w:rsidRPr="00A97469">
        <w:rPr>
          <w:rStyle w:val="IntenseReference"/>
          <w:b w:val="0"/>
          <w:bCs w:val="0"/>
          <w:smallCaps w:val="0"/>
          <w:color w:val="auto"/>
          <w:spacing w:val="0"/>
        </w:rPr>
        <w:t xml:space="preserve">health is well </w:t>
      </w:r>
      <w:r w:rsidR="00233350" w:rsidRPr="00A97469">
        <w:rPr>
          <w:rStyle w:val="IntenseReference"/>
          <w:b w:val="0"/>
          <w:bCs w:val="0"/>
          <w:smallCaps w:val="0"/>
          <w:color w:val="auto"/>
          <w:spacing w:val="0"/>
        </w:rPr>
        <w:t xml:space="preserve">about 15% or less for these countries with </w:t>
      </w:r>
      <w:r w:rsidR="00CA70DB" w:rsidRPr="00A97469">
        <w:rPr>
          <w:rStyle w:val="IntenseReference"/>
          <w:b w:val="0"/>
          <w:bCs w:val="0"/>
          <w:smallCaps w:val="0"/>
          <w:color w:val="auto"/>
          <w:spacing w:val="0"/>
        </w:rPr>
        <w:t>most of</w:t>
      </w:r>
      <w:r w:rsidR="00233350" w:rsidRPr="00A97469">
        <w:rPr>
          <w:rStyle w:val="IntenseReference"/>
          <w:b w:val="0"/>
          <w:bCs w:val="0"/>
          <w:smallCaps w:val="0"/>
          <w:color w:val="auto"/>
          <w:spacing w:val="0"/>
        </w:rPr>
        <w:t xml:space="preserve"> them being below 10%. Sierra Leone and Liberia seem to have a highe</w:t>
      </w:r>
      <w:r w:rsidR="00384D7B" w:rsidRPr="00A97469">
        <w:rPr>
          <w:rStyle w:val="IntenseReference"/>
          <w:b w:val="0"/>
          <w:bCs w:val="0"/>
          <w:smallCaps w:val="0"/>
          <w:color w:val="auto"/>
          <w:spacing w:val="0"/>
        </w:rPr>
        <w:t>r percentage of total expenditure spent on health</w:t>
      </w:r>
      <w:r w:rsidR="00CA70DB" w:rsidRPr="00A97469">
        <w:rPr>
          <w:rStyle w:val="IntenseReference"/>
          <w:b w:val="0"/>
          <w:bCs w:val="0"/>
          <w:smallCaps w:val="0"/>
          <w:color w:val="auto"/>
          <w:spacing w:val="0"/>
        </w:rPr>
        <w:t>.</w:t>
      </w:r>
      <w:r w:rsidR="00233350" w:rsidRPr="00A97469">
        <w:rPr>
          <w:rStyle w:val="IntenseReference"/>
          <w:b w:val="0"/>
          <w:bCs w:val="0"/>
          <w:smallCaps w:val="0"/>
          <w:color w:val="auto"/>
          <w:spacing w:val="0"/>
        </w:rPr>
        <w:t xml:space="preserve"> The heatmap color gradient </w:t>
      </w:r>
      <w:r w:rsidR="00CA70DB" w:rsidRPr="00A97469">
        <w:rPr>
          <w:rStyle w:val="IntenseReference"/>
          <w:b w:val="0"/>
          <w:bCs w:val="0"/>
          <w:smallCaps w:val="0"/>
          <w:color w:val="auto"/>
          <w:spacing w:val="0"/>
        </w:rPr>
        <w:t xml:space="preserve">below </w:t>
      </w:r>
      <w:r w:rsidR="00233350" w:rsidRPr="00A97469">
        <w:rPr>
          <w:rStyle w:val="IntenseReference"/>
          <w:b w:val="0"/>
          <w:bCs w:val="0"/>
          <w:smallCaps w:val="0"/>
          <w:color w:val="auto"/>
          <w:spacing w:val="0"/>
        </w:rPr>
        <w:t xml:space="preserve">shows this distribution </w:t>
      </w:r>
      <w:r w:rsidR="00CA70DB" w:rsidRPr="00A97469">
        <w:rPr>
          <w:rStyle w:val="IntenseReference"/>
          <w:b w:val="0"/>
          <w:bCs w:val="0"/>
          <w:smallCaps w:val="0"/>
          <w:color w:val="auto"/>
          <w:spacing w:val="0"/>
        </w:rPr>
        <w:t xml:space="preserve">of total expenditure </w:t>
      </w:r>
      <w:r w:rsidR="00233350" w:rsidRPr="00A97469">
        <w:rPr>
          <w:rStyle w:val="IntenseReference"/>
          <w:b w:val="0"/>
          <w:bCs w:val="0"/>
          <w:smallCaps w:val="0"/>
          <w:color w:val="auto"/>
          <w:spacing w:val="0"/>
        </w:rPr>
        <w:t xml:space="preserve">over the years </w:t>
      </w:r>
      <w:r w:rsidR="00233350" w:rsidRPr="7A4A2CB2">
        <w:rPr>
          <w:rStyle w:val="IntenseReference"/>
          <w:b w:val="0"/>
          <w:bCs w:val="0"/>
          <w:smallCaps w:val="0"/>
          <w:color w:val="auto"/>
          <w:spacing w:val="0"/>
        </w:rPr>
        <w:t>for each country.</w:t>
      </w:r>
    </w:p>
    <w:p w14:paraId="78A5537B" w14:textId="6A8A8B4E" w:rsidR="004E729E" w:rsidRPr="00A97469" w:rsidRDefault="004E729E" w:rsidP="471E64D2">
      <w:pPr>
        <w:pStyle w:val="paragraph"/>
        <w:spacing w:before="0" w:beforeAutospacing="0" w:after="0" w:afterAutospacing="0"/>
        <w:textAlignment w:val="baseline"/>
        <w:rPr>
          <w:noProof/>
        </w:rPr>
      </w:pPr>
    </w:p>
    <w:p w14:paraId="2690211D" w14:textId="729543BF" w:rsidR="004E729E" w:rsidRPr="00A97469" w:rsidRDefault="61CB7338" w:rsidP="00F631EE">
      <w:pPr>
        <w:pStyle w:val="paragraph"/>
        <w:spacing w:before="0" w:beforeAutospacing="0" w:after="0" w:afterAutospacing="0"/>
        <w:textAlignment w:val="baseline"/>
        <w:rPr>
          <w:noProof/>
        </w:rPr>
      </w:pPr>
      <w:r w:rsidRPr="00A97469">
        <w:rPr>
          <w:noProof/>
        </w:rPr>
        <w:lastRenderedPageBreak/>
        <w:t xml:space="preserve">                                 </w:t>
      </w:r>
      <w:r w:rsidR="00CA70DB" w:rsidRPr="00A97469">
        <w:rPr>
          <w:noProof/>
        </w:rPr>
        <w:drawing>
          <wp:inline distT="0" distB="0" distL="0" distR="0" wp14:anchorId="7AE22C16" wp14:editId="337F639F">
            <wp:extent cx="2547258" cy="2541274"/>
            <wp:effectExtent l="0" t="0" r="5715" b="0"/>
            <wp:docPr id="1378212822" name="Picture 1378212822" descr="A graph of a graph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2822" name="Picture 1" descr="A graph of a graph with numbers and a number of people&#10;&#10;Description automatically generated with medium confidence"/>
                    <pic:cNvPicPr/>
                  </pic:nvPicPr>
                  <pic:blipFill>
                    <a:blip r:embed="rId24"/>
                    <a:stretch>
                      <a:fillRect/>
                    </a:stretch>
                  </pic:blipFill>
                  <pic:spPr>
                    <a:xfrm>
                      <a:off x="0" y="0"/>
                      <a:ext cx="2556399" cy="2550394"/>
                    </a:xfrm>
                    <a:prstGeom prst="rect">
                      <a:avLst/>
                    </a:prstGeom>
                    <a:ln>
                      <a:noFill/>
                    </a:ln>
                  </pic:spPr>
                </pic:pic>
              </a:graphicData>
            </a:graphic>
          </wp:inline>
        </w:drawing>
      </w:r>
    </w:p>
    <w:p w14:paraId="48ADEF03" w14:textId="3C0543FB" w:rsidR="00CA70DB" w:rsidRPr="00A97469" w:rsidRDefault="00370C44" w:rsidP="00F631EE">
      <w:pPr>
        <w:pStyle w:val="paragraph"/>
        <w:spacing w:before="0" w:beforeAutospacing="0" w:after="0" w:afterAutospacing="0"/>
        <w:textAlignment w:val="baseline"/>
        <w:rPr>
          <w:noProof/>
        </w:rPr>
      </w:pPr>
      <w:r w:rsidRPr="00A97469">
        <w:rPr>
          <w:noProof/>
        </w:rPr>
        <w:t xml:space="preserve">Though </w:t>
      </w:r>
      <w:r w:rsidR="00CA70DB" w:rsidRPr="00A97469">
        <w:rPr>
          <w:noProof/>
        </w:rPr>
        <w:t xml:space="preserve">both graphs above are </w:t>
      </w:r>
      <w:r w:rsidRPr="00A97469">
        <w:rPr>
          <w:noProof/>
        </w:rPr>
        <w:t>aesthetically pleas</w:t>
      </w:r>
      <w:r w:rsidR="00A17674">
        <w:rPr>
          <w:noProof/>
        </w:rPr>
        <w:t>i</w:t>
      </w:r>
      <w:r w:rsidRPr="00A97469">
        <w:rPr>
          <w:noProof/>
        </w:rPr>
        <w:t>ng</w:t>
      </w:r>
      <w:r w:rsidR="00CA70DB" w:rsidRPr="00A97469">
        <w:rPr>
          <w:noProof/>
        </w:rPr>
        <w:t xml:space="preserve"> visuals, they tell us little about the actual impact that </w:t>
      </w:r>
      <w:r w:rsidR="00752BD8" w:rsidRPr="00A97469">
        <w:rPr>
          <w:noProof/>
        </w:rPr>
        <w:t xml:space="preserve">measles and total expenditure spent on health, may have on the increasing life expectancy in West African region over the 15 year period. </w:t>
      </w:r>
      <w:r w:rsidR="00DE278E" w:rsidRPr="00A97469">
        <w:rPr>
          <w:noProof/>
        </w:rPr>
        <w:t>In order to get a better analysis, a scatter plot was graphed to show the relationship between these two independent variables and the life expectancy.</w:t>
      </w:r>
    </w:p>
    <w:p w14:paraId="076DF73B" w14:textId="77777777" w:rsidR="00DE278E" w:rsidRPr="00A97469" w:rsidRDefault="00DE278E" w:rsidP="00F631EE">
      <w:pPr>
        <w:pStyle w:val="paragraph"/>
        <w:spacing w:before="0" w:beforeAutospacing="0" w:after="0" w:afterAutospacing="0"/>
        <w:textAlignment w:val="baseline"/>
        <w:rPr>
          <w:noProof/>
        </w:rPr>
      </w:pPr>
    </w:p>
    <w:p w14:paraId="72B2277E" w14:textId="5857CFBA" w:rsidR="00DE278E" w:rsidRDefault="00DE278E" w:rsidP="00F631EE">
      <w:pPr>
        <w:pStyle w:val="paragraph"/>
        <w:spacing w:before="0" w:beforeAutospacing="0" w:after="0" w:afterAutospacing="0"/>
        <w:textAlignment w:val="baseline"/>
      </w:pPr>
      <w:r w:rsidRPr="00A97469">
        <w:rPr>
          <w:noProof/>
        </w:rPr>
        <w:t xml:space="preserve">Using ggplot, </w:t>
      </w:r>
      <w:r w:rsidR="007962C0" w:rsidRPr="00A97469">
        <w:rPr>
          <w:noProof/>
        </w:rPr>
        <w:t xml:space="preserve">a scatter plot that compares the measles count for </w:t>
      </w:r>
      <w:r w:rsidR="006B46FB" w:rsidRPr="00A97469">
        <w:rPr>
          <w:noProof/>
        </w:rPr>
        <w:t xml:space="preserve">all West African countries over the 15 year period was graphed. </w:t>
      </w:r>
    </w:p>
    <w:p w14:paraId="4025CDC1" w14:textId="77777777" w:rsidR="00AC40FD" w:rsidRPr="00A97469" w:rsidRDefault="00AC40FD" w:rsidP="00F631EE">
      <w:pPr>
        <w:pStyle w:val="paragraph"/>
        <w:spacing w:before="0" w:beforeAutospacing="0" w:after="0" w:afterAutospacing="0"/>
        <w:textAlignment w:val="baseline"/>
        <w:rPr>
          <w:rStyle w:val="IntenseReference"/>
          <w:b w:val="0"/>
          <w:bCs w:val="0"/>
          <w:smallCaps w:val="0"/>
          <w:color w:val="auto"/>
          <w:spacing w:val="0"/>
        </w:rPr>
      </w:pPr>
    </w:p>
    <w:p w14:paraId="5FB9A9EE" w14:textId="75A6325E" w:rsidR="00233350" w:rsidRDefault="728E5C05" w:rsidP="00F631EE">
      <w:pPr>
        <w:pStyle w:val="paragraph"/>
        <w:spacing w:before="0" w:beforeAutospacing="0" w:after="0" w:afterAutospacing="0"/>
        <w:textAlignment w:val="baseline"/>
      </w:pPr>
      <w:r>
        <w:t xml:space="preserve">                             </w:t>
      </w:r>
      <w:r w:rsidR="00436A70">
        <w:rPr>
          <w:noProof/>
        </w:rPr>
        <w:drawing>
          <wp:inline distT="0" distB="0" distL="0" distR="0" wp14:anchorId="136C0EC9" wp14:editId="307D392B">
            <wp:extent cx="2722917" cy="2156513"/>
            <wp:effectExtent l="0" t="0" r="1270" b="0"/>
            <wp:docPr id="958499518" name="Picture 958499518" descr="A graph with black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4995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7534" cy="2168089"/>
                    </a:xfrm>
                    <a:prstGeom prst="rect">
                      <a:avLst/>
                    </a:prstGeom>
                    <a:ln>
                      <a:noFill/>
                    </a:ln>
                  </pic:spPr>
                </pic:pic>
              </a:graphicData>
            </a:graphic>
          </wp:inline>
        </w:drawing>
      </w:r>
    </w:p>
    <w:p w14:paraId="3B1C31D8" w14:textId="77777777" w:rsidR="0010395C" w:rsidRDefault="0010395C" w:rsidP="00F631EE">
      <w:pPr>
        <w:pStyle w:val="paragraph"/>
        <w:spacing w:before="0" w:beforeAutospacing="0" w:after="0" w:afterAutospacing="0"/>
        <w:textAlignment w:val="baseline"/>
        <w:rPr>
          <w:rStyle w:val="IntenseReference"/>
          <w:b w:val="0"/>
          <w:bCs w:val="0"/>
          <w:smallCaps w:val="0"/>
          <w:color w:val="auto"/>
          <w:spacing w:val="0"/>
        </w:rPr>
      </w:pPr>
    </w:p>
    <w:p w14:paraId="7B6A51DF" w14:textId="607E5FFC" w:rsidR="004B20E5" w:rsidRDefault="004C5FFF" w:rsidP="00F631EE">
      <w:pPr>
        <w:pStyle w:val="paragraph"/>
        <w:spacing w:before="0" w:beforeAutospacing="0" w:after="0" w:afterAutospacing="0"/>
        <w:textAlignment w:val="baseline"/>
        <w:rPr>
          <w:rStyle w:val="IntenseReference"/>
          <w:b w:val="0"/>
          <w:bCs w:val="0"/>
          <w:smallCaps w:val="0"/>
          <w:color w:val="auto"/>
          <w:spacing w:val="0"/>
        </w:rPr>
      </w:pPr>
      <w:r>
        <w:rPr>
          <w:rStyle w:val="IntenseReference"/>
          <w:b w:val="0"/>
          <w:bCs w:val="0"/>
          <w:smallCaps w:val="0"/>
          <w:color w:val="auto"/>
          <w:spacing w:val="0"/>
        </w:rPr>
        <w:t xml:space="preserve">The graph depicts a </w:t>
      </w:r>
      <w:r w:rsidR="008A7CA8">
        <w:rPr>
          <w:rStyle w:val="IntenseReference"/>
          <w:b w:val="0"/>
          <w:bCs w:val="0"/>
          <w:smallCaps w:val="0"/>
          <w:color w:val="auto"/>
          <w:spacing w:val="0"/>
        </w:rPr>
        <w:t>negative</w:t>
      </w:r>
      <w:r>
        <w:rPr>
          <w:rStyle w:val="IntenseReference"/>
          <w:b w:val="0"/>
          <w:bCs w:val="0"/>
          <w:smallCaps w:val="0"/>
          <w:color w:val="auto"/>
          <w:spacing w:val="0"/>
        </w:rPr>
        <w:t xml:space="preserve"> linear correlation wherein as the number of measles count increases, th</w:t>
      </w:r>
      <w:r w:rsidR="008A7CA8">
        <w:rPr>
          <w:rStyle w:val="IntenseReference"/>
          <w:b w:val="0"/>
          <w:bCs w:val="0"/>
          <w:smallCaps w:val="0"/>
          <w:color w:val="auto"/>
          <w:spacing w:val="0"/>
        </w:rPr>
        <w:t>e</w:t>
      </w:r>
      <w:r>
        <w:rPr>
          <w:rStyle w:val="IntenseReference"/>
          <w:b w:val="0"/>
          <w:bCs w:val="0"/>
          <w:smallCaps w:val="0"/>
          <w:color w:val="auto"/>
          <w:spacing w:val="0"/>
        </w:rPr>
        <w:t xml:space="preserve"> life </w:t>
      </w:r>
      <w:r w:rsidR="008A7CA8">
        <w:rPr>
          <w:rStyle w:val="IntenseReference"/>
          <w:b w:val="0"/>
          <w:bCs w:val="0"/>
          <w:smallCaps w:val="0"/>
          <w:color w:val="auto"/>
          <w:spacing w:val="0"/>
        </w:rPr>
        <w:t>expectancy</w:t>
      </w:r>
      <w:r>
        <w:rPr>
          <w:rStyle w:val="IntenseReference"/>
          <w:b w:val="0"/>
          <w:bCs w:val="0"/>
          <w:smallCaps w:val="0"/>
          <w:color w:val="auto"/>
          <w:spacing w:val="0"/>
        </w:rPr>
        <w:t xml:space="preserve"> </w:t>
      </w:r>
      <w:r w:rsidR="008A7CA8">
        <w:rPr>
          <w:rStyle w:val="IntenseReference"/>
          <w:b w:val="0"/>
          <w:bCs w:val="0"/>
          <w:smallCaps w:val="0"/>
          <w:color w:val="auto"/>
          <w:spacing w:val="0"/>
        </w:rPr>
        <w:t>decreases.</w:t>
      </w:r>
      <w:r w:rsidR="009F0E4C">
        <w:rPr>
          <w:rStyle w:val="IntenseReference"/>
          <w:b w:val="0"/>
          <w:bCs w:val="0"/>
          <w:smallCaps w:val="0"/>
          <w:color w:val="auto"/>
          <w:spacing w:val="0"/>
        </w:rPr>
        <w:t xml:space="preserve"> We can deduce that measles </w:t>
      </w:r>
      <w:r w:rsidR="00954CD0">
        <w:rPr>
          <w:rStyle w:val="IntenseReference"/>
          <w:b w:val="0"/>
          <w:bCs w:val="0"/>
          <w:smallCaps w:val="0"/>
          <w:color w:val="auto"/>
          <w:spacing w:val="0"/>
        </w:rPr>
        <w:t xml:space="preserve">outbreak </w:t>
      </w:r>
      <w:r w:rsidR="009F0E4C">
        <w:rPr>
          <w:rStyle w:val="IntenseReference"/>
          <w:b w:val="0"/>
          <w:bCs w:val="0"/>
          <w:smallCaps w:val="0"/>
          <w:color w:val="auto"/>
          <w:spacing w:val="0"/>
        </w:rPr>
        <w:t xml:space="preserve">does have </w:t>
      </w:r>
      <w:r w:rsidR="00572740">
        <w:rPr>
          <w:rStyle w:val="IntenseReference"/>
          <w:b w:val="0"/>
          <w:bCs w:val="0"/>
          <w:smallCaps w:val="0"/>
          <w:color w:val="auto"/>
          <w:spacing w:val="0"/>
        </w:rPr>
        <w:t>a</w:t>
      </w:r>
      <w:r w:rsidR="009F0E4C">
        <w:rPr>
          <w:rStyle w:val="IntenseReference"/>
          <w:b w:val="0"/>
          <w:bCs w:val="0"/>
          <w:smallCaps w:val="0"/>
          <w:color w:val="auto"/>
          <w:spacing w:val="0"/>
        </w:rPr>
        <w:t xml:space="preserve"> </w:t>
      </w:r>
      <w:r w:rsidR="00954CD0">
        <w:rPr>
          <w:rStyle w:val="IntenseReference"/>
          <w:b w:val="0"/>
          <w:bCs w:val="0"/>
          <w:smallCaps w:val="0"/>
          <w:color w:val="auto"/>
          <w:spacing w:val="0"/>
        </w:rPr>
        <w:t xml:space="preserve">negative </w:t>
      </w:r>
      <w:r w:rsidR="009F0E4C">
        <w:rPr>
          <w:rStyle w:val="IntenseReference"/>
          <w:b w:val="0"/>
          <w:bCs w:val="0"/>
          <w:smallCaps w:val="0"/>
          <w:color w:val="auto"/>
          <w:spacing w:val="0"/>
        </w:rPr>
        <w:t xml:space="preserve">effect on the life expectancy in the West African region. </w:t>
      </w:r>
      <w:r w:rsidR="002A633D">
        <w:rPr>
          <w:rStyle w:val="IntenseReference"/>
          <w:b w:val="0"/>
          <w:bCs w:val="0"/>
          <w:smallCaps w:val="0"/>
          <w:color w:val="auto"/>
          <w:spacing w:val="0"/>
        </w:rPr>
        <w:t xml:space="preserve">The data points are concentrated in the life expectancy range of 50 </w:t>
      </w:r>
      <w:r w:rsidR="00C925FD">
        <w:rPr>
          <w:rStyle w:val="IntenseReference"/>
          <w:b w:val="0"/>
          <w:bCs w:val="0"/>
          <w:smallCaps w:val="0"/>
          <w:color w:val="auto"/>
          <w:spacing w:val="0"/>
        </w:rPr>
        <w:t>to</w:t>
      </w:r>
      <w:r w:rsidR="002A633D">
        <w:rPr>
          <w:rStyle w:val="IntenseReference"/>
          <w:b w:val="0"/>
          <w:bCs w:val="0"/>
          <w:smallCaps w:val="0"/>
          <w:color w:val="auto"/>
          <w:spacing w:val="0"/>
        </w:rPr>
        <w:t xml:space="preserve"> 65</w:t>
      </w:r>
      <w:r w:rsidR="00C925FD">
        <w:rPr>
          <w:rStyle w:val="IntenseReference"/>
          <w:b w:val="0"/>
          <w:bCs w:val="0"/>
          <w:smallCaps w:val="0"/>
          <w:color w:val="auto"/>
          <w:spacing w:val="0"/>
        </w:rPr>
        <w:t xml:space="preserve"> years</w:t>
      </w:r>
      <w:r w:rsidR="002A633D">
        <w:rPr>
          <w:rStyle w:val="IntenseReference"/>
          <w:b w:val="0"/>
          <w:bCs w:val="0"/>
          <w:smallCaps w:val="0"/>
          <w:color w:val="auto"/>
          <w:spacing w:val="0"/>
        </w:rPr>
        <w:t xml:space="preserve">, at </w:t>
      </w:r>
      <w:r w:rsidR="003C3184">
        <w:rPr>
          <w:rStyle w:val="IntenseReference"/>
          <w:b w:val="0"/>
          <w:bCs w:val="0"/>
          <w:smallCaps w:val="0"/>
          <w:color w:val="auto"/>
          <w:spacing w:val="0"/>
        </w:rPr>
        <w:t xml:space="preserve">measles counts of </w:t>
      </w:r>
      <w:r w:rsidR="0014747E">
        <w:rPr>
          <w:rStyle w:val="IntenseReference"/>
          <w:b w:val="0"/>
          <w:bCs w:val="0"/>
          <w:smallCaps w:val="0"/>
          <w:color w:val="auto"/>
          <w:spacing w:val="0"/>
        </w:rPr>
        <w:t xml:space="preserve">below 250,000 counts. This number is high, especially </w:t>
      </w:r>
      <w:r w:rsidR="009746B4">
        <w:rPr>
          <w:rStyle w:val="IntenseReference"/>
          <w:b w:val="0"/>
          <w:bCs w:val="0"/>
          <w:smallCaps w:val="0"/>
          <w:color w:val="auto"/>
          <w:spacing w:val="0"/>
        </w:rPr>
        <w:t>compared to</w:t>
      </w:r>
      <w:r w:rsidR="0014747E">
        <w:rPr>
          <w:rStyle w:val="IntenseReference"/>
          <w:b w:val="0"/>
          <w:bCs w:val="0"/>
          <w:smallCaps w:val="0"/>
          <w:color w:val="auto"/>
          <w:spacing w:val="0"/>
        </w:rPr>
        <w:t xml:space="preserve"> </w:t>
      </w:r>
      <w:r w:rsidR="009746B4">
        <w:rPr>
          <w:rStyle w:val="IntenseReference"/>
          <w:b w:val="0"/>
          <w:bCs w:val="0"/>
          <w:smallCaps w:val="0"/>
          <w:color w:val="auto"/>
          <w:spacing w:val="0"/>
        </w:rPr>
        <w:t xml:space="preserve">regions with developed countries like North America for example. </w:t>
      </w:r>
      <w:r w:rsidR="009D3656">
        <w:rPr>
          <w:rStyle w:val="IntenseReference"/>
          <w:b w:val="0"/>
          <w:bCs w:val="0"/>
          <w:smallCaps w:val="0"/>
          <w:color w:val="auto"/>
          <w:spacing w:val="0"/>
        </w:rPr>
        <w:t xml:space="preserve">Though a correlation, it does not imply that reduction in the </w:t>
      </w:r>
      <w:r w:rsidR="00F078AF">
        <w:rPr>
          <w:rStyle w:val="IntenseReference"/>
          <w:b w:val="0"/>
          <w:bCs w:val="0"/>
          <w:smallCaps w:val="0"/>
          <w:color w:val="auto"/>
          <w:spacing w:val="0"/>
        </w:rPr>
        <w:t>number</w:t>
      </w:r>
      <w:r w:rsidR="009D3656">
        <w:rPr>
          <w:rStyle w:val="IntenseReference"/>
          <w:b w:val="0"/>
          <w:bCs w:val="0"/>
          <w:smallCaps w:val="0"/>
          <w:color w:val="auto"/>
          <w:spacing w:val="0"/>
        </w:rPr>
        <w:t xml:space="preserve"> of measles causes an increase in life expectancy in the region. </w:t>
      </w:r>
      <w:r w:rsidR="00F078AF">
        <w:rPr>
          <w:rStyle w:val="IntenseReference"/>
          <w:b w:val="0"/>
          <w:bCs w:val="0"/>
          <w:smallCaps w:val="0"/>
          <w:color w:val="auto"/>
          <w:spacing w:val="0"/>
        </w:rPr>
        <w:t>However, this analysis does support the hypothesis that a decrease in disease outbreaks, like measles, has an overall positive effect on the life expectancy of countries in the region.</w:t>
      </w:r>
    </w:p>
    <w:p w14:paraId="3D1B4FE2" w14:textId="21E0DEE6" w:rsidR="00505E8C" w:rsidRDefault="00505E8C" w:rsidP="00F631EE">
      <w:pPr>
        <w:pStyle w:val="paragraph"/>
        <w:spacing w:before="0" w:beforeAutospacing="0" w:after="0" w:afterAutospacing="0"/>
        <w:textAlignment w:val="baseline"/>
        <w:rPr>
          <w:rStyle w:val="IntenseReference"/>
          <w:b w:val="0"/>
          <w:bCs w:val="0"/>
          <w:smallCaps w:val="0"/>
          <w:color w:val="auto"/>
          <w:spacing w:val="0"/>
        </w:rPr>
      </w:pPr>
      <w:r>
        <w:rPr>
          <w:rStyle w:val="IntenseReference"/>
          <w:b w:val="0"/>
          <w:bCs w:val="0"/>
          <w:smallCaps w:val="0"/>
          <w:color w:val="auto"/>
          <w:spacing w:val="0"/>
        </w:rPr>
        <w:lastRenderedPageBreak/>
        <w:t xml:space="preserve">The next part of this analysis compares the total expenditure spent on health </w:t>
      </w:r>
      <w:r w:rsidR="00585CC8">
        <w:rPr>
          <w:rStyle w:val="IntenseReference"/>
          <w:b w:val="0"/>
          <w:bCs w:val="0"/>
          <w:smallCaps w:val="0"/>
          <w:color w:val="auto"/>
          <w:spacing w:val="0"/>
        </w:rPr>
        <w:t xml:space="preserve">versus life expectancy. Below is a </w:t>
      </w:r>
      <w:r w:rsidR="001A16B7">
        <w:rPr>
          <w:rStyle w:val="IntenseReference"/>
          <w:b w:val="0"/>
          <w:bCs w:val="0"/>
          <w:smallCaps w:val="0"/>
          <w:color w:val="auto"/>
          <w:spacing w:val="0"/>
        </w:rPr>
        <w:t>scatter</w:t>
      </w:r>
      <w:r w:rsidR="00585CC8">
        <w:rPr>
          <w:rStyle w:val="IntenseReference"/>
          <w:b w:val="0"/>
          <w:bCs w:val="0"/>
          <w:smallCaps w:val="0"/>
          <w:color w:val="auto"/>
          <w:spacing w:val="0"/>
        </w:rPr>
        <w:t>plot of the outcome</w:t>
      </w:r>
      <w:r w:rsidR="001A16B7">
        <w:rPr>
          <w:rStyle w:val="IntenseReference"/>
          <w:b w:val="0"/>
          <w:bCs w:val="0"/>
          <w:smallCaps w:val="0"/>
          <w:color w:val="auto"/>
          <w:spacing w:val="0"/>
        </w:rPr>
        <w:t>.</w:t>
      </w:r>
    </w:p>
    <w:p w14:paraId="3D6A6379" w14:textId="72D679D1" w:rsidR="75D1B2B2" w:rsidRDefault="75D1B2B2" w:rsidP="75D1B2B2">
      <w:pPr>
        <w:pStyle w:val="paragraph"/>
        <w:spacing w:before="0" w:beforeAutospacing="0" w:after="0" w:afterAutospacing="0"/>
        <w:rPr>
          <w:rStyle w:val="IntenseReference"/>
          <w:b w:val="0"/>
          <w:bCs w:val="0"/>
          <w:smallCaps w:val="0"/>
          <w:color w:val="auto"/>
        </w:rPr>
      </w:pPr>
    </w:p>
    <w:p w14:paraId="3B85CCC3" w14:textId="2B32F3C8" w:rsidR="00585CC8" w:rsidRDefault="1059B6F9" w:rsidP="00F631EE">
      <w:pPr>
        <w:pStyle w:val="paragraph"/>
        <w:spacing w:before="0" w:beforeAutospacing="0" w:after="0" w:afterAutospacing="0"/>
        <w:textAlignment w:val="baseline"/>
        <w:rPr>
          <w:rStyle w:val="IntenseReference"/>
          <w:b w:val="0"/>
          <w:bCs w:val="0"/>
          <w:smallCaps w:val="0"/>
          <w:color w:val="auto"/>
          <w:spacing w:val="0"/>
        </w:rPr>
      </w:pPr>
      <w:r>
        <w:t xml:space="preserve">                        </w:t>
      </w:r>
      <w:r w:rsidR="00F27069">
        <w:rPr>
          <w:noProof/>
        </w:rPr>
        <w:drawing>
          <wp:inline distT="0" distB="0" distL="0" distR="0" wp14:anchorId="0EFDDD69" wp14:editId="3C0F7935">
            <wp:extent cx="2901244" cy="1925793"/>
            <wp:effectExtent l="0" t="0" r="0" b="0"/>
            <wp:docPr id="498554013" name="Picture 498554013"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5540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7544" cy="1929975"/>
                    </a:xfrm>
                    <a:prstGeom prst="rect">
                      <a:avLst/>
                    </a:prstGeom>
                    <a:ln>
                      <a:noFill/>
                    </a:ln>
                  </pic:spPr>
                </pic:pic>
              </a:graphicData>
            </a:graphic>
          </wp:inline>
        </w:drawing>
      </w:r>
    </w:p>
    <w:p w14:paraId="4C95BFE3" w14:textId="188DE39B" w:rsidR="00F27069" w:rsidRDefault="00F27069" w:rsidP="00F631EE">
      <w:pPr>
        <w:pStyle w:val="paragraph"/>
        <w:spacing w:before="0" w:beforeAutospacing="0" w:after="0" w:afterAutospacing="0"/>
        <w:textAlignment w:val="baseline"/>
        <w:rPr>
          <w:rStyle w:val="IntenseReference"/>
          <w:b w:val="0"/>
          <w:bCs w:val="0"/>
          <w:smallCaps w:val="0"/>
          <w:color w:val="auto"/>
          <w:spacing w:val="0"/>
        </w:rPr>
      </w:pPr>
    </w:p>
    <w:p w14:paraId="1C598C52" w14:textId="70BDC0E9" w:rsidR="00585CC8" w:rsidRDefault="00272CD5" w:rsidP="00F631EE">
      <w:pPr>
        <w:pStyle w:val="paragraph"/>
        <w:spacing w:before="0" w:beforeAutospacing="0" w:after="0" w:afterAutospacing="0"/>
        <w:textAlignment w:val="baseline"/>
        <w:rPr>
          <w:rStyle w:val="IntenseReference"/>
          <w:b w:val="0"/>
          <w:bCs w:val="0"/>
          <w:smallCaps w:val="0"/>
          <w:color w:val="auto"/>
          <w:spacing w:val="0"/>
        </w:rPr>
      </w:pPr>
      <w:r>
        <w:rPr>
          <w:rStyle w:val="IntenseReference"/>
          <w:b w:val="0"/>
          <w:bCs w:val="0"/>
          <w:smallCaps w:val="0"/>
          <w:color w:val="auto"/>
          <w:spacing w:val="0"/>
        </w:rPr>
        <w:t xml:space="preserve">The scatter plot above </w:t>
      </w:r>
      <w:r w:rsidR="00997569">
        <w:rPr>
          <w:rStyle w:val="IntenseReference"/>
          <w:b w:val="0"/>
          <w:bCs w:val="0"/>
          <w:smallCaps w:val="0"/>
          <w:color w:val="auto"/>
          <w:spacing w:val="0"/>
        </w:rPr>
        <w:t>shows a downward slop</w:t>
      </w:r>
      <w:r w:rsidR="00BD1657">
        <w:rPr>
          <w:rStyle w:val="IntenseReference"/>
          <w:b w:val="0"/>
          <w:bCs w:val="0"/>
          <w:smallCaps w:val="0"/>
          <w:color w:val="auto"/>
          <w:spacing w:val="0"/>
        </w:rPr>
        <w:t xml:space="preserve">ing trend which </w:t>
      </w:r>
      <w:r w:rsidR="000A49D9">
        <w:rPr>
          <w:rStyle w:val="IntenseReference"/>
          <w:b w:val="0"/>
          <w:bCs w:val="0"/>
          <w:smallCaps w:val="0"/>
          <w:color w:val="auto"/>
          <w:spacing w:val="0"/>
        </w:rPr>
        <w:t>suggests</w:t>
      </w:r>
      <w:r>
        <w:rPr>
          <w:rStyle w:val="IntenseReference"/>
          <w:b w:val="0"/>
          <w:bCs w:val="0"/>
          <w:smallCaps w:val="0"/>
          <w:color w:val="auto"/>
          <w:spacing w:val="0"/>
        </w:rPr>
        <w:t xml:space="preserve"> that as total expenditure increases, life expectancy </w:t>
      </w:r>
      <w:r w:rsidR="00C31B1E">
        <w:rPr>
          <w:rStyle w:val="IntenseReference"/>
          <w:b w:val="0"/>
          <w:bCs w:val="0"/>
          <w:smallCaps w:val="0"/>
          <w:color w:val="auto"/>
          <w:spacing w:val="0"/>
        </w:rPr>
        <w:t>decreases</w:t>
      </w:r>
      <w:r>
        <w:rPr>
          <w:rStyle w:val="IntenseReference"/>
          <w:b w:val="0"/>
          <w:bCs w:val="0"/>
          <w:smallCaps w:val="0"/>
          <w:color w:val="auto"/>
          <w:spacing w:val="0"/>
        </w:rPr>
        <w:t xml:space="preserve">. </w:t>
      </w:r>
      <w:r w:rsidR="00BD1657">
        <w:rPr>
          <w:rStyle w:val="IntenseReference"/>
          <w:b w:val="0"/>
          <w:bCs w:val="0"/>
          <w:smallCaps w:val="0"/>
          <w:color w:val="auto"/>
          <w:spacing w:val="0"/>
        </w:rPr>
        <w:t xml:space="preserve">However, this is </w:t>
      </w:r>
      <w:r w:rsidR="00C70ADA">
        <w:rPr>
          <w:rStyle w:val="IntenseReference"/>
          <w:b w:val="0"/>
          <w:bCs w:val="0"/>
          <w:smallCaps w:val="0"/>
          <w:color w:val="auto"/>
          <w:spacing w:val="0"/>
        </w:rPr>
        <w:t>not</w:t>
      </w:r>
      <w:r w:rsidR="00BD1657">
        <w:rPr>
          <w:rStyle w:val="IntenseReference"/>
          <w:b w:val="0"/>
          <w:bCs w:val="0"/>
          <w:smallCaps w:val="0"/>
          <w:color w:val="auto"/>
          <w:spacing w:val="0"/>
        </w:rPr>
        <w:t xml:space="preserve"> a typ</w:t>
      </w:r>
      <w:r w:rsidR="00C70ADA">
        <w:rPr>
          <w:rStyle w:val="IntenseReference"/>
          <w:b w:val="0"/>
          <w:bCs w:val="0"/>
          <w:smallCaps w:val="0"/>
          <w:color w:val="auto"/>
          <w:spacing w:val="0"/>
        </w:rPr>
        <w:t xml:space="preserve">ical relationship. One would expect the life expectancy of a country to increase as total expenditure spent on health increases. </w:t>
      </w:r>
      <w:r w:rsidR="006D2284">
        <w:rPr>
          <w:rStyle w:val="IntenseReference"/>
          <w:b w:val="0"/>
          <w:bCs w:val="0"/>
          <w:smallCaps w:val="0"/>
          <w:color w:val="auto"/>
          <w:spacing w:val="0"/>
        </w:rPr>
        <w:t>T</w:t>
      </w:r>
      <w:r w:rsidR="00410519">
        <w:rPr>
          <w:rStyle w:val="IntenseReference"/>
          <w:b w:val="0"/>
          <w:bCs w:val="0"/>
          <w:smallCaps w:val="0"/>
          <w:color w:val="auto"/>
          <w:spacing w:val="0"/>
        </w:rPr>
        <w:t xml:space="preserve">here is a cluster of data </w:t>
      </w:r>
      <w:r w:rsidR="006B1BCC">
        <w:rPr>
          <w:rStyle w:val="IntenseReference"/>
          <w:b w:val="0"/>
          <w:bCs w:val="0"/>
          <w:smallCaps w:val="0"/>
          <w:color w:val="auto"/>
          <w:spacing w:val="0"/>
        </w:rPr>
        <w:t>points concentrated</w:t>
      </w:r>
      <w:r w:rsidR="00410519">
        <w:rPr>
          <w:rStyle w:val="IntenseReference"/>
          <w:b w:val="0"/>
          <w:bCs w:val="0"/>
          <w:smallCaps w:val="0"/>
          <w:color w:val="auto"/>
          <w:spacing w:val="0"/>
        </w:rPr>
        <w:t xml:space="preserve"> between the 50 to 65 years life expectancy, where the total expenditure is </w:t>
      </w:r>
      <w:r w:rsidR="00B50926">
        <w:rPr>
          <w:rStyle w:val="IntenseReference"/>
          <w:b w:val="0"/>
          <w:bCs w:val="0"/>
          <w:smallCaps w:val="0"/>
          <w:color w:val="auto"/>
          <w:spacing w:val="0"/>
        </w:rPr>
        <w:t xml:space="preserve">mostly between 2.5% and 7%. Given this, one can deduce that </w:t>
      </w:r>
      <w:r w:rsidR="00506390">
        <w:rPr>
          <w:rStyle w:val="IntenseReference"/>
          <w:b w:val="0"/>
          <w:bCs w:val="0"/>
          <w:smallCaps w:val="0"/>
          <w:color w:val="auto"/>
          <w:spacing w:val="0"/>
        </w:rPr>
        <w:t xml:space="preserve">health </w:t>
      </w:r>
      <w:r w:rsidR="006B1BCC">
        <w:rPr>
          <w:rStyle w:val="IntenseReference"/>
          <w:b w:val="0"/>
          <w:bCs w:val="0"/>
          <w:smallCaps w:val="0"/>
          <w:color w:val="auto"/>
          <w:spacing w:val="0"/>
        </w:rPr>
        <w:t xml:space="preserve">expenditure </w:t>
      </w:r>
      <w:r w:rsidR="00506390">
        <w:rPr>
          <w:rStyle w:val="IntenseReference"/>
          <w:b w:val="0"/>
          <w:bCs w:val="0"/>
          <w:smallCaps w:val="0"/>
          <w:color w:val="auto"/>
          <w:spacing w:val="0"/>
        </w:rPr>
        <w:t xml:space="preserve">does not influence life expectancy due to several possible reasons. </w:t>
      </w:r>
      <w:r w:rsidR="00D37922">
        <w:rPr>
          <w:rStyle w:val="IntenseReference"/>
          <w:b w:val="0"/>
          <w:bCs w:val="0"/>
          <w:smallCaps w:val="0"/>
          <w:color w:val="auto"/>
          <w:spacing w:val="0"/>
        </w:rPr>
        <w:t xml:space="preserve">One of the reasons is what was shown in the heat map </w:t>
      </w:r>
      <w:r w:rsidR="004B0041">
        <w:rPr>
          <w:rStyle w:val="IntenseReference"/>
          <w:b w:val="0"/>
          <w:bCs w:val="0"/>
          <w:smallCaps w:val="0"/>
          <w:color w:val="auto"/>
          <w:spacing w:val="0"/>
        </w:rPr>
        <w:t>over</w:t>
      </w:r>
      <w:r w:rsidR="00D37922">
        <w:rPr>
          <w:rStyle w:val="IntenseReference"/>
          <w:b w:val="0"/>
          <w:bCs w:val="0"/>
          <w:smallCaps w:val="0"/>
          <w:color w:val="auto"/>
          <w:spacing w:val="0"/>
        </w:rPr>
        <w:t xml:space="preserve"> total expenditure over years, being there is not enough </w:t>
      </w:r>
      <w:r w:rsidR="004B0041">
        <w:rPr>
          <w:rStyle w:val="IntenseReference"/>
          <w:b w:val="0"/>
          <w:bCs w:val="0"/>
          <w:smallCaps w:val="0"/>
          <w:color w:val="auto"/>
          <w:spacing w:val="0"/>
        </w:rPr>
        <w:t xml:space="preserve">increase over the years as expenditure stayed about the same. </w:t>
      </w:r>
      <w:r w:rsidR="00C03737">
        <w:rPr>
          <w:rStyle w:val="IntenseReference"/>
          <w:b w:val="0"/>
          <w:bCs w:val="0"/>
          <w:smallCaps w:val="0"/>
          <w:color w:val="auto"/>
          <w:spacing w:val="0"/>
        </w:rPr>
        <w:t xml:space="preserve">There may be a rise in other health </w:t>
      </w:r>
      <w:r w:rsidR="003F295B">
        <w:rPr>
          <w:rStyle w:val="IntenseReference"/>
          <w:b w:val="0"/>
          <w:bCs w:val="0"/>
          <w:smallCaps w:val="0"/>
          <w:color w:val="auto"/>
          <w:spacing w:val="0"/>
        </w:rPr>
        <w:t xml:space="preserve">or non-health factors that have a bigger influence. </w:t>
      </w:r>
      <w:r w:rsidR="006B5EE4">
        <w:rPr>
          <w:rStyle w:val="IntenseReference"/>
          <w:b w:val="0"/>
          <w:bCs w:val="0"/>
          <w:smallCaps w:val="0"/>
          <w:color w:val="auto"/>
          <w:spacing w:val="0"/>
        </w:rPr>
        <w:t xml:space="preserve">Increase in fundings does not </w:t>
      </w:r>
      <w:r w:rsidR="00622CCD">
        <w:rPr>
          <w:rStyle w:val="IntenseReference"/>
          <w:b w:val="0"/>
          <w:bCs w:val="0"/>
          <w:smallCaps w:val="0"/>
          <w:color w:val="auto"/>
          <w:spacing w:val="0"/>
        </w:rPr>
        <w:t>necessarily</w:t>
      </w:r>
      <w:r w:rsidR="006B5EE4">
        <w:rPr>
          <w:rStyle w:val="IntenseReference"/>
          <w:b w:val="0"/>
          <w:bCs w:val="0"/>
          <w:smallCaps w:val="0"/>
          <w:color w:val="auto"/>
          <w:spacing w:val="0"/>
        </w:rPr>
        <w:t xml:space="preserve"> mean more money was </w:t>
      </w:r>
      <w:r w:rsidR="00622CCD">
        <w:rPr>
          <w:rStyle w:val="IntenseReference"/>
          <w:b w:val="0"/>
          <w:bCs w:val="0"/>
          <w:smallCaps w:val="0"/>
          <w:color w:val="auto"/>
          <w:spacing w:val="0"/>
        </w:rPr>
        <w:t xml:space="preserve">placed into health care expenditure. </w:t>
      </w:r>
      <w:r w:rsidR="003F295B">
        <w:rPr>
          <w:rStyle w:val="IntenseReference"/>
          <w:b w:val="0"/>
          <w:bCs w:val="0"/>
          <w:smallCaps w:val="0"/>
          <w:color w:val="auto"/>
          <w:spacing w:val="0"/>
        </w:rPr>
        <w:t>It is important to note that between the 20</w:t>
      </w:r>
      <w:r w:rsidR="0096515E">
        <w:rPr>
          <w:rStyle w:val="IntenseReference"/>
          <w:b w:val="0"/>
          <w:bCs w:val="0"/>
          <w:smallCaps w:val="0"/>
          <w:color w:val="auto"/>
          <w:spacing w:val="0"/>
        </w:rPr>
        <w:t xml:space="preserve">13 to 2015 period, the </w:t>
      </w:r>
      <w:r w:rsidR="006B5EE4">
        <w:rPr>
          <w:rStyle w:val="IntenseReference"/>
          <w:b w:val="0"/>
          <w:bCs w:val="0"/>
          <w:smallCaps w:val="0"/>
          <w:color w:val="auto"/>
          <w:spacing w:val="0"/>
        </w:rPr>
        <w:t>Ebola</w:t>
      </w:r>
      <w:r w:rsidR="0096515E">
        <w:rPr>
          <w:rStyle w:val="IntenseReference"/>
          <w:b w:val="0"/>
          <w:bCs w:val="0"/>
          <w:smallCaps w:val="0"/>
          <w:color w:val="auto"/>
          <w:spacing w:val="0"/>
        </w:rPr>
        <w:t xml:space="preserve"> epidemic broke out in some West African countries. So even though there might have been a boost in </w:t>
      </w:r>
      <w:r w:rsidR="006B5EE4">
        <w:rPr>
          <w:rStyle w:val="IntenseReference"/>
          <w:b w:val="0"/>
          <w:bCs w:val="0"/>
          <w:smallCaps w:val="0"/>
          <w:color w:val="auto"/>
          <w:spacing w:val="0"/>
        </w:rPr>
        <w:t>fundings</w:t>
      </w:r>
      <w:r w:rsidR="0096515E">
        <w:rPr>
          <w:rStyle w:val="IntenseReference"/>
          <w:b w:val="0"/>
          <w:bCs w:val="0"/>
          <w:smallCaps w:val="0"/>
          <w:color w:val="auto"/>
          <w:spacing w:val="0"/>
        </w:rPr>
        <w:t>, the outbreak of other diseases might</w:t>
      </w:r>
      <w:r w:rsidR="00622CCD">
        <w:rPr>
          <w:rStyle w:val="IntenseReference"/>
          <w:b w:val="0"/>
          <w:bCs w:val="0"/>
          <w:smallCaps w:val="0"/>
          <w:color w:val="auto"/>
          <w:spacing w:val="0"/>
        </w:rPr>
        <w:t xml:space="preserve"> have </w:t>
      </w:r>
      <w:r w:rsidR="000C03DC">
        <w:rPr>
          <w:rStyle w:val="IntenseReference"/>
          <w:b w:val="0"/>
          <w:bCs w:val="0"/>
          <w:smallCaps w:val="0"/>
          <w:color w:val="auto"/>
          <w:spacing w:val="0"/>
        </w:rPr>
        <w:t>influenced</w:t>
      </w:r>
      <w:r w:rsidR="00C37C13">
        <w:rPr>
          <w:rStyle w:val="IntenseReference"/>
          <w:b w:val="0"/>
          <w:bCs w:val="0"/>
          <w:smallCaps w:val="0"/>
          <w:color w:val="auto"/>
          <w:spacing w:val="0"/>
        </w:rPr>
        <w:t xml:space="preserve"> </w:t>
      </w:r>
      <w:r w:rsidR="00812237">
        <w:rPr>
          <w:rStyle w:val="IntenseReference"/>
          <w:b w:val="0"/>
          <w:bCs w:val="0"/>
          <w:smallCaps w:val="0"/>
          <w:color w:val="auto"/>
          <w:spacing w:val="0"/>
        </w:rPr>
        <w:t xml:space="preserve">how much of those fundings go to Ebola related </w:t>
      </w:r>
      <w:r w:rsidR="000C03DC">
        <w:rPr>
          <w:rStyle w:val="IntenseReference"/>
          <w:b w:val="0"/>
          <w:bCs w:val="0"/>
          <w:smallCaps w:val="0"/>
          <w:color w:val="auto"/>
          <w:spacing w:val="0"/>
        </w:rPr>
        <w:t>cases, or just prioritizing other basic needs of people that does not include health.</w:t>
      </w:r>
    </w:p>
    <w:p w14:paraId="7C957FF6" w14:textId="77777777" w:rsidR="000C03DC" w:rsidRDefault="000C03DC" w:rsidP="00F631EE">
      <w:pPr>
        <w:pStyle w:val="paragraph"/>
        <w:spacing w:before="0" w:beforeAutospacing="0" w:after="0" w:afterAutospacing="0"/>
        <w:textAlignment w:val="baseline"/>
        <w:rPr>
          <w:rStyle w:val="IntenseReference"/>
          <w:b w:val="0"/>
          <w:bCs w:val="0"/>
          <w:smallCaps w:val="0"/>
          <w:color w:val="auto"/>
          <w:spacing w:val="0"/>
        </w:rPr>
      </w:pPr>
    </w:p>
    <w:p w14:paraId="538DDA3B" w14:textId="5F2E71B8" w:rsidR="000C03DC" w:rsidRDefault="00D474BB" w:rsidP="00F631EE">
      <w:pPr>
        <w:pStyle w:val="paragraph"/>
        <w:spacing w:before="0" w:beforeAutospacing="0" w:after="0" w:afterAutospacing="0"/>
        <w:textAlignment w:val="baseline"/>
        <w:rPr>
          <w:rStyle w:val="IntenseReference"/>
          <w:b w:val="0"/>
          <w:bCs w:val="0"/>
          <w:smallCaps w:val="0"/>
          <w:color w:val="auto"/>
          <w:spacing w:val="0"/>
        </w:rPr>
      </w:pPr>
      <w:r>
        <w:rPr>
          <w:rStyle w:val="IntenseReference"/>
          <w:b w:val="0"/>
          <w:bCs w:val="0"/>
          <w:smallCaps w:val="0"/>
          <w:color w:val="auto"/>
          <w:spacing w:val="0"/>
        </w:rPr>
        <w:t>My</w:t>
      </w:r>
      <w:r w:rsidR="000C03DC">
        <w:rPr>
          <w:rStyle w:val="IntenseReference"/>
          <w:b w:val="0"/>
          <w:bCs w:val="0"/>
          <w:smallCaps w:val="0"/>
          <w:color w:val="auto"/>
          <w:spacing w:val="0"/>
        </w:rPr>
        <w:t xml:space="preserve"> hypothesis was </w:t>
      </w:r>
      <w:r w:rsidR="00B578E1">
        <w:rPr>
          <w:rStyle w:val="IntenseReference"/>
          <w:b w:val="0"/>
          <w:bCs w:val="0"/>
          <w:smallCaps w:val="0"/>
          <w:color w:val="auto"/>
          <w:spacing w:val="0"/>
        </w:rPr>
        <w:t>not proven true. However, I took another step to calculate the correlation between measles and total expenditure with life expectancy and the image below shows the result.</w:t>
      </w:r>
    </w:p>
    <w:p w14:paraId="2F31216F" w14:textId="1D66216B" w:rsidR="0C099D0F" w:rsidRDefault="0C099D0F" w:rsidP="0C099D0F">
      <w:pPr>
        <w:pStyle w:val="paragraph"/>
        <w:spacing w:before="0" w:beforeAutospacing="0" w:after="0" w:afterAutospacing="0"/>
      </w:pPr>
    </w:p>
    <w:p w14:paraId="1D31ED47" w14:textId="353C2515" w:rsidR="00DC0BB0" w:rsidRDefault="03BCC4BC" w:rsidP="00F631EE">
      <w:pPr>
        <w:pStyle w:val="paragraph"/>
        <w:spacing w:before="0" w:beforeAutospacing="0" w:after="0" w:afterAutospacing="0"/>
        <w:textAlignment w:val="baseline"/>
        <w:rPr>
          <w:rStyle w:val="IntenseReference"/>
          <w:b w:val="0"/>
          <w:bCs w:val="0"/>
          <w:smallCaps w:val="0"/>
          <w:color w:val="auto"/>
          <w:spacing w:val="0"/>
        </w:rPr>
      </w:pPr>
      <w:r>
        <w:t xml:space="preserve">                   </w:t>
      </w:r>
      <w:r w:rsidR="00FA0C0C">
        <w:rPr>
          <w:noProof/>
        </w:rPr>
        <w:drawing>
          <wp:inline distT="0" distB="0" distL="0" distR="0" wp14:anchorId="1FD16EE8" wp14:editId="76026E60">
            <wp:extent cx="3657165" cy="1884622"/>
            <wp:effectExtent l="0" t="0" r="635" b="1905"/>
            <wp:docPr id="1150721033" name="Picture 11507210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721033"/>
                    <pic:cNvPicPr/>
                  </pic:nvPicPr>
                  <pic:blipFill>
                    <a:blip r:embed="rId27">
                      <a:extLst>
                        <a:ext uri="{28A0092B-C50C-407E-A947-70E740481C1C}">
                          <a14:useLocalDpi xmlns:a14="http://schemas.microsoft.com/office/drawing/2010/main" val="0"/>
                        </a:ext>
                      </a:extLst>
                    </a:blip>
                    <a:srcRect r="18108"/>
                    <a:stretch>
                      <a:fillRect/>
                    </a:stretch>
                  </pic:blipFill>
                  <pic:spPr>
                    <a:xfrm>
                      <a:off x="0" y="0"/>
                      <a:ext cx="3674839" cy="1893730"/>
                    </a:xfrm>
                    <a:prstGeom prst="rect">
                      <a:avLst/>
                    </a:prstGeom>
                    <a:ln>
                      <a:noFill/>
                    </a:ln>
                  </pic:spPr>
                </pic:pic>
              </a:graphicData>
            </a:graphic>
          </wp:inline>
        </w:drawing>
      </w:r>
    </w:p>
    <w:p w14:paraId="0C32C484" w14:textId="77777777" w:rsidR="00FA0C0C" w:rsidRDefault="00FA0C0C" w:rsidP="00F631EE">
      <w:pPr>
        <w:pStyle w:val="paragraph"/>
        <w:spacing w:before="0" w:beforeAutospacing="0" w:after="0" w:afterAutospacing="0"/>
        <w:textAlignment w:val="baseline"/>
        <w:rPr>
          <w:rStyle w:val="IntenseReference"/>
          <w:b w:val="0"/>
          <w:bCs w:val="0"/>
          <w:smallCaps w:val="0"/>
          <w:color w:val="auto"/>
          <w:spacing w:val="0"/>
        </w:rPr>
      </w:pPr>
    </w:p>
    <w:p w14:paraId="30E68747" w14:textId="3E64BD90" w:rsidR="5B0D66E0" w:rsidRPr="00C61EF3" w:rsidRDefault="00FA0C0C" w:rsidP="00C61EF3">
      <w:pPr>
        <w:pStyle w:val="paragraph"/>
        <w:spacing w:before="0" w:beforeAutospacing="0" w:after="0" w:afterAutospacing="0"/>
        <w:textAlignment w:val="baseline"/>
        <w:rPr>
          <w:rStyle w:val="normaltextrun"/>
        </w:rPr>
      </w:pPr>
      <w:r>
        <w:rPr>
          <w:rStyle w:val="IntenseReference"/>
          <w:b w:val="0"/>
          <w:bCs w:val="0"/>
          <w:smallCaps w:val="0"/>
          <w:color w:val="auto"/>
          <w:spacing w:val="0"/>
        </w:rPr>
        <w:lastRenderedPageBreak/>
        <w:t xml:space="preserve">The </w:t>
      </w:r>
      <w:r w:rsidR="00A73CEF">
        <w:rPr>
          <w:rStyle w:val="IntenseReference"/>
          <w:b w:val="0"/>
          <w:bCs w:val="0"/>
          <w:smallCaps w:val="0"/>
          <w:color w:val="auto"/>
          <w:spacing w:val="0"/>
        </w:rPr>
        <w:t>p value is less than 0.0</w:t>
      </w:r>
      <w:r w:rsidR="004F4451">
        <w:rPr>
          <w:rStyle w:val="IntenseReference"/>
          <w:b w:val="0"/>
          <w:bCs w:val="0"/>
          <w:smallCaps w:val="0"/>
          <w:color w:val="auto"/>
          <w:spacing w:val="0"/>
        </w:rPr>
        <w:t>01</w:t>
      </w:r>
      <w:r w:rsidR="00A73CEF">
        <w:rPr>
          <w:rStyle w:val="IntenseReference"/>
          <w:b w:val="0"/>
          <w:bCs w:val="0"/>
          <w:smallCaps w:val="0"/>
          <w:color w:val="auto"/>
          <w:spacing w:val="0"/>
        </w:rPr>
        <w:t xml:space="preserve"> which means that both measles count and total expenditure are </w:t>
      </w:r>
      <w:r w:rsidR="004F4451">
        <w:rPr>
          <w:rStyle w:val="IntenseReference"/>
          <w:b w:val="0"/>
          <w:bCs w:val="0"/>
          <w:smallCaps w:val="0"/>
          <w:color w:val="auto"/>
          <w:spacing w:val="0"/>
        </w:rPr>
        <w:t xml:space="preserve">significant in the </w:t>
      </w:r>
      <w:r w:rsidR="00A601F9">
        <w:rPr>
          <w:rStyle w:val="IntenseReference"/>
          <w:b w:val="0"/>
          <w:bCs w:val="0"/>
          <w:smallCaps w:val="0"/>
          <w:color w:val="auto"/>
          <w:spacing w:val="0"/>
        </w:rPr>
        <w:t xml:space="preserve">prediction of life expectancy. </w:t>
      </w:r>
      <w:r w:rsidR="00316EBF">
        <w:rPr>
          <w:rStyle w:val="IntenseReference"/>
          <w:b w:val="0"/>
          <w:bCs w:val="0"/>
          <w:smallCaps w:val="0"/>
          <w:color w:val="auto"/>
          <w:spacing w:val="0"/>
        </w:rPr>
        <w:t xml:space="preserve">The adjusted R square also shows that </w:t>
      </w:r>
      <w:r w:rsidR="003F3C73">
        <w:rPr>
          <w:rStyle w:val="IntenseReference"/>
          <w:b w:val="0"/>
          <w:bCs w:val="0"/>
          <w:smallCaps w:val="0"/>
          <w:color w:val="auto"/>
          <w:spacing w:val="0"/>
        </w:rPr>
        <w:t xml:space="preserve">about 13.5% of the change in life expectancy in the West African countries can be explained by measles and total expenditure. Even though my hypothesis was not </w:t>
      </w:r>
      <w:r w:rsidR="00DB32D9">
        <w:rPr>
          <w:rStyle w:val="IntenseReference"/>
          <w:b w:val="0"/>
          <w:bCs w:val="0"/>
          <w:smallCaps w:val="0"/>
          <w:color w:val="auto"/>
          <w:spacing w:val="0"/>
        </w:rPr>
        <w:t>fully correct, the analysis shows great insights, using ggplots, to understand how life expectancy is affected</w:t>
      </w:r>
      <w:r w:rsidR="00613A78">
        <w:rPr>
          <w:rStyle w:val="IntenseReference"/>
          <w:b w:val="0"/>
          <w:bCs w:val="0"/>
          <w:smallCaps w:val="0"/>
          <w:color w:val="auto"/>
          <w:spacing w:val="0"/>
        </w:rPr>
        <w:t xml:space="preserve"> by measles and total expenditure spent on health</w:t>
      </w:r>
      <w:r w:rsidR="00DB32D9">
        <w:rPr>
          <w:rStyle w:val="IntenseReference"/>
          <w:b w:val="0"/>
          <w:bCs w:val="0"/>
          <w:smallCaps w:val="0"/>
          <w:color w:val="auto"/>
          <w:spacing w:val="0"/>
        </w:rPr>
        <w:t xml:space="preserve"> in the </w:t>
      </w:r>
      <w:r w:rsidR="00A97469">
        <w:rPr>
          <w:rStyle w:val="IntenseReference"/>
          <w:b w:val="0"/>
          <w:bCs w:val="0"/>
          <w:smallCaps w:val="0"/>
          <w:color w:val="auto"/>
          <w:spacing w:val="0"/>
        </w:rPr>
        <w:t>region.</w:t>
      </w:r>
    </w:p>
    <w:p w14:paraId="61B71503" w14:textId="77777777" w:rsidR="5B0D66E0" w:rsidRDefault="5B0D66E0" w:rsidP="00BC7943"/>
    <w:p w14:paraId="5FAFDD1E" w14:textId="77777777" w:rsidR="5B0D66E0" w:rsidRPr="00BC7943" w:rsidRDefault="5B0D66E0" w:rsidP="00BC7943"/>
    <w:p w14:paraId="504B8343" w14:textId="77777777" w:rsidR="000B30C2" w:rsidRDefault="000B30C2" w:rsidP="00F46A0B">
      <w:pPr>
        <w:rPr>
          <w:rFonts w:ascii="Times New Roman" w:hAnsi="Times New Roman" w:cs="Times New Roman"/>
          <w:b/>
          <w:bCs/>
          <w:color w:val="4472C4" w:themeColor="accent1"/>
        </w:rPr>
      </w:pPr>
    </w:p>
    <w:p w14:paraId="15D8116E" w14:textId="77777777" w:rsidR="000B30C2" w:rsidRDefault="000B30C2" w:rsidP="00F46A0B">
      <w:pPr>
        <w:rPr>
          <w:rFonts w:ascii="Times New Roman" w:hAnsi="Times New Roman" w:cs="Times New Roman"/>
          <w:b/>
          <w:bCs/>
          <w:color w:val="4472C4" w:themeColor="accent1"/>
        </w:rPr>
      </w:pPr>
    </w:p>
    <w:p w14:paraId="227CB687" w14:textId="77777777" w:rsidR="000B30C2" w:rsidRDefault="000B30C2" w:rsidP="00F46A0B">
      <w:pPr>
        <w:rPr>
          <w:rFonts w:ascii="Times New Roman" w:hAnsi="Times New Roman" w:cs="Times New Roman"/>
          <w:b/>
          <w:bCs/>
          <w:color w:val="4472C4" w:themeColor="accent1"/>
        </w:rPr>
      </w:pPr>
    </w:p>
    <w:p w14:paraId="4C186071" w14:textId="77777777" w:rsidR="000B30C2" w:rsidRDefault="000B30C2" w:rsidP="00F46A0B">
      <w:pPr>
        <w:rPr>
          <w:rFonts w:ascii="Times New Roman" w:hAnsi="Times New Roman" w:cs="Times New Roman"/>
          <w:b/>
          <w:bCs/>
          <w:color w:val="4472C4" w:themeColor="accent1"/>
        </w:rPr>
      </w:pPr>
    </w:p>
    <w:p w14:paraId="3F521D63" w14:textId="77777777" w:rsidR="000B30C2" w:rsidRDefault="000B30C2" w:rsidP="00F46A0B">
      <w:pPr>
        <w:rPr>
          <w:rFonts w:ascii="Times New Roman" w:hAnsi="Times New Roman" w:cs="Times New Roman"/>
          <w:b/>
          <w:bCs/>
          <w:color w:val="4472C4" w:themeColor="accent1"/>
        </w:rPr>
      </w:pPr>
    </w:p>
    <w:p w14:paraId="33983222" w14:textId="77777777" w:rsidR="000B30C2" w:rsidRDefault="000B30C2" w:rsidP="00F46A0B">
      <w:pPr>
        <w:rPr>
          <w:rFonts w:ascii="Times New Roman" w:hAnsi="Times New Roman" w:cs="Times New Roman"/>
          <w:b/>
          <w:bCs/>
          <w:color w:val="4472C4" w:themeColor="accent1"/>
        </w:rPr>
      </w:pPr>
    </w:p>
    <w:p w14:paraId="27128AE2" w14:textId="77777777" w:rsidR="000B30C2" w:rsidRDefault="000B30C2" w:rsidP="00F46A0B">
      <w:pPr>
        <w:rPr>
          <w:rFonts w:ascii="Times New Roman" w:hAnsi="Times New Roman" w:cs="Times New Roman"/>
          <w:b/>
          <w:bCs/>
          <w:color w:val="4472C4" w:themeColor="accent1"/>
        </w:rPr>
      </w:pPr>
    </w:p>
    <w:p w14:paraId="79991BB0" w14:textId="77777777" w:rsidR="000B30C2" w:rsidRDefault="000B30C2" w:rsidP="00F46A0B">
      <w:pPr>
        <w:rPr>
          <w:rFonts w:ascii="Times New Roman" w:hAnsi="Times New Roman" w:cs="Times New Roman"/>
          <w:b/>
          <w:bCs/>
          <w:color w:val="4472C4" w:themeColor="accent1"/>
        </w:rPr>
      </w:pPr>
    </w:p>
    <w:p w14:paraId="759D62A7" w14:textId="77777777" w:rsidR="000B30C2" w:rsidRDefault="000B30C2" w:rsidP="00F46A0B">
      <w:pPr>
        <w:rPr>
          <w:rFonts w:ascii="Times New Roman" w:hAnsi="Times New Roman" w:cs="Times New Roman"/>
          <w:b/>
          <w:bCs/>
          <w:color w:val="4472C4" w:themeColor="accent1"/>
        </w:rPr>
      </w:pPr>
    </w:p>
    <w:p w14:paraId="43A0A157" w14:textId="77777777" w:rsidR="000B30C2" w:rsidRDefault="000B30C2" w:rsidP="00F46A0B">
      <w:pPr>
        <w:rPr>
          <w:rFonts w:ascii="Times New Roman" w:hAnsi="Times New Roman" w:cs="Times New Roman"/>
          <w:b/>
          <w:bCs/>
          <w:color w:val="4472C4" w:themeColor="accent1"/>
        </w:rPr>
      </w:pPr>
    </w:p>
    <w:p w14:paraId="1B6C18FE" w14:textId="77777777" w:rsidR="000B30C2" w:rsidRDefault="000B30C2" w:rsidP="00F46A0B">
      <w:pPr>
        <w:rPr>
          <w:rFonts w:ascii="Times New Roman" w:hAnsi="Times New Roman" w:cs="Times New Roman"/>
          <w:b/>
          <w:bCs/>
          <w:color w:val="4472C4" w:themeColor="accent1"/>
        </w:rPr>
      </w:pPr>
    </w:p>
    <w:p w14:paraId="46ADB49C" w14:textId="77777777" w:rsidR="00092985" w:rsidRDefault="00092985" w:rsidP="00F46A0B">
      <w:pPr>
        <w:rPr>
          <w:rFonts w:ascii="Times New Roman" w:hAnsi="Times New Roman" w:cs="Times New Roman"/>
          <w:b/>
          <w:bCs/>
          <w:color w:val="4472C4" w:themeColor="accent1"/>
        </w:rPr>
      </w:pPr>
    </w:p>
    <w:p w14:paraId="5E31F006" w14:textId="77777777" w:rsidR="00092985" w:rsidRDefault="00092985" w:rsidP="00F46A0B">
      <w:pPr>
        <w:rPr>
          <w:rFonts w:ascii="Times New Roman" w:hAnsi="Times New Roman" w:cs="Times New Roman"/>
          <w:b/>
          <w:bCs/>
          <w:color w:val="4472C4" w:themeColor="accent1"/>
        </w:rPr>
      </w:pPr>
    </w:p>
    <w:p w14:paraId="5C568878" w14:textId="77777777" w:rsidR="00092985" w:rsidRDefault="00092985" w:rsidP="00F46A0B">
      <w:pPr>
        <w:rPr>
          <w:rFonts w:ascii="Times New Roman" w:hAnsi="Times New Roman" w:cs="Times New Roman"/>
          <w:b/>
          <w:bCs/>
          <w:color w:val="4472C4" w:themeColor="accent1"/>
        </w:rPr>
      </w:pPr>
    </w:p>
    <w:p w14:paraId="67D0E8BF" w14:textId="77777777" w:rsidR="00092985" w:rsidRDefault="00092985" w:rsidP="00F46A0B">
      <w:pPr>
        <w:rPr>
          <w:rFonts w:ascii="Times New Roman" w:hAnsi="Times New Roman" w:cs="Times New Roman"/>
          <w:b/>
          <w:bCs/>
          <w:color w:val="4472C4" w:themeColor="accent1"/>
        </w:rPr>
      </w:pPr>
    </w:p>
    <w:p w14:paraId="7AD4786C" w14:textId="77777777" w:rsidR="00092985" w:rsidRDefault="00092985" w:rsidP="00F46A0B">
      <w:pPr>
        <w:rPr>
          <w:rFonts w:ascii="Times New Roman" w:hAnsi="Times New Roman" w:cs="Times New Roman"/>
          <w:b/>
          <w:bCs/>
          <w:color w:val="4472C4" w:themeColor="accent1"/>
        </w:rPr>
      </w:pPr>
    </w:p>
    <w:p w14:paraId="21048F73" w14:textId="77777777" w:rsidR="00092985" w:rsidRDefault="00092985" w:rsidP="00F46A0B">
      <w:pPr>
        <w:rPr>
          <w:rFonts w:ascii="Times New Roman" w:hAnsi="Times New Roman" w:cs="Times New Roman"/>
          <w:b/>
          <w:bCs/>
          <w:color w:val="4472C4" w:themeColor="accent1"/>
        </w:rPr>
      </w:pPr>
    </w:p>
    <w:p w14:paraId="66D04D26" w14:textId="77777777" w:rsidR="00092985" w:rsidRDefault="00092985" w:rsidP="00F46A0B">
      <w:pPr>
        <w:rPr>
          <w:rFonts w:ascii="Times New Roman" w:hAnsi="Times New Roman" w:cs="Times New Roman"/>
          <w:b/>
          <w:bCs/>
          <w:color w:val="4472C4" w:themeColor="accent1"/>
        </w:rPr>
      </w:pPr>
    </w:p>
    <w:p w14:paraId="27201D28" w14:textId="77777777" w:rsidR="00092985" w:rsidRDefault="00092985" w:rsidP="00F46A0B">
      <w:pPr>
        <w:rPr>
          <w:rFonts w:ascii="Times New Roman" w:hAnsi="Times New Roman" w:cs="Times New Roman"/>
          <w:b/>
          <w:bCs/>
          <w:color w:val="4472C4" w:themeColor="accent1"/>
        </w:rPr>
      </w:pPr>
    </w:p>
    <w:p w14:paraId="4D55AEAD" w14:textId="77777777" w:rsidR="00092985" w:rsidRDefault="00092985" w:rsidP="00F46A0B">
      <w:pPr>
        <w:rPr>
          <w:rFonts w:ascii="Times New Roman" w:hAnsi="Times New Roman" w:cs="Times New Roman"/>
          <w:b/>
          <w:bCs/>
          <w:color w:val="4472C4" w:themeColor="accent1"/>
        </w:rPr>
      </w:pPr>
    </w:p>
    <w:p w14:paraId="04B8E4FC" w14:textId="77777777" w:rsidR="00092985" w:rsidRDefault="00092985" w:rsidP="00F46A0B">
      <w:pPr>
        <w:rPr>
          <w:rFonts w:ascii="Times New Roman" w:hAnsi="Times New Roman" w:cs="Times New Roman"/>
          <w:b/>
          <w:bCs/>
          <w:color w:val="4472C4" w:themeColor="accent1"/>
        </w:rPr>
      </w:pPr>
    </w:p>
    <w:p w14:paraId="4C32AF5A" w14:textId="77777777" w:rsidR="00092985" w:rsidRDefault="00092985" w:rsidP="00F46A0B">
      <w:pPr>
        <w:rPr>
          <w:rFonts w:ascii="Times New Roman" w:hAnsi="Times New Roman" w:cs="Times New Roman"/>
          <w:b/>
          <w:bCs/>
          <w:color w:val="4472C4" w:themeColor="accent1"/>
        </w:rPr>
      </w:pPr>
    </w:p>
    <w:p w14:paraId="2B108E7B" w14:textId="77777777" w:rsidR="00092985" w:rsidRDefault="00092985" w:rsidP="00F46A0B">
      <w:pPr>
        <w:rPr>
          <w:rFonts w:ascii="Times New Roman" w:hAnsi="Times New Roman" w:cs="Times New Roman"/>
          <w:b/>
          <w:bCs/>
          <w:color w:val="4472C4" w:themeColor="accent1"/>
        </w:rPr>
      </w:pPr>
    </w:p>
    <w:p w14:paraId="1109FA23" w14:textId="77777777" w:rsidR="00092985" w:rsidRDefault="00092985" w:rsidP="00F46A0B">
      <w:pPr>
        <w:rPr>
          <w:rFonts w:ascii="Times New Roman" w:hAnsi="Times New Roman" w:cs="Times New Roman"/>
          <w:b/>
          <w:bCs/>
          <w:color w:val="4472C4" w:themeColor="accent1"/>
        </w:rPr>
      </w:pPr>
    </w:p>
    <w:p w14:paraId="5F035C70" w14:textId="77777777" w:rsidR="00092985" w:rsidRDefault="00092985" w:rsidP="00F46A0B">
      <w:pPr>
        <w:rPr>
          <w:rFonts w:ascii="Times New Roman" w:hAnsi="Times New Roman" w:cs="Times New Roman"/>
          <w:b/>
          <w:bCs/>
          <w:color w:val="4472C4" w:themeColor="accent1"/>
        </w:rPr>
      </w:pPr>
    </w:p>
    <w:p w14:paraId="143DDA2F" w14:textId="77777777" w:rsidR="00092985" w:rsidRDefault="00092985" w:rsidP="00F46A0B">
      <w:pPr>
        <w:rPr>
          <w:rFonts w:ascii="Times New Roman" w:hAnsi="Times New Roman" w:cs="Times New Roman"/>
          <w:b/>
          <w:bCs/>
          <w:color w:val="4472C4" w:themeColor="accent1"/>
        </w:rPr>
      </w:pPr>
    </w:p>
    <w:p w14:paraId="136EA99F" w14:textId="77777777" w:rsidR="00092985" w:rsidRDefault="00092985" w:rsidP="00F46A0B">
      <w:pPr>
        <w:rPr>
          <w:rFonts w:ascii="Times New Roman" w:hAnsi="Times New Roman" w:cs="Times New Roman"/>
          <w:b/>
          <w:bCs/>
          <w:color w:val="4472C4" w:themeColor="accent1"/>
        </w:rPr>
      </w:pPr>
    </w:p>
    <w:p w14:paraId="7259CBCF" w14:textId="77777777" w:rsidR="00092985" w:rsidRDefault="00092985" w:rsidP="00F46A0B">
      <w:pPr>
        <w:rPr>
          <w:rFonts w:ascii="Times New Roman" w:hAnsi="Times New Roman" w:cs="Times New Roman"/>
          <w:b/>
          <w:bCs/>
          <w:color w:val="4472C4" w:themeColor="accent1"/>
        </w:rPr>
      </w:pPr>
    </w:p>
    <w:p w14:paraId="07CD9C7C" w14:textId="77777777" w:rsidR="00092985" w:rsidRDefault="00092985" w:rsidP="00F46A0B">
      <w:pPr>
        <w:rPr>
          <w:rFonts w:ascii="Times New Roman" w:hAnsi="Times New Roman" w:cs="Times New Roman"/>
          <w:b/>
          <w:bCs/>
          <w:color w:val="4472C4" w:themeColor="accent1"/>
        </w:rPr>
      </w:pPr>
    </w:p>
    <w:p w14:paraId="69CC95BB" w14:textId="77777777" w:rsidR="00092985" w:rsidRDefault="00092985" w:rsidP="00F46A0B">
      <w:pPr>
        <w:rPr>
          <w:rFonts w:ascii="Times New Roman" w:hAnsi="Times New Roman" w:cs="Times New Roman"/>
          <w:b/>
          <w:bCs/>
          <w:color w:val="4472C4" w:themeColor="accent1"/>
        </w:rPr>
      </w:pPr>
    </w:p>
    <w:p w14:paraId="534EE01D" w14:textId="77777777" w:rsidR="00092985" w:rsidRDefault="00092985" w:rsidP="00F46A0B">
      <w:pPr>
        <w:rPr>
          <w:rFonts w:ascii="Times New Roman" w:hAnsi="Times New Roman" w:cs="Times New Roman"/>
          <w:b/>
          <w:bCs/>
          <w:color w:val="4472C4" w:themeColor="accent1"/>
        </w:rPr>
      </w:pPr>
    </w:p>
    <w:p w14:paraId="44EE5DB3" w14:textId="77777777" w:rsidR="00092985" w:rsidRDefault="00092985" w:rsidP="00F46A0B">
      <w:pPr>
        <w:rPr>
          <w:rFonts w:ascii="Times New Roman" w:hAnsi="Times New Roman" w:cs="Times New Roman"/>
          <w:b/>
          <w:bCs/>
          <w:color w:val="4472C4" w:themeColor="accent1"/>
        </w:rPr>
      </w:pPr>
    </w:p>
    <w:p w14:paraId="573AAAFA" w14:textId="77777777" w:rsidR="00092985" w:rsidRDefault="00092985" w:rsidP="00F46A0B">
      <w:pPr>
        <w:rPr>
          <w:rFonts w:ascii="Times New Roman" w:hAnsi="Times New Roman" w:cs="Times New Roman"/>
          <w:b/>
          <w:bCs/>
          <w:color w:val="4472C4" w:themeColor="accent1"/>
        </w:rPr>
      </w:pPr>
    </w:p>
    <w:p w14:paraId="18B05A1E" w14:textId="77777777" w:rsidR="00092985" w:rsidRDefault="00092985" w:rsidP="00F46A0B">
      <w:pPr>
        <w:rPr>
          <w:rFonts w:ascii="Times New Roman" w:hAnsi="Times New Roman" w:cs="Times New Roman"/>
          <w:b/>
          <w:bCs/>
          <w:color w:val="4472C4" w:themeColor="accent1"/>
        </w:rPr>
      </w:pPr>
    </w:p>
    <w:p w14:paraId="3C0D6D40" w14:textId="77777777" w:rsidR="00092985" w:rsidRDefault="00092985" w:rsidP="00F46A0B">
      <w:pPr>
        <w:rPr>
          <w:rFonts w:ascii="Times New Roman" w:hAnsi="Times New Roman" w:cs="Times New Roman"/>
          <w:b/>
          <w:bCs/>
          <w:color w:val="4472C4" w:themeColor="accent1"/>
        </w:rPr>
      </w:pPr>
    </w:p>
    <w:p w14:paraId="2AD2BC97" w14:textId="77777777" w:rsidR="00092985" w:rsidRDefault="00092985" w:rsidP="00F46A0B">
      <w:pPr>
        <w:rPr>
          <w:rFonts w:ascii="Times New Roman" w:hAnsi="Times New Roman" w:cs="Times New Roman"/>
          <w:b/>
          <w:bCs/>
          <w:color w:val="4472C4" w:themeColor="accent1"/>
        </w:rPr>
      </w:pPr>
    </w:p>
    <w:p w14:paraId="2E8044DA" w14:textId="77777777" w:rsidR="00092985" w:rsidRDefault="00092985" w:rsidP="00F46A0B">
      <w:pPr>
        <w:rPr>
          <w:rFonts w:ascii="Times New Roman" w:hAnsi="Times New Roman" w:cs="Times New Roman"/>
          <w:b/>
          <w:bCs/>
          <w:color w:val="4472C4" w:themeColor="accent1"/>
        </w:rPr>
      </w:pPr>
    </w:p>
    <w:p w14:paraId="2CDD2457" w14:textId="77777777" w:rsidR="00092985" w:rsidRDefault="00092985" w:rsidP="00F46A0B">
      <w:pPr>
        <w:rPr>
          <w:rFonts w:ascii="Times New Roman" w:hAnsi="Times New Roman" w:cs="Times New Roman"/>
          <w:b/>
          <w:bCs/>
          <w:color w:val="4472C4" w:themeColor="accent1"/>
        </w:rPr>
      </w:pPr>
    </w:p>
    <w:p w14:paraId="6433811A" w14:textId="09DE367E" w:rsidR="00F46A0B" w:rsidRPr="00297B76" w:rsidRDefault="5E936F69" w:rsidP="00F46A0B">
      <w:pPr>
        <w:rPr>
          <w:rFonts w:ascii="Times New Roman" w:hAnsi="Times New Roman" w:cs="Times New Roman"/>
          <w:b/>
          <w:bCs/>
          <w:color w:val="4472C4" w:themeColor="accent1"/>
        </w:rPr>
      </w:pPr>
      <w:r w:rsidRPr="00297B76">
        <w:rPr>
          <w:rFonts w:ascii="Times New Roman" w:hAnsi="Times New Roman" w:cs="Times New Roman"/>
          <w:b/>
          <w:bCs/>
          <w:color w:val="4472C4" w:themeColor="accent1"/>
        </w:rPr>
        <w:lastRenderedPageBreak/>
        <w:t>Hypothesis 4</w:t>
      </w:r>
      <w:r w:rsidR="00297B76" w:rsidRPr="00297B76">
        <w:rPr>
          <w:rFonts w:ascii="Times New Roman" w:hAnsi="Times New Roman" w:cs="Times New Roman"/>
          <w:b/>
          <w:bCs/>
          <w:color w:val="4472C4" w:themeColor="accent1"/>
        </w:rPr>
        <w:t>:</w:t>
      </w:r>
    </w:p>
    <w:p w14:paraId="28481645" w14:textId="50325175" w:rsidR="6793D353" w:rsidRDefault="6793D353" w:rsidP="602C8D6F">
      <w:pPr>
        <w:pStyle w:val="paragraph"/>
        <w:spacing w:before="0" w:beforeAutospacing="0" w:after="0" w:afterAutospacing="0" w:line="259" w:lineRule="auto"/>
        <w:rPr>
          <w:rStyle w:val="normaltextrun"/>
        </w:rPr>
      </w:pPr>
      <w:r w:rsidRPr="602C8D6F">
        <w:rPr>
          <w:rStyle w:val="IntenseReference"/>
          <w:b w:val="0"/>
          <w:bCs w:val="0"/>
          <w:smallCaps w:val="0"/>
          <w:color w:val="auto"/>
        </w:rPr>
        <w:t xml:space="preserve">There is a higher life expectancy in developed and developing countries with </w:t>
      </w:r>
      <w:r w:rsidR="1EF490CD" w:rsidRPr="602C8D6F">
        <w:rPr>
          <w:rStyle w:val="IntenseReference"/>
          <w:b w:val="0"/>
          <w:bCs w:val="0"/>
          <w:smallCaps w:val="0"/>
          <w:color w:val="auto"/>
        </w:rPr>
        <w:t>higher</w:t>
      </w:r>
      <w:r w:rsidRPr="602C8D6F">
        <w:rPr>
          <w:rStyle w:val="IntenseReference"/>
          <w:b w:val="0"/>
          <w:bCs w:val="0"/>
          <w:smallCaps w:val="0"/>
          <w:color w:val="auto"/>
        </w:rPr>
        <w:t xml:space="preserve"> GDP and more schooling years. Both developed and developing countries will be analyzed to look for stronger or weaker trends depending on the status of the country while analyzing these two trends of schooling years and GDP</w:t>
      </w:r>
      <w:r w:rsidR="19B5E519" w:rsidRPr="602C8D6F">
        <w:rPr>
          <w:rStyle w:val="IntenseReference"/>
          <w:b w:val="0"/>
          <w:bCs w:val="0"/>
          <w:smallCaps w:val="0"/>
          <w:color w:val="auto"/>
        </w:rPr>
        <w:t>.</w:t>
      </w:r>
    </w:p>
    <w:p w14:paraId="6269ABCA" w14:textId="77777777" w:rsidR="00F46A0B" w:rsidRDefault="00F46A0B" w:rsidP="602C8D6F">
      <w:pPr>
        <w:pStyle w:val="paragraph"/>
        <w:spacing w:before="0" w:beforeAutospacing="0" w:after="0" w:afterAutospacing="0" w:line="259" w:lineRule="auto"/>
        <w:rPr>
          <w:rStyle w:val="normaltextrun"/>
          <w:b/>
          <w:smallCaps/>
          <w:color w:val="4471C4"/>
        </w:rPr>
      </w:pPr>
    </w:p>
    <w:p w14:paraId="164C7436" w14:textId="1A85AE61" w:rsidR="00C61EF3" w:rsidRPr="00297B76" w:rsidRDefault="00EE3431" w:rsidP="602C8D6F">
      <w:pPr>
        <w:pStyle w:val="paragraph"/>
        <w:spacing w:before="0" w:beforeAutospacing="0" w:after="0" w:afterAutospacing="0" w:line="259" w:lineRule="auto"/>
        <w:rPr>
          <w:rStyle w:val="IntenseReference"/>
          <w:smallCaps w:val="0"/>
        </w:rPr>
      </w:pPr>
      <w:r w:rsidRPr="00297B76">
        <w:rPr>
          <w:rStyle w:val="IntenseReference"/>
          <w:smallCaps w:val="0"/>
        </w:rPr>
        <w:t>Intuition 4:</w:t>
      </w:r>
    </w:p>
    <w:p w14:paraId="63BE3546" w14:textId="78C2C0C1" w:rsidR="5AA92100" w:rsidRDefault="5AA92100" w:rsidP="602C8D6F">
      <w:pPr>
        <w:pStyle w:val="paragraph"/>
        <w:spacing w:before="0" w:beforeAutospacing="0" w:after="0" w:afterAutospacing="0" w:line="259" w:lineRule="auto"/>
        <w:rPr>
          <w:rStyle w:val="IntenseReference"/>
          <w:b w:val="0"/>
          <w:bCs w:val="0"/>
          <w:smallCaps w:val="0"/>
          <w:color w:val="auto"/>
        </w:rPr>
      </w:pPr>
      <w:r w:rsidRPr="602C8D6F">
        <w:rPr>
          <w:rStyle w:val="IntenseReference"/>
          <w:b w:val="0"/>
          <w:bCs w:val="0"/>
          <w:smallCaps w:val="0"/>
          <w:color w:val="auto"/>
        </w:rPr>
        <w:t>More schooling years and higher GDP are typically seen as trends that are associated with more developed countries. It would be interesting to analyze whether these factors impact the life expectancy in countries that are developing as well. It would reveal whether these trends have impacts on life expectancy.</w:t>
      </w:r>
    </w:p>
    <w:p w14:paraId="33B617C8" w14:textId="4C586D10" w:rsidR="5B0D66E0" w:rsidRDefault="5B0D66E0" w:rsidP="602C8D6F">
      <w:pPr>
        <w:pStyle w:val="paragraph"/>
        <w:spacing w:before="0" w:beforeAutospacing="0" w:after="0" w:afterAutospacing="0"/>
        <w:rPr>
          <w:rStyle w:val="IntenseReference"/>
          <w:b w:val="0"/>
          <w:bCs w:val="0"/>
          <w:smallCaps w:val="0"/>
          <w:color w:val="auto"/>
        </w:rPr>
      </w:pPr>
    </w:p>
    <w:p w14:paraId="57F16065" w14:textId="75CA933F" w:rsidR="00D15990" w:rsidRPr="00297B76" w:rsidRDefault="0046400F" w:rsidP="00D15990">
      <w:pPr>
        <w:pStyle w:val="paragraph"/>
        <w:spacing w:before="0" w:beforeAutospacing="0" w:after="0" w:afterAutospacing="0" w:line="259" w:lineRule="auto"/>
        <w:rPr>
          <w:rStyle w:val="IntenseReference"/>
          <w:smallCaps w:val="0"/>
        </w:rPr>
      </w:pPr>
      <w:r w:rsidRPr="00297B76">
        <w:rPr>
          <w:rStyle w:val="IntenseReference"/>
          <w:smallCaps w:val="0"/>
        </w:rPr>
        <w:t>A</w:t>
      </w:r>
      <w:r w:rsidR="00F06791" w:rsidRPr="00297B76">
        <w:rPr>
          <w:rStyle w:val="IntenseReference"/>
          <w:smallCaps w:val="0"/>
        </w:rPr>
        <w:t>pproach 4:</w:t>
      </w:r>
    </w:p>
    <w:p w14:paraId="54E1D235" w14:textId="1FF7A5F3" w:rsidR="00304735" w:rsidRDefault="00D15990" w:rsidP="00D15990">
      <w:pPr>
        <w:pStyle w:val="paragraph"/>
        <w:spacing w:before="0" w:beforeAutospacing="0" w:after="0" w:afterAutospacing="0" w:line="259" w:lineRule="auto"/>
        <w:rPr>
          <w:rStyle w:val="IntenseReference"/>
          <w:b w:val="0"/>
          <w:bCs w:val="0"/>
          <w:smallCaps w:val="0"/>
          <w:color w:val="auto"/>
        </w:rPr>
      </w:pPr>
      <w:r>
        <w:rPr>
          <w:rStyle w:val="IntenseReference"/>
          <w:b w:val="0"/>
          <w:bCs w:val="0"/>
          <w:smallCaps w:val="0"/>
          <w:color w:val="auto"/>
        </w:rPr>
        <w:t xml:space="preserve">The </w:t>
      </w:r>
      <w:r w:rsidR="006A1E16">
        <w:rPr>
          <w:rStyle w:val="IntenseReference"/>
          <w:b w:val="0"/>
          <w:bCs w:val="0"/>
          <w:smallCaps w:val="0"/>
          <w:color w:val="auto"/>
        </w:rPr>
        <w:t xml:space="preserve">first step in the approach for hypothesis </w:t>
      </w:r>
      <w:r w:rsidR="008809DD">
        <w:rPr>
          <w:rStyle w:val="IntenseReference"/>
          <w:b w:val="0"/>
          <w:bCs w:val="0"/>
          <w:smallCaps w:val="0"/>
          <w:color w:val="auto"/>
        </w:rPr>
        <w:t xml:space="preserve">four was creating a subset for </w:t>
      </w:r>
      <w:r w:rsidR="00407746">
        <w:rPr>
          <w:rStyle w:val="IntenseReference"/>
          <w:b w:val="0"/>
          <w:bCs w:val="0"/>
          <w:smallCaps w:val="0"/>
          <w:color w:val="auto"/>
        </w:rPr>
        <w:t>the status of each country, which was developed and developing.</w:t>
      </w:r>
      <w:r w:rsidR="002C0C9A">
        <w:rPr>
          <w:rStyle w:val="IntenseReference"/>
          <w:b w:val="0"/>
          <w:bCs w:val="0"/>
          <w:smallCaps w:val="0"/>
          <w:color w:val="auto"/>
        </w:rPr>
        <w:t xml:space="preserve"> Then</w:t>
      </w:r>
      <w:r w:rsidR="00DB4BED">
        <w:rPr>
          <w:rStyle w:val="IntenseReference"/>
          <w:b w:val="0"/>
          <w:bCs w:val="0"/>
          <w:smallCaps w:val="0"/>
          <w:color w:val="auto"/>
        </w:rPr>
        <w:t xml:space="preserve">, </w:t>
      </w:r>
      <w:r w:rsidR="00EA625E">
        <w:rPr>
          <w:rStyle w:val="IntenseReference"/>
          <w:b w:val="0"/>
          <w:bCs w:val="0"/>
          <w:smallCaps w:val="0"/>
          <w:color w:val="auto"/>
        </w:rPr>
        <w:t>the ggplot library was used to create graphs for each status</w:t>
      </w:r>
      <w:r w:rsidR="00BC6CB2">
        <w:rPr>
          <w:rStyle w:val="IntenseReference"/>
          <w:b w:val="0"/>
          <w:bCs w:val="0"/>
          <w:smallCaps w:val="0"/>
          <w:color w:val="auto"/>
        </w:rPr>
        <w:t xml:space="preserve"> together and separately. </w:t>
      </w:r>
      <w:r w:rsidR="001522C2">
        <w:rPr>
          <w:rStyle w:val="IntenseReference"/>
          <w:b w:val="0"/>
          <w:bCs w:val="0"/>
          <w:smallCaps w:val="0"/>
          <w:color w:val="auto"/>
        </w:rPr>
        <w:t xml:space="preserve">This yielded three graphs each for the factors of GDP and schooling years. </w:t>
      </w:r>
      <w:r w:rsidR="004C1B65">
        <w:rPr>
          <w:rStyle w:val="IntenseReference"/>
          <w:b w:val="0"/>
          <w:bCs w:val="0"/>
          <w:smallCaps w:val="0"/>
          <w:color w:val="auto"/>
        </w:rPr>
        <w:t xml:space="preserve">After that, </w:t>
      </w:r>
      <w:r w:rsidR="001522C2">
        <w:rPr>
          <w:rStyle w:val="IntenseReference"/>
          <w:b w:val="0"/>
          <w:bCs w:val="0"/>
          <w:smallCaps w:val="0"/>
          <w:color w:val="auto"/>
        </w:rPr>
        <w:t>a line of best fit was created for each graph and a correlation coefficient</w:t>
      </w:r>
      <w:r w:rsidR="00202907">
        <w:rPr>
          <w:rStyle w:val="IntenseReference"/>
          <w:b w:val="0"/>
          <w:bCs w:val="0"/>
          <w:smallCaps w:val="0"/>
          <w:color w:val="auto"/>
        </w:rPr>
        <w:t xml:space="preserve"> was produced for each with the cor() function.</w:t>
      </w:r>
      <w:r w:rsidR="00260607">
        <w:rPr>
          <w:rStyle w:val="IntenseReference"/>
          <w:b w:val="0"/>
          <w:bCs w:val="0"/>
          <w:smallCaps w:val="0"/>
          <w:color w:val="auto"/>
        </w:rPr>
        <w:t xml:space="preserve"> Then, analysis was done </w:t>
      </w:r>
      <w:r w:rsidR="00304735">
        <w:rPr>
          <w:rStyle w:val="IntenseReference"/>
          <w:b w:val="0"/>
          <w:bCs w:val="0"/>
          <w:smallCaps w:val="0"/>
          <w:color w:val="auto"/>
        </w:rPr>
        <w:t>on the results and conclusions were made for the hypothesis.</w:t>
      </w:r>
      <w:r w:rsidR="00046651">
        <w:rPr>
          <w:rStyle w:val="IntenseReference"/>
          <w:b w:val="0"/>
          <w:bCs w:val="0"/>
          <w:smallCaps w:val="0"/>
          <w:color w:val="auto"/>
        </w:rPr>
        <w:t xml:space="preserve"> </w:t>
      </w:r>
      <w:r w:rsidR="00804A3C">
        <w:rPr>
          <w:rStyle w:val="IntenseReference"/>
          <w:b w:val="0"/>
          <w:bCs w:val="0"/>
          <w:smallCaps w:val="0"/>
          <w:color w:val="auto"/>
        </w:rPr>
        <w:t xml:space="preserve">After all of this, the analysis felt like it was lacking, so </w:t>
      </w:r>
      <w:r w:rsidR="008A79B8">
        <w:rPr>
          <w:rStyle w:val="IntenseReference"/>
          <w:b w:val="0"/>
          <w:bCs w:val="0"/>
          <w:smallCaps w:val="0"/>
          <w:color w:val="auto"/>
        </w:rPr>
        <w:t xml:space="preserve">a linear regression model was </w:t>
      </w:r>
      <w:r w:rsidR="00046651">
        <w:rPr>
          <w:rStyle w:val="IntenseReference"/>
          <w:b w:val="0"/>
          <w:bCs w:val="0"/>
          <w:smallCaps w:val="0"/>
          <w:color w:val="auto"/>
        </w:rPr>
        <w:t>used</w:t>
      </w:r>
      <w:r w:rsidR="008A79B8">
        <w:rPr>
          <w:rStyle w:val="IntenseReference"/>
          <w:b w:val="0"/>
          <w:bCs w:val="0"/>
          <w:smallCaps w:val="0"/>
          <w:color w:val="auto"/>
        </w:rPr>
        <w:t xml:space="preserve"> </w:t>
      </w:r>
      <w:r w:rsidR="00B11B78">
        <w:rPr>
          <w:rStyle w:val="IntenseReference"/>
          <w:b w:val="0"/>
          <w:bCs w:val="0"/>
          <w:smallCaps w:val="0"/>
          <w:color w:val="auto"/>
        </w:rPr>
        <w:t xml:space="preserve">to analyze GDP and schooling years </w:t>
      </w:r>
      <w:r w:rsidR="007906E7">
        <w:rPr>
          <w:rStyle w:val="IntenseReference"/>
          <w:b w:val="0"/>
          <w:bCs w:val="0"/>
          <w:smallCaps w:val="0"/>
          <w:color w:val="auto"/>
        </w:rPr>
        <w:t>in developed and developing countries</w:t>
      </w:r>
      <w:r w:rsidR="001059D9">
        <w:rPr>
          <w:rStyle w:val="IntenseReference"/>
          <w:b w:val="0"/>
          <w:bCs w:val="0"/>
          <w:smallCaps w:val="0"/>
          <w:color w:val="auto"/>
        </w:rPr>
        <w:t xml:space="preserve"> to get a higher understanding of the variables and </w:t>
      </w:r>
      <w:r w:rsidR="0093069E">
        <w:rPr>
          <w:rStyle w:val="IntenseReference"/>
          <w:b w:val="0"/>
          <w:bCs w:val="0"/>
          <w:smallCaps w:val="0"/>
          <w:color w:val="auto"/>
        </w:rPr>
        <w:t>create a higher level of analysis</w:t>
      </w:r>
      <w:r w:rsidR="007906E7">
        <w:rPr>
          <w:rStyle w:val="IntenseReference"/>
          <w:b w:val="0"/>
          <w:bCs w:val="0"/>
          <w:smallCaps w:val="0"/>
          <w:color w:val="auto"/>
        </w:rPr>
        <w:t>.</w:t>
      </w:r>
      <w:r w:rsidR="00046651">
        <w:rPr>
          <w:rStyle w:val="IntenseReference"/>
          <w:b w:val="0"/>
          <w:bCs w:val="0"/>
          <w:smallCaps w:val="0"/>
          <w:color w:val="auto"/>
        </w:rPr>
        <w:t xml:space="preserve"> Below are some code snippets of the library, the subset, and an example of the code for creating a scatter plot.</w:t>
      </w:r>
    </w:p>
    <w:p w14:paraId="1038DA01" w14:textId="77777777" w:rsidR="0006596B" w:rsidRPr="00D15990" w:rsidRDefault="0006596B" w:rsidP="00D15990">
      <w:pPr>
        <w:pStyle w:val="paragraph"/>
        <w:spacing w:before="0" w:beforeAutospacing="0" w:after="0" w:afterAutospacing="0" w:line="259" w:lineRule="auto"/>
        <w:rPr>
          <w:rStyle w:val="IntenseReference"/>
          <w:b w:val="0"/>
          <w:bCs w:val="0"/>
          <w:smallCaps w:val="0"/>
          <w:color w:val="auto"/>
        </w:rPr>
      </w:pPr>
    </w:p>
    <w:p w14:paraId="0D0037C0" w14:textId="6F59BFBA" w:rsidR="00D15990" w:rsidRDefault="00A6019F" w:rsidP="00D15990">
      <w:pPr>
        <w:pStyle w:val="paragraph"/>
        <w:spacing w:before="0" w:beforeAutospacing="0" w:after="0" w:afterAutospacing="0" w:line="259" w:lineRule="auto"/>
        <w:rPr>
          <w:spacing w:val="5"/>
        </w:rPr>
      </w:pPr>
      <w:r w:rsidRPr="00A6019F">
        <w:rPr>
          <w:spacing w:val="5"/>
        </w:rPr>
        <w:t> </w:t>
      </w:r>
      <w:r w:rsidRPr="00A6019F">
        <w:rPr>
          <w:noProof/>
          <w:spacing w:val="5"/>
        </w:rPr>
        <w:drawing>
          <wp:inline distT="0" distB="0" distL="0" distR="0" wp14:anchorId="4C3B277A" wp14:editId="611BA537">
            <wp:extent cx="4605619" cy="883269"/>
            <wp:effectExtent l="0" t="0" r="5080" b="0"/>
            <wp:docPr id="402975041" name="Picture 4029750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697" cy="904955"/>
                    </a:xfrm>
                    <a:prstGeom prst="rect">
                      <a:avLst/>
                    </a:prstGeom>
                    <a:noFill/>
                    <a:ln>
                      <a:noFill/>
                    </a:ln>
                  </pic:spPr>
                </pic:pic>
              </a:graphicData>
            </a:graphic>
          </wp:inline>
        </w:drawing>
      </w:r>
    </w:p>
    <w:p w14:paraId="5AF48DD4" w14:textId="19519BBD" w:rsidR="00577DCE" w:rsidRPr="00577DCE" w:rsidRDefault="00577DCE" w:rsidP="00577DCE">
      <w:pPr>
        <w:pStyle w:val="paragraph"/>
        <w:spacing w:before="0" w:beforeAutospacing="0" w:after="0" w:afterAutospacing="0" w:line="259" w:lineRule="auto"/>
        <w:rPr>
          <w:rStyle w:val="normaltextrun"/>
          <w:spacing w:val="5"/>
        </w:rPr>
      </w:pPr>
      <w:r>
        <w:t> </w:t>
      </w:r>
      <w:r>
        <w:rPr>
          <w:noProof/>
        </w:rPr>
        <w:drawing>
          <wp:inline distT="0" distB="0" distL="0" distR="0" wp14:anchorId="2BD735AA" wp14:editId="0874E59F">
            <wp:extent cx="5070473" cy="1024338"/>
            <wp:effectExtent l="0" t="0" r="0" b="4445"/>
            <wp:docPr id="1157705810" name="Picture 11577058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868" cy="1064418"/>
                    </a:xfrm>
                    <a:prstGeom prst="rect">
                      <a:avLst/>
                    </a:prstGeom>
                    <a:noFill/>
                    <a:ln>
                      <a:noFill/>
                    </a:ln>
                  </pic:spPr>
                </pic:pic>
              </a:graphicData>
            </a:graphic>
          </wp:inline>
        </w:drawing>
      </w:r>
    </w:p>
    <w:p w14:paraId="43A7D615" w14:textId="77777777" w:rsidR="602C8D6F" w:rsidRDefault="602C8D6F" w:rsidP="602C8D6F">
      <w:pPr>
        <w:pStyle w:val="paragraph"/>
        <w:spacing w:before="0" w:beforeAutospacing="0" w:after="0" w:afterAutospacing="0"/>
        <w:rPr>
          <w:rStyle w:val="normaltextrun"/>
          <w:b/>
          <w:smallCaps/>
          <w:color w:val="4471C4"/>
          <w:sz w:val="32"/>
          <w:szCs w:val="32"/>
        </w:rPr>
      </w:pPr>
    </w:p>
    <w:p w14:paraId="6212E436" w14:textId="77777777" w:rsidR="000B30C2" w:rsidRDefault="000B30C2" w:rsidP="45813CAE">
      <w:pPr>
        <w:pStyle w:val="paragraph"/>
        <w:spacing w:before="0" w:beforeAutospacing="0" w:after="0" w:afterAutospacing="0"/>
        <w:rPr>
          <w:rStyle w:val="normaltextrun"/>
          <w:b/>
          <w:smallCaps/>
          <w:color w:val="4471C4"/>
        </w:rPr>
      </w:pPr>
    </w:p>
    <w:p w14:paraId="21717416" w14:textId="77777777" w:rsidR="000B30C2" w:rsidRDefault="000B30C2" w:rsidP="45813CAE">
      <w:pPr>
        <w:pStyle w:val="paragraph"/>
        <w:spacing w:before="0" w:beforeAutospacing="0" w:after="0" w:afterAutospacing="0"/>
        <w:rPr>
          <w:rStyle w:val="normaltextrun"/>
          <w:b/>
          <w:smallCaps/>
          <w:color w:val="4471C4"/>
        </w:rPr>
      </w:pPr>
    </w:p>
    <w:p w14:paraId="3546F969" w14:textId="77777777" w:rsidR="000B30C2" w:rsidRDefault="000B30C2" w:rsidP="45813CAE">
      <w:pPr>
        <w:pStyle w:val="paragraph"/>
        <w:spacing w:before="0" w:beforeAutospacing="0" w:after="0" w:afterAutospacing="0"/>
        <w:rPr>
          <w:rStyle w:val="normaltextrun"/>
          <w:b/>
          <w:smallCaps/>
          <w:color w:val="4471C4"/>
        </w:rPr>
      </w:pPr>
    </w:p>
    <w:p w14:paraId="33472279" w14:textId="77777777" w:rsidR="000B30C2" w:rsidRDefault="000B30C2" w:rsidP="45813CAE">
      <w:pPr>
        <w:pStyle w:val="paragraph"/>
        <w:spacing w:before="0" w:beforeAutospacing="0" w:after="0" w:afterAutospacing="0"/>
        <w:rPr>
          <w:rStyle w:val="normaltextrun"/>
          <w:b/>
          <w:smallCaps/>
          <w:color w:val="4471C4"/>
        </w:rPr>
      </w:pPr>
    </w:p>
    <w:p w14:paraId="2FD0F0C1" w14:textId="77777777" w:rsidR="000B30C2" w:rsidRDefault="000B30C2" w:rsidP="45813CAE">
      <w:pPr>
        <w:pStyle w:val="paragraph"/>
        <w:spacing w:before="0" w:beforeAutospacing="0" w:after="0" w:afterAutospacing="0"/>
        <w:rPr>
          <w:rStyle w:val="normaltextrun"/>
          <w:b/>
          <w:smallCaps/>
          <w:color w:val="4471C4"/>
        </w:rPr>
      </w:pPr>
    </w:p>
    <w:p w14:paraId="0609C3A6" w14:textId="77777777" w:rsidR="000B30C2" w:rsidRDefault="000B30C2" w:rsidP="45813CAE">
      <w:pPr>
        <w:pStyle w:val="paragraph"/>
        <w:spacing w:before="0" w:beforeAutospacing="0" w:after="0" w:afterAutospacing="0"/>
        <w:rPr>
          <w:rStyle w:val="normaltextrun"/>
          <w:b/>
          <w:smallCaps/>
          <w:color w:val="4471C4"/>
        </w:rPr>
      </w:pPr>
    </w:p>
    <w:p w14:paraId="7A5E56AC" w14:textId="77777777" w:rsidR="000B30C2" w:rsidRDefault="000B30C2" w:rsidP="45813CAE">
      <w:pPr>
        <w:pStyle w:val="paragraph"/>
        <w:spacing w:before="0" w:beforeAutospacing="0" w:after="0" w:afterAutospacing="0"/>
        <w:rPr>
          <w:rStyle w:val="normaltextrun"/>
          <w:b/>
          <w:smallCaps/>
          <w:color w:val="4471C4"/>
        </w:rPr>
      </w:pPr>
    </w:p>
    <w:p w14:paraId="1AC9815D" w14:textId="77777777" w:rsidR="000B30C2" w:rsidRDefault="000B30C2" w:rsidP="45813CAE">
      <w:pPr>
        <w:pStyle w:val="paragraph"/>
        <w:spacing w:before="0" w:beforeAutospacing="0" w:after="0" w:afterAutospacing="0"/>
        <w:rPr>
          <w:rStyle w:val="normaltextrun"/>
          <w:b/>
          <w:smallCaps/>
          <w:color w:val="4471C4"/>
        </w:rPr>
      </w:pPr>
    </w:p>
    <w:p w14:paraId="68B21B9C" w14:textId="72F1DC93" w:rsidR="2CF28D2A" w:rsidRPr="00562D9E" w:rsidRDefault="2CF28D2A" w:rsidP="45813CAE">
      <w:pPr>
        <w:pStyle w:val="paragraph"/>
        <w:spacing w:before="0" w:beforeAutospacing="0" w:after="0" w:afterAutospacing="0"/>
        <w:rPr>
          <w:rStyle w:val="IntenseReference"/>
          <w:b w:val="0"/>
          <w:smallCaps w:val="0"/>
          <w:color w:val="auto"/>
        </w:rPr>
      </w:pPr>
      <w:r w:rsidRPr="00562D9E">
        <w:rPr>
          <w:rStyle w:val="normaltextrun"/>
          <w:b/>
          <w:smallCaps/>
          <w:color w:val="4471C4"/>
        </w:rPr>
        <w:lastRenderedPageBreak/>
        <w:t>E</w:t>
      </w:r>
      <w:r w:rsidR="3B9DC5D6" w:rsidRPr="00562D9E">
        <w:rPr>
          <w:rStyle w:val="normaltextrun"/>
          <w:b/>
          <w:smallCaps/>
          <w:color w:val="4471C4"/>
        </w:rPr>
        <w:t>s</w:t>
      </w:r>
      <w:r w:rsidRPr="00562D9E">
        <w:rPr>
          <w:rStyle w:val="normaltextrun"/>
          <w:b/>
          <w:smallCaps/>
          <w:color w:val="4471C4"/>
        </w:rPr>
        <w:t>tablish a Basis</w:t>
      </w:r>
    </w:p>
    <w:p w14:paraId="1951C11D" w14:textId="6E1675AC" w:rsidR="602C8D6F" w:rsidRDefault="602C8D6F" w:rsidP="602C8D6F">
      <w:pPr>
        <w:pStyle w:val="paragraph"/>
        <w:spacing w:before="0" w:beforeAutospacing="0" w:after="0" w:afterAutospacing="0"/>
        <w:rPr>
          <w:rStyle w:val="normaltextrun"/>
          <w:rFonts w:asciiTheme="minorHAnsi" w:eastAsiaTheme="minorEastAsia" w:hAnsiTheme="minorHAnsi" w:cstheme="minorBidi"/>
          <w:b/>
          <w:bCs/>
          <w:smallCaps/>
          <w:color w:val="4471C4"/>
        </w:rPr>
      </w:pPr>
    </w:p>
    <w:p w14:paraId="3D78B5E2" w14:textId="6BAAFCED" w:rsidR="43E3778B" w:rsidRDefault="0DDCA7E0" w:rsidP="602C8D6F">
      <w:pPr>
        <w:pStyle w:val="paragraph"/>
        <w:spacing w:before="0" w:beforeAutospacing="0" w:after="0" w:afterAutospacing="0"/>
      </w:pPr>
      <w:r>
        <w:t xml:space="preserve">                         </w:t>
      </w:r>
      <w:r w:rsidR="43E3778B">
        <w:rPr>
          <w:noProof/>
        </w:rPr>
        <w:drawing>
          <wp:inline distT="0" distB="0" distL="0" distR="0" wp14:anchorId="5942F021" wp14:editId="32FC78D0">
            <wp:extent cx="3539487" cy="2462893"/>
            <wp:effectExtent l="0" t="0" r="4445" b="0"/>
            <wp:docPr id="79385959" name="Picture 793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85959"/>
                    <pic:cNvPicPr/>
                  </pic:nvPicPr>
                  <pic:blipFill>
                    <a:blip r:embed="rId30">
                      <a:extLst>
                        <a:ext uri="{28A0092B-C50C-407E-A947-70E740481C1C}">
                          <a14:useLocalDpi xmlns:a14="http://schemas.microsoft.com/office/drawing/2010/main" val="0"/>
                        </a:ext>
                      </a:extLst>
                    </a:blip>
                    <a:stretch>
                      <a:fillRect/>
                    </a:stretch>
                  </pic:blipFill>
                  <pic:spPr>
                    <a:xfrm>
                      <a:off x="0" y="0"/>
                      <a:ext cx="3552916" cy="2472238"/>
                    </a:xfrm>
                    <a:prstGeom prst="rect">
                      <a:avLst/>
                    </a:prstGeom>
                  </pic:spPr>
                </pic:pic>
              </a:graphicData>
            </a:graphic>
          </wp:inline>
        </w:drawing>
      </w:r>
    </w:p>
    <w:p w14:paraId="484533C4" w14:textId="0AF41803" w:rsidR="602C8D6F" w:rsidRDefault="602C8D6F" w:rsidP="602C8D6F">
      <w:pPr>
        <w:pStyle w:val="paragraph"/>
        <w:spacing w:before="0" w:beforeAutospacing="0" w:after="0" w:afterAutospacing="0"/>
        <w:rPr>
          <w:rStyle w:val="normaltextrun"/>
          <w:rFonts w:asciiTheme="minorHAnsi" w:eastAsiaTheme="minorEastAsia" w:hAnsiTheme="minorHAnsi" w:cstheme="minorBidi"/>
          <w:b/>
          <w:bCs/>
          <w:smallCaps/>
          <w:color w:val="4471C4"/>
        </w:rPr>
      </w:pPr>
    </w:p>
    <w:p w14:paraId="71AFBC0F" w14:textId="70D50302" w:rsidR="1FC61B1D" w:rsidRDefault="1FC61B1D" w:rsidP="45813CAE">
      <w:pPr>
        <w:pStyle w:val="paragraph"/>
        <w:spacing w:before="0" w:beforeAutospacing="0" w:after="0" w:afterAutospacing="0" w:line="259" w:lineRule="auto"/>
        <w:rPr>
          <w:rStyle w:val="IntenseReference"/>
          <w:b w:val="0"/>
          <w:bCs w:val="0"/>
          <w:smallCaps w:val="0"/>
          <w:color w:val="auto"/>
        </w:rPr>
      </w:pPr>
      <w:r w:rsidRPr="45813CAE">
        <w:rPr>
          <w:rStyle w:val="IntenseReference"/>
          <w:b w:val="0"/>
          <w:bCs w:val="0"/>
          <w:smallCaps w:val="0"/>
          <w:color w:val="auto"/>
        </w:rPr>
        <w:t xml:space="preserve">Above is a boxplot of the life experiences of developed and developing countries. The purpose of this is to establish a basis </w:t>
      </w:r>
      <w:r w:rsidR="6BC0D29F" w:rsidRPr="45813CAE">
        <w:rPr>
          <w:rStyle w:val="IntenseReference"/>
          <w:b w:val="0"/>
          <w:bCs w:val="0"/>
          <w:smallCaps w:val="0"/>
          <w:color w:val="auto"/>
        </w:rPr>
        <w:t>for expectations of life expectancies when looking at the differences between developed and developing countries.</w:t>
      </w:r>
      <w:r w:rsidR="3133E681" w:rsidRPr="45813CAE">
        <w:rPr>
          <w:rStyle w:val="IntenseReference"/>
          <w:b w:val="0"/>
          <w:bCs w:val="0"/>
          <w:smallCaps w:val="0"/>
          <w:color w:val="auto"/>
        </w:rPr>
        <w:t xml:space="preserve"> </w:t>
      </w:r>
      <w:r w:rsidR="29F62C33" w:rsidRPr="45813CAE">
        <w:rPr>
          <w:rStyle w:val="IntenseReference"/>
          <w:b w:val="0"/>
          <w:bCs w:val="0"/>
          <w:smallCaps w:val="0"/>
          <w:color w:val="auto"/>
        </w:rPr>
        <w:t xml:space="preserve">For developed countries, there is a higher overall life expectancy, and it has a more concise and smaller spread of life expectancies. </w:t>
      </w:r>
      <w:r w:rsidR="004A0513">
        <w:rPr>
          <w:rStyle w:val="IntenseReference"/>
          <w:b w:val="0"/>
          <w:bCs w:val="0"/>
          <w:smallCaps w:val="0"/>
          <w:color w:val="auto"/>
        </w:rPr>
        <w:t>In</w:t>
      </w:r>
      <w:r w:rsidR="29F62C33" w:rsidRPr="45813CAE">
        <w:rPr>
          <w:rStyle w:val="IntenseReference"/>
          <w:b w:val="0"/>
          <w:bCs w:val="0"/>
          <w:smallCaps w:val="0"/>
          <w:color w:val="auto"/>
        </w:rPr>
        <w:t xml:space="preserve"> developing countries, there is a lower overall life expectancy, and the data has a larger spread of </w:t>
      </w:r>
      <w:r w:rsidR="4019F7E9" w:rsidRPr="45813CAE">
        <w:rPr>
          <w:rStyle w:val="IntenseReference"/>
          <w:b w:val="0"/>
          <w:bCs w:val="0"/>
          <w:smallCaps w:val="0"/>
          <w:color w:val="auto"/>
        </w:rPr>
        <w:t xml:space="preserve">overall </w:t>
      </w:r>
      <w:r w:rsidR="29F62C33" w:rsidRPr="45813CAE">
        <w:rPr>
          <w:rStyle w:val="IntenseReference"/>
          <w:b w:val="0"/>
          <w:bCs w:val="0"/>
          <w:smallCaps w:val="0"/>
          <w:color w:val="auto"/>
        </w:rPr>
        <w:t>l</w:t>
      </w:r>
      <w:r w:rsidR="34E38454" w:rsidRPr="45813CAE">
        <w:rPr>
          <w:rStyle w:val="IntenseReference"/>
          <w:b w:val="0"/>
          <w:bCs w:val="0"/>
          <w:smallCaps w:val="0"/>
          <w:color w:val="auto"/>
        </w:rPr>
        <w:t>ife expectancy</w:t>
      </w:r>
      <w:r w:rsidR="2869523E" w:rsidRPr="45813CAE">
        <w:rPr>
          <w:rStyle w:val="IntenseReference"/>
          <w:b w:val="0"/>
          <w:bCs w:val="0"/>
          <w:smallCaps w:val="0"/>
          <w:color w:val="auto"/>
        </w:rPr>
        <w:t>.</w:t>
      </w:r>
    </w:p>
    <w:p w14:paraId="3CA71EC8" w14:textId="6CF1A796" w:rsidR="602C8D6F" w:rsidRDefault="602C8D6F" w:rsidP="2CA05882">
      <w:pPr>
        <w:pStyle w:val="paragraph"/>
        <w:spacing w:before="0" w:beforeAutospacing="0" w:after="0" w:afterAutospacing="0" w:line="259" w:lineRule="auto"/>
        <w:rPr>
          <w:rStyle w:val="IntenseReference"/>
          <w:b w:val="0"/>
          <w:bCs w:val="0"/>
          <w:smallCaps w:val="0"/>
          <w:color w:val="auto"/>
        </w:rPr>
      </w:pPr>
    </w:p>
    <w:p w14:paraId="2623A336" w14:textId="77777777" w:rsidR="00420600" w:rsidRDefault="00420600" w:rsidP="2CA05882">
      <w:pPr>
        <w:pStyle w:val="paragraph"/>
        <w:spacing w:before="0" w:beforeAutospacing="0" w:after="0" w:afterAutospacing="0"/>
        <w:rPr>
          <w:rStyle w:val="normaltextrun"/>
          <w:b/>
          <w:smallCaps/>
          <w:color w:val="4471C4"/>
          <w:sz w:val="32"/>
          <w:szCs w:val="32"/>
        </w:rPr>
      </w:pPr>
    </w:p>
    <w:p w14:paraId="09E5F64E" w14:textId="65C71E65" w:rsidR="2CA05882" w:rsidRPr="00562D9E" w:rsidRDefault="5EA9594E" w:rsidP="00562D9E">
      <w:pPr>
        <w:pStyle w:val="paragraph"/>
        <w:spacing w:before="0" w:beforeAutospacing="0" w:after="0" w:afterAutospacing="0"/>
        <w:rPr>
          <w:rStyle w:val="IntenseReference"/>
          <w:bCs w:val="0"/>
          <w:color w:val="4471C4"/>
          <w:spacing w:val="0"/>
        </w:rPr>
      </w:pPr>
      <w:r w:rsidRPr="00562D9E">
        <w:rPr>
          <w:rStyle w:val="normaltextrun"/>
          <w:b/>
          <w:smallCaps/>
          <w:color w:val="4471C4"/>
        </w:rPr>
        <w:t>Life Expectancy vs. Schooling Years</w:t>
      </w:r>
    </w:p>
    <w:p w14:paraId="10CD3BCF" w14:textId="56B7F93A" w:rsidR="236E84B3" w:rsidRDefault="236E84B3" w:rsidP="2CA05882">
      <w:pPr>
        <w:spacing w:after="160" w:line="259" w:lineRule="auto"/>
        <w:rPr>
          <w:rFonts w:ascii="Times New Roman" w:eastAsia="Times New Roman" w:hAnsi="Times New Roman" w:cs="Times New Roman"/>
        </w:rPr>
      </w:pPr>
      <w:r w:rsidRPr="2CA05882">
        <w:rPr>
          <w:rFonts w:ascii="Times New Roman" w:eastAsia="Times New Roman" w:hAnsi="Times New Roman" w:cs="Times New Roman"/>
        </w:rPr>
        <w:t>The number of schooling years on average for a country is a massive indicator of development in a country. It can indicate how focused a country is on education for its people and shows that a country has the money to spend o</w:t>
      </w:r>
      <w:r w:rsidR="15708856" w:rsidRPr="2CA05882">
        <w:rPr>
          <w:rFonts w:ascii="Times New Roman" w:eastAsia="Times New Roman" w:hAnsi="Times New Roman" w:cs="Times New Roman"/>
        </w:rPr>
        <w:t xml:space="preserve">n education. This factor can be an indicator of </w:t>
      </w:r>
      <w:r w:rsidR="7975B982" w:rsidRPr="2CA05882">
        <w:rPr>
          <w:rFonts w:ascii="Times New Roman" w:eastAsia="Times New Roman" w:hAnsi="Times New Roman" w:cs="Times New Roman"/>
        </w:rPr>
        <w:t>societal progress, meaning a more educated general population and socioeconomic growth of the country.</w:t>
      </w:r>
    </w:p>
    <w:p w14:paraId="628D5A2A" w14:textId="2CEBEAA0" w:rsidR="05772CE9" w:rsidRDefault="05772CE9" w:rsidP="2CA05882">
      <w:pPr>
        <w:spacing w:after="160" w:line="259" w:lineRule="auto"/>
        <w:jc w:val="center"/>
      </w:pPr>
      <w:r>
        <w:rPr>
          <w:noProof/>
        </w:rPr>
        <w:drawing>
          <wp:inline distT="0" distB="0" distL="0" distR="0" wp14:anchorId="4B17CF51" wp14:editId="588CB093">
            <wp:extent cx="2971800" cy="2067877"/>
            <wp:effectExtent l="0" t="0" r="0" b="0"/>
            <wp:docPr id="2036142308" name="Picture 20361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r>
        <w:rPr>
          <w:noProof/>
        </w:rPr>
        <w:drawing>
          <wp:inline distT="0" distB="0" distL="0" distR="0" wp14:anchorId="6ED84F69" wp14:editId="327D067A">
            <wp:extent cx="2971800" cy="2067877"/>
            <wp:effectExtent l="0" t="0" r="0" b="0"/>
            <wp:docPr id="401117504" name="Picture 40111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59AF6A80" w14:textId="41F60E96" w:rsidR="05772CE9" w:rsidRDefault="05772CE9" w:rsidP="2CA05882">
      <w:pPr>
        <w:spacing w:after="160" w:line="259" w:lineRule="auto"/>
        <w:jc w:val="center"/>
      </w:pPr>
      <w:r>
        <w:rPr>
          <w:noProof/>
        </w:rPr>
        <w:lastRenderedPageBreak/>
        <w:drawing>
          <wp:inline distT="0" distB="0" distL="0" distR="0" wp14:anchorId="1D4B443C" wp14:editId="689ECA8E">
            <wp:extent cx="2971800" cy="2067877"/>
            <wp:effectExtent l="0" t="0" r="0" b="0"/>
            <wp:docPr id="108026850" name="Picture 10802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55F03E4E" w14:textId="4E752E7A" w:rsidR="00F46A0B" w:rsidRDefault="5EA9594E" w:rsidP="00931581">
      <w:pPr>
        <w:spacing w:after="160" w:line="259" w:lineRule="auto"/>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The scatter plots depicted above show three different situations of the same data. There are two that depict the number of schooling years on average for developing and developed countries. There is another one that includes both. These graphs show that schooling has a greater impact on developing countries when it comes to life expectancy. The correlation coefficient for developed countries for schooling and life expectancy is ~0.64, which indicates that there is a relationship between the two variables. The correlation coefficient for developed countries is ~0.35, which indicates a weak relationship between the two variables, at best. This leads to the conclusion that schooling has a greater impact on life expectancy in developing countries than in developed countries. While there is a relationship between the variables for each status, the relationship for developing countries is stronger. For only developing countries, the number of schooling years could theoretically be used as a predictor for life expectancy.</w:t>
      </w:r>
    </w:p>
    <w:p w14:paraId="0CCEB8A1" w14:textId="77777777" w:rsidR="00931581" w:rsidRPr="00931581" w:rsidRDefault="00931581" w:rsidP="00931581">
      <w:pPr>
        <w:spacing w:after="160" w:line="259" w:lineRule="auto"/>
        <w:rPr>
          <w:rStyle w:val="normaltextrun"/>
          <w:sz w:val="28"/>
          <w:szCs w:val="28"/>
        </w:rPr>
      </w:pPr>
    </w:p>
    <w:p w14:paraId="72E4B570" w14:textId="6C3316D2" w:rsidR="45813CAE" w:rsidRPr="00092985" w:rsidRDefault="2869523E" w:rsidP="00562D9E">
      <w:pPr>
        <w:pStyle w:val="paragraph"/>
        <w:spacing w:before="0" w:beforeAutospacing="0" w:after="0" w:afterAutospacing="0" w:line="259" w:lineRule="auto"/>
        <w:rPr>
          <w:rStyle w:val="normaltextrun"/>
          <w:b/>
          <w:bCs/>
          <w:smallCaps/>
          <w:color w:val="4471C4"/>
        </w:rPr>
      </w:pPr>
      <w:r w:rsidRPr="00092985">
        <w:rPr>
          <w:rStyle w:val="normaltextrun"/>
          <w:b/>
          <w:bCs/>
          <w:smallCaps/>
          <w:color w:val="4471C4"/>
        </w:rPr>
        <w:t>Life Expectancy vs. GDP</w:t>
      </w:r>
    </w:p>
    <w:p w14:paraId="63B2CEED" w14:textId="6121CE42" w:rsidR="2869523E" w:rsidRDefault="2869523E" w:rsidP="45813CAE">
      <w:pPr>
        <w:pStyle w:val="paragraph"/>
        <w:spacing w:before="0" w:beforeAutospacing="0" w:after="0" w:afterAutospacing="0" w:line="259" w:lineRule="auto"/>
        <w:rPr>
          <w:rStyle w:val="IntenseReference"/>
          <w:b w:val="0"/>
          <w:bCs w:val="0"/>
          <w:smallCaps w:val="0"/>
          <w:color w:val="auto"/>
        </w:rPr>
      </w:pPr>
      <w:r w:rsidRPr="45813CAE">
        <w:rPr>
          <w:rStyle w:val="IntenseReference"/>
          <w:b w:val="0"/>
          <w:bCs w:val="0"/>
          <w:smallCaps w:val="0"/>
          <w:color w:val="auto"/>
        </w:rPr>
        <w:t xml:space="preserve">GDP is a factor that is commonly associated with developed countries. The more money a country makes, the more infrastructure can be created and more can be spent on </w:t>
      </w:r>
      <w:r w:rsidR="6AEFCFA6" w:rsidRPr="45813CAE">
        <w:rPr>
          <w:rStyle w:val="IntenseReference"/>
          <w:b w:val="0"/>
          <w:bCs w:val="0"/>
          <w:smallCaps w:val="0"/>
          <w:color w:val="auto"/>
        </w:rPr>
        <w:t>people. This depends on whether the money the government has is spent on improving the lives of people.</w:t>
      </w:r>
      <w:r w:rsidR="76379666" w:rsidRPr="45813CAE">
        <w:rPr>
          <w:rStyle w:val="IntenseReference"/>
          <w:b w:val="0"/>
          <w:bCs w:val="0"/>
          <w:smallCaps w:val="0"/>
          <w:color w:val="auto"/>
        </w:rPr>
        <w:t xml:space="preserve"> There will be three scatter plots shown below depicting Life Expectancy vs. GDP for </w:t>
      </w:r>
      <w:r w:rsidR="7C9E2CCA" w:rsidRPr="45813CAE">
        <w:rPr>
          <w:rStyle w:val="IntenseReference"/>
          <w:b w:val="0"/>
          <w:bCs w:val="0"/>
          <w:smallCaps w:val="0"/>
          <w:color w:val="auto"/>
        </w:rPr>
        <w:t>developing countries, developed countries, and both developed and developing countries together.</w:t>
      </w:r>
    </w:p>
    <w:p w14:paraId="74872B1A" w14:textId="1F6DB8A0" w:rsidR="45813CAE" w:rsidRDefault="45813CAE" w:rsidP="45813CAE">
      <w:pPr>
        <w:pStyle w:val="paragraph"/>
        <w:spacing w:before="0" w:beforeAutospacing="0" w:after="0" w:afterAutospacing="0" w:line="259" w:lineRule="auto"/>
        <w:rPr>
          <w:rStyle w:val="IntenseReference"/>
          <w:b w:val="0"/>
          <w:bCs w:val="0"/>
          <w:smallCaps w:val="0"/>
          <w:color w:val="auto"/>
        </w:rPr>
      </w:pPr>
    </w:p>
    <w:p w14:paraId="392686D9" w14:textId="0CD66E18" w:rsidR="73067E53" w:rsidRDefault="73067E53" w:rsidP="4C1BF351">
      <w:pPr>
        <w:pStyle w:val="paragraph"/>
        <w:spacing w:before="0" w:beforeAutospacing="0" w:after="0" w:afterAutospacing="0" w:line="259" w:lineRule="auto"/>
        <w:jc w:val="center"/>
      </w:pPr>
      <w:r>
        <w:rPr>
          <w:noProof/>
        </w:rPr>
        <w:lastRenderedPageBreak/>
        <w:drawing>
          <wp:inline distT="0" distB="0" distL="0" distR="0" wp14:anchorId="50F0C7BF" wp14:editId="54DE05E5">
            <wp:extent cx="2971800" cy="2067877"/>
            <wp:effectExtent l="0" t="0" r="0" b="0"/>
            <wp:docPr id="1670557271" name="Picture 167055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r>
        <w:rPr>
          <w:noProof/>
        </w:rPr>
        <w:drawing>
          <wp:inline distT="0" distB="0" distL="0" distR="0" wp14:anchorId="3FF3697A" wp14:editId="06B066F1">
            <wp:extent cx="2971800" cy="2067877"/>
            <wp:effectExtent l="0" t="0" r="0" b="0"/>
            <wp:docPr id="825089736" name="Picture 82508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r w:rsidR="56F51C21">
        <w:rPr>
          <w:noProof/>
        </w:rPr>
        <w:drawing>
          <wp:inline distT="0" distB="0" distL="0" distR="0" wp14:anchorId="6B17FD95" wp14:editId="00B79B81">
            <wp:extent cx="2971800" cy="2067877"/>
            <wp:effectExtent l="0" t="0" r="0" b="0"/>
            <wp:docPr id="947833430" name="Picture 94783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6DE7F0A6" w14:textId="1584D1D8" w:rsidR="4C1BF351" w:rsidRDefault="4C1BF351" w:rsidP="4C1BF351">
      <w:pPr>
        <w:pStyle w:val="paragraph"/>
        <w:spacing w:before="0" w:beforeAutospacing="0" w:after="0" w:afterAutospacing="0" w:line="259" w:lineRule="auto"/>
        <w:jc w:val="center"/>
      </w:pPr>
    </w:p>
    <w:p w14:paraId="0D228929" w14:textId="5514B9DA" w:rsidR="00246367" w:rsidRPr="00931581" w:rsidRDefault="54DE05E5" w:rsidP="00931581">
      <w:pPr>
        <w:spacing w:after="160" w:line="259" w:lineRule="auto"/>
        <w:rPr>
          <w:rStyle w:val="normaltextrun"/>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The results of these graphs are slightly different and are also underwhelming. Neither developed nor developing countries seemed to have a strong relationship. The correlation coefficient for GDP and life expectancy in developing countries was ~0.35, which is not a very strong correlation. The correlation coefficient for GDP and life expectancy in developed countries was ~0.36, which is not a very strong correlation once again. The correlation coefficients for both situations are relatively weak. This means that a conclusion that there is not a strong correlation for GDP and life expectancy, meaning that it may not be a strong predictor of life expectancy.</w:t>
      </w:r>
      <w:r w:rsidR="005D76D4" w:rsidRPr="00931581">
        <w:rPr>
          <w:rFonts w:ascii="Times New Roman" w:eastAsia="Times New Roman" w:hAnsi="Times New Roman" w:cs="Times New Roman"/>
          <w:color w:val="000000" w:themeColor="text1"/>
        </w:rPr>
        <w:t xml:space="preserve"> Something important to remember for all these correlation coefficients</w:t>
      </w:r>
      <w:r w:rsidR="003011B7" w:rsidRPr="00931581">
        <w:rPr>
          <w:rFonts w:ascii="Times New Roman" w:eastAsia="Times New Roman" w:hAnsi="Times New Roman" w:cs="Times New Roman"/>
          <w:color w:val="000000" w:themeColor="text1"/>
        </w:rPr>
        <w:t xml:space="preserve"> is that correlation does not imply causation. </w:t>
      </w:r>
      <w:r w:rsidR="001F6422" w:rsidRPr="00931581">
        <w:rPr>
          <w:rFonts w:ascii="Times New Roman" w:eastAsia="Times New Roman" w:hAnsi="Times New Roman" w:cs="Times New Roman"/>
          <w:color w:val="000000" w:themeColor="text1"/>
        </w:rPr>
        <w:t>All the factors contributing to life expectancy in these countries make looking at everything multidimensional.</w:t>
      </w:r>
    </w:p>
    <w:p w14:paraId="174FD75F" w14:textId="77777777" w:rsidR="00420600" w:rsidRDefault="00420600" w:rsidP="19978393">
      <w:pPr>
        <w:pStyle w:val="paragraph"/>
        <w:spacing w:before="0" w:beforeAutospacing="0" w:after="0" w:afterAutospacing="0" w:line="259" w:lineRule="auto"/>
        <w:rPr>
          <w:rStyle w:val="normaltextrun"/>
          <w:b/>
          <w:smallCaps/>
          <w:color w:val="4471C4"/>
          <w:sz w:val="32"/>
          <w:szCs w:val="32"/>
        </w:rPr>
      </w:pPr>
    </w:p>
    <w:p w14:paraId="43883436" w14:textId="21B23385" w:rsidR="00F46A0B" w:rsidRPr="00562D9E" w:rsidRDefault="71660BF9" w:rsidP="19978393">
      <w:pPr>
        <w:pStyle w:val="paragraph"/>
        <w:spacing w:before="0" w:beforeAutospacing="0" w:after="0" w:afterAutospacing="0" w:line="259" w:lineRule="auto"/>
        <w:rPr>
          <w:rStyle w:val="normaltextrun"/>
          <w:b/>
          <w:bCs/>
          <w:smallCaps/>
          <w:color w:val="4471C4"/>
        </w:rPr>
      </w:pPr>
      <w:r w:rsidRPr="00562D9E">
        <w:rPr>
          <w:rStyle w:val="normaltextrun"/>
          <w:b/>
          <w:smallCaps/>
          <w:color w:val="4471C4"/>
        </w:rPr>
        <w:t>Regression Model</w:t>
      </w:r>
    </w:p>
    <w:p w14:paraId="2D86D44F" w14:textId="26E69E0E" w:rsidR="2B46A904" w:rsidRDefault="2B46A904" w:rsidP="4C8D32F4">
      <w:pPr>
        <w:spacing w:after="160" w:line="259" w:lineRule="auto"/>
        <w:rPr>
          <w:rFonts w:ascii="Times New Roman" w:eastAsia="Times New Roman" w:hAnsi="Times New Roman" w:cs="Times New Roman"/>
        </w:rPr>
      </w:pPr>
      <w:r w:rsidRPr="71186784">
        <w:rPr>
          <w:rFonts w:ascii="Times New Roman" w:eastAsia="Times New Roman" w:hAnsi="Times New Roman" w:cs="Times New Roman"/>
        </w:rPr>
        <w:t>To look more in depth at the data</w:t>
      </w:r>
      <w:r w:rsidR="12F72974" w:rsidRPr="71186784">
        <w:rPr>
          <w:rFonts w:ascii="Times New Roman" w:eastAsia="Times New Roman" w:hAnsi="Times New Roman" w:cs="Times New Roman"/>
        </w:rPr>
        <w:t xml:space="preserve">, the next step is to use a linear regression model. A linear </w:t>
      </w:r>
      <w:r w:rsidR="0D14C532" w:rsidRPr="71186784">
        <w:rPr>
          <w:rFonts w:ascii="Times New Roman" w:eastAsia="Times New Roman" w:hAnsi="Times New Roman" w:cs="Times New Roman"/>
        </w:rPr>
        <w:t>regression</w:t>
      </w:r>
      <w:r w:rsidR="12F72974" w:rsidRPr="71186784">
        <w:rPr>
          <w:rFonts w:ascii="Times New Roman" w:eastAsia="Times New Roman" w:hAnsi="Times New Roman" w:cs="Times New Roman"/>
        </w:rPr>
        <w:t xml:space="preserve"> model is a statistical method </w:t>
      </w:r>
      <w:r w:rsidR="45717866" w:rsidRPr="71186784">
        <w:rPr>
          <w:rFonts w:ascii="Times New Roman" w:eastAsia="Times New Roman" w:hAnsi="Times New Roman" w:cs="Times New Roman"/>
        </w:rPr>
        <w:t>that models the relationship between one or more independent variables with a single dependent variable. This is accomplished by creating a linear equation for the data. The model’s g</w:t>
      </w:r>
      <w:r w:rsidR="67FD3984" w:rsidRPr="71186784">
        <w:rPr>
          <w:rFonts w:ascii="Times New Roman" w:eastAsia="Times New Roman" w:hAnsi="Times New Roman" w:cs="Times New Roman"/>
        </w:rPr>
        <w:t xml:space="preserve">oal is to make predictions </w:t>
      </w:r>
      <w:r w:rsidR="00C4763E">
        <w:rPr>
          <w:rFonts w:ascii="Times New Roman" w:eastAsia="Times New Roman" w:hAnsi="Times New Roman" w:cs="Times New Roman"/>
        </w:rPr>
        <w:t>about the relationship between variables</w:t>
      </w:r>
      <w:r w:rsidR="002A4D55">
        <w:rPr>
          <w:rFonts w:ascii="Times New Roman" w:eastAsia="Times New Roman" w:hAnsi="Times New Roman" w:cs="Times New Roman"/>
        </w:rPr>
        <w:t>.</w:t>
      </w:r>
      <w:r w:rsidR="00E91E11">
        <w:rPr>
          <w:rFonts w:ascii="Times New Roman" w:eastAsia="Times New Roman" w:hAnsi="Times New Roman" w:cs="Times New Roman"/>
        </w:rPr>
        <w:t xml:space="preserve"> This can be accomplished rather easily using R</w:t>
      </w:r>
      <w:r w:rsidR="00B063B4">
        <w:rPr>
          <w:rFonts w:ascii="Times New Roman" w:eastAsia="Times New Roman" w:hAnsi="Times New Roman" w:cs="Times New Roman"/>
        </w:rPr>
        <w:t>.</w:t>
      </w:r>
      <w:r w:rsidR="003C6A1C">
        <w:rPr>
          <w:rFonts w:ascii="Times New Roman" w:eastAsia="Times New Roman" w:hAnsi="Times New Roman" w:cs="Times New Roman"/>
        </w:rPr>
        <w:t xml:space="preserve"> The code </w:t>
      </w:r>
      <w:r w:rsidR="009067EC">
        <w:rPr>
          <w:rFonts w:ascii="Times New Roman" w:eastAsia="Times New Roman" w:hAnsi="Times New Roman" w:cs="Times New Roman"/>
        </w:rPr>
        <w:t xml:space="preserve">below is used to create a </w:t>
      </w:r>
      <w:r w:rsidR="00D7321B">
        <w:rPr>
          <w:rFonts w:ascii="Times New Roman" w:eastAsia="Times New Roman" w:hAnsi="Times New Roman" w:cs="Times New Roman"/>
        </w:rPr>
        <w:t>linear regression model</w:t>
      </w:r>
      <w:r w:rsidR="003D028B">
        <w:rPr>
          <w:rFonts w:ascii="Times New Roman" w:eastAsia="Times New Roman" w:hAnsi="Times New Roman" w:cs="Times New Roman"/>
        </w:rPr>
        <w:t xml:space="preserve"> for life expectancy in developed and developing countries:</w:t>
      </w:r>
    </w:p>
    <w:p w14:paraId="1583D09F" w14:textId="7FEC8A04" w:rsidR="5C0A8BE9" w:rsidRDefault="5C0A8BE9" w:rsidP="5C0A8BE9">
      <w:pPr>
        <w:spacing w:after="160" w:line="259" w:lineRule="auto"/>
        <w:rPr>
          <w:rFonts w:ascii="Times New Roman" w:eastAsia="Times New Roman" w:hAnsi="Times New Roman" w:cs="Times New Roman"/>
          <w:color w:val="000000" w:themeColor="text1"/>
          <w:sz w:val="22"/>
          <w:szCs w:val="22"/>
        </w:rPr>
      </w:pPr>
    </w:p>
    <w:p w14:paraId="55AE5503" w14:textId="6828B988" w:rsidR="5C0A8BE9" w:rsidRDefault="0063336A" w:rsidP="5C0A8BE9">
      <w:pPr>
        <w:spacing w:after="160" w:line="259" w:lineRule="auto"/>
        <w:rPr>
          <w:rFonts w:ascii="Times New Roman" w:eastAsia="Times New Roman" w:hAnsi="Times New Roman" w:cs="Times New Roman"/>
          <w:color w:val="000000" w:themeColor="text1"/>
          <w:sz w:val="22"/>
          <w:szCs w:val="22"/>
        </w:rPr>
      </w:pPr>
      <w:r w:rsidRPr="0063336A">
        <w:rPr>
          <w:rFonts w:ascii="Times New Roman" w:eastAsia="Times New Roman" w:hAnsi="Times New Roman" w:cs="Times New Roman"/>
          <w:noProof/>
          <w:color w:val="000000" w:themeColor="text1"/>
          <w:sz w:val="22"/>
          <w:szCs w:val="22"/>
        </w:rPr>
        <w:lastRenderedPageBreak/>
        <w:drawing>
          <wp:inline distT="0" distB="0" distL="0" distR="0" wp14:anchorId="64169FF8" wp14:editId="75DF63E7">
            <wp:extent cx="5783283" cy="706846"/>
            <wp:effectExtent l="0" t="0" r="8255" b="0"/>
            <wp:docPr id="1505047915" name="Picture 150504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7915" name=""/>
                    <pic:cNvPicPr/>
                  </pic:nvPicPr>
                  <pic:blipFill>
                    <a:blip r:embed="rId37"/>
                    <a:stretch>
                      <a:fillRect/>
                    </a:stretch>
                  </pic:blipFill>
                  <pic:spPr>
                    <a:xfrm>
                      <a:off x="0" y="0"/>
                      <a:ext cx="5833632" cy="713000"/>
                    </a:xfrm>
                    <a:prstGeom prst="rect">
                      <a:avLst/>
                    </a:prstGeom>
                  </pic:spPr>
                </pic:pic>
              </a:graphicData>
            </a:graphic>
          </wp:inline>
        </w:drawing>
      </w:r>
    </w:p>
    <w:p w14:paraId="488C639D" w14:textId="77777777" w:rsidR="00F46A0B" w:rsidRDefault="00F46A0B" w:rsidP="5C0A8BE9">
      <w:pPr>
        <w:spacing w:after="160" w:line="259" w:lineRule="auto"/>
        <w:rPr>
          <w:rFonts w:ascii="Times New Roman" w:eastAsia="Times New Roman" w:hAnsi="Times New Roman" w:cs="Times New Roman"/>
          <w:color w:val="000000" w:themeColor="text1"/>
          <w:sz w:val="22"/>
          <w:szCs w:val="22"/>
        </w:rPr>
      </w:pPr>
    </w:p>
    <w:p w14:paraId="6D3518DE" w14:textId="242739A8" w:rsidR="5C0A8BE9" w:rsidRPr="00931581" w:rsidRDefault="00A26C6B" w:rsidP="5C0A8BE9">
      <w:pPr>
        <w:spacing w:after="160" w:line="259" w:lineRule="auto"/>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This uses the lm() function to create a linear regression model</w:t>
      </w:r>
      <w:r w:rsidR="002F6CA1" w:rsidRPr="00931581">
        <w:rPr>
          <w:rFonts w:ascii="Times New Roman" w:eastAsia="Times New Roman" w:hAnsi="Times New Roman" w:cs="Times New Roman"/>
          <w:color w:val="000000" w:themeColor="text1"/>
        </w:rPr>
        <w:t>.</w:t>
      </w:r>
      <w:r w:rsidR="000057F0" w:rsidRPr="00931581">
        <w:rPr>
          <w:rFonts w:ascii="Times New Roman" w:eastAsia="Times New Roman" w:hAnsi="Times New Roman" w:cs="Times New Roman"/>
          <w:color w:val="000000" w:themeColor="text1"/>
        </w:rPr>
        <w:t xml:space="preserve"> The results </w:t>
      </w:r>
      <w:r w:rsidR="00865246" w:rsidRPr="00931581">
        <w:rPr>
          <w:rFonts w:ascii="Times New Roman" w:eastAsia="Times New Roman" w:hAnsi="Times New Roman" w:cs="Times New Roman"/>
          <w:color w:val="000000" w:themeColor="text1"/>
        </w:rPr>
        <w:t>of this</w:t>
      </w:r>
      <w:r w:rsidR="00B70460" w:rsidRPr="00931581">
        <w:rPr>
          <w:rFonts w:ascii="Times New Roman" w:eastAsia="Times New Roman" w:hAnsi="Times New Roman" w:cs="Times New Roman"/>
          <w:color w:val="000000" w:themeColor="text1"/>
        </w:rPr>
        <w:t xml:space="preserve"> </w:t>
      </w:r>
      <w:r w:rsidR="00865246" w:rsidRPr="00931581">
        <w:rPr>
          <w:rFonts w:ascii="Times New Roman" w:eastAsia="Times New Roman" w:hAnsi="Times New Roman" w:cs="Times New Roman"/>
          <w:color w:val="000000" w:themeColor="text1"/>
        </w:rPr>
        <w:t>code</w:t>
      </w:r>
      <w:r w:rsidR="00B70460" w:rsidRPr="00931581">
        <w:rPr>
          <w:rFonts w:ascii="Times New Roman" w:eastAsia="Times New Roman" w:hAnsi="Times New Roman" w:cs="Times New Roman"/>
          <w:color w:val="000000" w:themeColor="text1"/>
        </w:rPr>
        <w:t xml:space="preserve"> for develop</w:t>
      </w:r>
      <w:r w:rsidR="00A201E4" w:rsidRPr="00931581">
        <w:rPr>
          <w:rFonts w:ascii="Times New Roman" w:eastAsia="Times New Roman" w:hAnsi="Times New Roman" w:cs="Times New Roman"/>
          <w:color w:val="000000" w:themeColor="text1"/>
        </w:rPr>
        <w:t>ed</w:t>
      </w:r>
      <w:r w:rsidR="00B70460" w:rsidRPr="00931581">
        <w:rPr>
          <w:rFonts w:ascii="Times New Roman" w:eastAsia="Times New Roman" w:hAnsi="Times New Roman" w:cs="Times New Roman"/>
          <w:color w:val="000000" w:themeColor="text1"/>
        </w:rPr>
        <w:t xml:space="preserve"> countries</w:t>
      </w:r>
      <w:r w:rsidR="00865246" w:rsidRPr="00931581">
        <w:rPr>
          <w:rFonts w:ascii="Times New Roman" w:eastAsia="Times New Roman" w:hAnsi="Times New Roman" w:cs="Times New Roman"/>
          <w:color w:val="000000" w:themeColor="text1"/>
        </w:rPr>
        <w:t xml:space="preserve"> </w:t>
      </w:r>
      <w:r w:rsidR="005F3455" w:rsidRPr="00931581">
        <w:rPr>
          <w:rFonts w:ascii="Times New Roman" w:eastAsia="Times New Roman" w:hAnsi="Times New Roman" w:cs="Times New Roman"/>
          <w:color w:val="000000" w:themeColor="text1"/>
        </w:rPr>
        <w:t xml:space="preserve">are </w:t>
      </w:r>
      <w:r w:rsidR="00B70460" w:rsidRPr="00931581">
        <w:rPr>
          <w:rFonts w:ascii="Times New Roman" w:eastAsia="Times New Roman" w:hAnsi="Times New Roman" w:cs="Times New Roman"/>
          <w:color w:val="000000" w:themeColor="text1"/>
        </w:rPr>
        <w:t xml:space="preserve">shown </w:t>
      </w:r>
      <w:r w:rsidR="005F3455" w:rsidRPr="00931581">
        <w:rPr>
          <w:rFonts w:ascii="Times New Roman" w:eastAsia="Times New Roman" w:hAnsi="Times New Roman" w:cs="Times New Roman"/>
          <w:color w:val="000000" w:themeColor="text1"/>
        </w:rPr>
        <w:t>below.</w:t>
      </w:r>
    </w:p>
    <w:p w14:paraId="21704C83" w14:textId="597D2536" w:rsidR="5C0A8BE9" w:rsidRDefault="005F3455" w:rsidP="5C0A8BE9">
      <w:pPr>
        <w:spacing w:after="160" w:line="259" w:lineRule="auto"/>
        <w:rPr>
          <w:rFonts w:ascii="Times New Roman" w:eastAsia="Times New Roman" w:hAnsi="Times New Roman" w:cs="Times New Roman"/>
          <w:color w:val="000000" w:themeColor="text1"/>
          <w:sz w:val="22"/>
          <w:szCs w:val="22"/>
        </w:rPr>
      </w:pPr>
      <w:r w:rsidRPr="005F3455">
        <w:rPr>
          <w:rFonts w:ascii="Times New Roman" w:eastAsia="Times New Roman" w:hAnsi="Times New Roman" w:cs="Times New Roman"/>
          <w:noProof/>
          <w:color w:val="000000" w:themeColor="text1"/>
          <w:sz w:val="22"/>
          <w:szCs w:val="22"/>
        </w:rPr>
        <w:drawing>
          <wp:inline distT="0" distB="0" distL="0" distR="0" wp14:anchorId="31097052" wp14:editId="6CAAE456">
            <wp:extent cx="3194462" cy="1381390"/>
            <wp:effectExtent l="0" t="0" r="6350" b="9525"/>
            <wp:docPr id="902551156" name="Picture 902551156" descr="A white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1156" name="Picture 1" descr="A white text with black numbers&#10;&#10;Description automatically generated"/>
                    <pic:cNvPicPr/>
                  </pic:nvPicPr>
                  <pic:blipFill>
                    <a:blip r:embed="rId38"/>
                    <a:stretch>
                      <a:fillRect/>
                    </a:stretch>
                  </pic:blipFill>
                  <pic:spPr>
                    <a:xfrm>
                      <a:off x="0" y="0"/>
                      <a:ext cx="3203075" cy="1385115"/>
                    </a:xfrm>
                    <a:prstGeom prst="rect">
                      <a:avLst/>
                    </a:prstGeom>
                  </pic:spPr>
                </pic:pic>
              </a:graphicData>
            </a:graphic>
          </wp:inline>
        </w:drawing>
      </w:r>
    </w:p>
    <w:p w14:paraId="35E6D653" w14:textId="6E73318C" w:rsidR="00BA3F26" w:rsidRPr="00931581" w:rsidRDefault="00F63715" w:rsidP="5C0A8BE9">
      <w:pPr>
        <w:spacing w:after="160" w:line="259" w:lineRule="auto"/>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The default for</w:t>
      </w:r>
      <w:r w:rsidR="00C66F66" w:rsidRPr="00931581">
        <w:rPr>
          <w:rFonts w:ascii="Times New Roman" w:eastAsia="Times New Roman" w:hAnsi="Times New Roman" w:cs="Times New Roman"/>
          <w:color w:val="000000" w:themeColor="text1"/>
        </w:rPr>
        <w:t xml:space="preserve"> significance levels in</w:t>
      </w:r>
      <w:r w:rsidRPr="00931581">
        <w:rPr>
          <w:rFonts w:ascii="Times New Roman" w:eastAsia="Times New Roman" w:hAnsi="Times New Roman" w:cs="Times New Roman"/>
          <w:color w:val="000000" w:themeColor="text1"/>
        </w:rPr>
        <w:t xml:space="preserve"> this function</w:t>
      </w:r>
      <w:r w:rsidR="00C66F66" w:rsidRPr="00931581">
        <w:rPr>
          <w:rFonts w:ascii="Times New Roman" w:eastAsia="Times New Roman" w:hAnsi="Times New Roman" w:cs="Times New Roman"/>
          <w:color w:val="000000" w:themeColor="text1"/>
        </w:rPr>
        <w:t xml:space="preserve"> is 0.05. </w:t>
      </w:r>
      <w:r w:rsidR="00ED17E5" w:rsidRPr="00931581">
        <w:rPr>
          <w:rFonts w:ascii="Times New Roman" w:eastAsia="Times New Roman" w:hAnsi="Times New Roman" w:cs="Times New Roman"/>
          <w:color w:val="000000" w:themeColor="text1"/>
        </w:rPr>
        <w:t>From the p-value</w:t>
      </w:r>
      <w:r w:rsidR="00C7094B" w:rsidRPr="00931581">
        <w:rPr>
          <w:rFonts w:ascii="Times New Roman" w:eastAsia="Times New Roman" w:hAnsi="Times New Roman" w:cs="Times New Roman"/>
          <w:color w:val="000000" w:themeColor="text1"/>
        </w:rPr>
        <w:t xml:space="preserve">, R-squared value, and other </w:t>
      </w:r>
      <w:r w:rsidR="00A51A83" w:rsidRPr="00931581">
        <w:rPr>
          <w:rFonts w:ascii="Times New Roman" w:eastAsia="Times New Roman" w:hAnsi="Times New Roman" w:cs="Times New Roman"/>
          <w:color w:val="000000" w:themeColor="text1"/>
        </w:rPr>
        <w:t xml:space="preserve">significant statistical values </w:t>
      </w:r>
      <w:r w:rsidR="00C07AD7" w:rsidRPr="00931581">
        <w:rPr>
          <w:rFonts w:ascii="Times New Roman" w:eastAsia="Times New Roman" w:hAnsi="Times New Roman" w:cs="Times New Roman"/>
          <w:color w:val="000000" w:themeColor="text1"/>
        </w:rPr>
        <w:t>in the results,</w:t>
      </w:r>
      <w:r w:rsidR="00AD0DA2" w:rsidRPr="00931581">
        <w:rPr>
          <w:rFonts w:ascii="Times New Roman" w:eastAsia="Times New Roman" w:hAnsi="Times New Roman" w:cs="Times New Roman"/>
          <w:color w:val="000000" w:themeColor="text1"/>
        </w:rPr>
        <w:t xml:space="preserve"> it can be concluded that </w:t>
      </w:r>
      <w:r w:rsidR="001A0637" w:rsidRPr="00931581">
        <w:rPr>
          <w:rFonts w:ascii="Times New Roman" w:eastAsia="Times New Roman" w:hAnsi="Times New Roman" w:cs="Times New Roman"/>
          <w:color w:val="000000" w:themeColor="text1"/>
        </w:rPr>
        <w:t xml:space="preserve">both GDP and </w:t>
      </w:r>
      <w:r w:rsidR="001B2C49" w:rsidRPr="00931581">
        <w:rPr>
          <w:rFonts w:ascii="Times New Roman" w:eastAsia="Times New Roman" w:hAnsi="Times New Roman" w:cs="Times New Roman"/>
          <w:color w:val="000000" w:themeColor="text1"/>
        </w:rPr>
        <w:t>schooling years</w:t>
      </w:r>
      <w:r w:rsidR="0090237D" w:rsidRPr="00931581">
        <w:rPr>
          <w:rFonts w:ascii="Times New Roman" w:eastAsia="Times New Roman" w:hAnsi="Times New Roman" w:cs="Times New Roman"/>
          <w:color w:val="000000" w:themeColor="text1"/>
        </w:rPr>
        <w:t xml:space="preserve"> are statistically significant in predicting life expectancy in dev</w:t>
      </w:r>
      <w:r w:rsidR="00A965E0" w:rsidRPr="00931581">
        <w:rPr>
          <w:rFonts w:ascii="Times New Roman" w:eastAsia="Times New Roman" w:hAnsi="Times New Roman" w:cs="Times New Roman"/>
          <w:color w:val="000000" w:themeColor="text1"/>
        </w:rPr>
        <w:t xml:space="preserve">eloped countries. The results for developing countries are shown in the </w:t>
      </w:r>
      <w:r w:rsidR="00282F5B" w:rsidRPr="00931581">
        <w:rPr>
          <w:rFonts w:ascii="Times New Roman" w:eastAsia="Times New Roman" w:hAnsi="Times New Roman" w:cs="Times New Roman"/>
          <w:color w:val="000000" w:themeColor="text1"/>
        </w:rPr>
        <w:t>image below.</w:t>
      </w:r>
    </w:p>
    <w:p w14:paraId="79DA7BF9" w14:textId="2DC808A6" w:rsidR="5C0A8BE9" w:rsidRDefault="00C66F66" w:rsidP="5C0A8BE9">
      <w:pPr>
        <w:spacing w:after="160" w:line="259" w:lineRule="auto"/>
        <w:rPr>
          <w:rFonts w:ascii="Times New Roman" w:eastAsia="Times New Roman" w:hAnsi="Times New Roman" w:cs="Times New Roman"/>
          <w:color w:val="000000" w:themeColor="text1"/>
          <w:sz w:val="22"/>
          <w:szCs w:val="22"/>
        </w:rPr>
      </w:pPr>
      <w:r w:rsidRPr="00C66F66">
        <w:rPr>
          <w:rFonts w:ascii="Times New Roman" w:eastAsia="Times New Roman" w:hAnsi="Times New Roman" w:cs="Times New Roman"/>
          <w:noProof/>
          <w:color w:val="000000" w:themeColor="text1"/>
          <w:sz w:val="22"/>
          <w:szCs w:val="22"/>
        </w:rPr>
        <w:drawing>
          <wp:inline distT="0" distB="0" distL="0" distR="0" wp14:anchorId="44A1014F" wp14:editId="34B7EA2D">
            <wp:extent cx="3657600" cy="1541676"/>
            <wp:effectExtent l="0" t="0" r="0" b="1905"/>
            <wp:docPr id="169250624" name="Picture 1692506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0624" name="Picture 1" descr="A screenshot of a computer&#10;&#10;Description automatically generated"/>
                    <pic:cNvPicPr/>
                  </pic:nvPicPr>
                  <pic:blipFill>
                    <a:blip r:embed="rId39"/>
                    <a:stretch>
                      <a:fillRect/>
                    </a:stretch>
                  </pic:blipFill>
                  <pic:spPr>
                    <a:xfrm>
                      <a:off x="0" y="0"/>
                      <a:ext cx="3657600" cy="1541676"/>
                    </a:xfrm>
                    <a:prstGeom prst="rect">
                      <a:avLst/>
                    </a:prstGeom>
                  </pic:spPr>
                </pic:pic>
              </a:graphicData>
            </a:graphic>
          </wp:inline>
        </w:drawing>
      </w:r>
    </w:p>
    <w:p w14:paraId="2A55CCDE" w14:textId="59C33A66" w:rsidR="5C0A8BE9" w:rsidRDefault="00A93494" w:rsidP="00836342">
      <w:pPr>
        <w:spacing w:after="160" w:line="259" w:lineRule="auto"/>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w:t>
      </w:r>
      <w:r w:rsidR="00527C09" w:rsidRPr="00931581">
        <w:rPr>
          <w:rFonts w:ascii="Times New Roman" w:eastAsia="Times New Roman" w:hAnsi="Times New Roman" w:cs="Times New Roman"/>
          <w:color w:val="000000" w:themeColor="text1"/>
        </w:rPr>
        <w:t xml:space="preserve">hese results </w:t>
      </w:r>
      <w:r w:rsidR="0061398A" w:rsidRPr="00931581">
        <w:rPr>
          <w:rFonts w:ascii="Times New Roman" w:eastAsia="Times New Roman" w:hAnsi="Times New Roman" w:cs="Times New Roman"/>
          <w:color w:val="000000" w:themeColor="text1"/>
        </w:rPr>
        <w:t>show that t</w:t>
      </w:r>
      <w:r w:rsidR="00F21542" w:rsidRPr="00931581">
        <w:rPr>
          <w:rFonts w:ascii="Times New Roman" w:eastAsia="Times New Roman" w:hAnsi="Times New Roman" w:cs="Times New Roman"/>
          <w:color w:val="000000" w:themeColor="text1"/>
        </w:rPr>
        <w:t xml:space="preserve">he GDP and number of schooling years are both significant </w:t>
      </w:r>
      <w:r w:rsidR="0046601C" w:rsidRPr="00931581">
        <w:rPr>
          <w:rFonts w:ascii="Times New Roman" w:eastAsia="Times New Roman" w:hAnsi="Times New Roman" w:cs="Times New Roman"/>
          <w:color w:val="000000" w:themeColor="text1"/>
        </w:rPr>
        <w:t>in</w:t>
      </w:r>
      <w:r w:rsidR="007B7AEB" w:rsidRPr="00931581">
        <w:rPr>
          <w:rFonts w:ascii="Times New Roman" w:eastAsia="Times New Roman" w:hAnsi="Times New Roman" w:cs="Times New Roman"/>
          <w:color w:val="000000" w:themeColor="text1"/>
        </w:rPr>
        <w:t xml:space="preserve"> predicting life expectancy in </w:t>
      </w:r>
      <w:r w:rsidR="006767CC" w:rsidRPr="00931581">
        <w:rPr>
          <w:rFonts w:ascii="Times New Roman" w:eastAsia="Times New Roman" w:hAnsi="Times New Roman" w:cs="Times New Roman"/>
          <w:color w:val="000000" w:themeColor="text1"/>
        </w:rPr>
        <w:t>developing countries.</w:t>
      </w:r>
      <w:r w:rsidR="00155F7B" w:rsidRPr="00931581">
        <w:rPr>
          <w:rFonts w:ascii="Times New Roman" w:eastAsia="Times New Roman" w:hAnsi="Times New Roman" w:cs="Times New Roman"/>
          <w:color w:val="000000" w:themeColor="text1"/>
        </w:rPr>
        <w:t xml:space="preserve"> This is according to the p-value, R-squared value, and other significant statistical values in the results.</w:t>
      </w:r>
      <w:r w:rsidR="00911576" w:rsidRPr="00931581">
        <w:rPr>
          <w:rFonts w:ascii="Times New Roman" w:eastAsia="Times New Roman" w:hAnsi="Times New Roman" w:cs="Times New Roman"/>
          <w:color w:val="000000" w:themeColor="text1"/>
        </w:rPr>
        <w:t xml:space="preserve"> This means that despite lower correlation coefficients, the </w:t>
      </w:r>
      <w:r w:rsidR="0037000D" w:rsidRPr="00931581">
        <w:rPr>
          <w:rFonts w:ascii="Times New Roman" w:eastAsia="Times New Roman" w:hAnsi="Times New Roman" w:cs="Times New Roman"/>
          <w:color w:val="000000" w:themeColor="text1"/>
        </w:rPr>
        <w:t xml:space="preserve">factors of GDP and </w:t>
      </w:r>
      <w:r w:rsidR="00E4582F" w:rsidRPr="00931581">
        <w:rPr>
          <w:rFonts w:ascii="Times New Roman" w:eastAsia="Times New Roman" w:hAnsi="Times New Roman" w:cs="Times New Roman"/>
          <w:color w:val="000000" w:themeColor="text1"/>
        </w:rPr>
        <w:t>schooling years are still significant predictors of life expectancy in both developed countries and developing countries</w:t>
      </w:r>
      <w:r w:rsidR="00EE0353" w:rsidRPr="00931581">
        <w:rPr>
          <w:rFonts w:ascii="Times New Roman" w:eastAsia="Times New Roman" w:hAnsi="Times New Roman" w:cs="Times New Roman"/>
          <w:color w:val="000000" w:themeColor="text1"/>
        </w:rPr>
        <w:t>.</w:t>
      </w:r>
      <w:r w:rsidR="00170573" w:rsidRPr="00931581">
        <w:rPr>
          <w:rFonts w:ascii="Times New Roman" w:eastAsia="Times New Roman" w:hAnsi="Times New Roman" w:cs="Times New Roman"/>
          <w:color w:val="000000" w:themeColor="text1"/>
        </w:rPr>
        <w:t xml:space="preserve"> There are also indications that there are other factors</w:t>
      </w:r>
      <w:r w:rsidR="00877F4B" w:rsidRPr="00931581">
        <w:rPr>
          <w:rFonts w:ascii="Times New Roman" w:eastAsia="Times New Roman" w:hAnsi="Times New Roman" w:cs="Times New Roman"/>
          <w:color w:val="000000" w:themeColor="text1"/>
        </w:rPr>
        <w:t xml:space="preserve"> that contribute to life expectancy, which makes sense because </w:t>
      </w:r>
      <w:r w:rsidR="00C16125" w:rsidRPr="00931581">
        <w:rPr>
          <w:rFonts w:ascii="Times New Roman" w:eastAsia="Times New Roman" w:hAnsi="Times New Roman" w:cs="Times New Roman"/>
          <w:color w:val="000000" w:themeColor="text1"/>
        </w:rPr>
        <w:t>there are many other factors included in the data set.</w:t>
      </w:r>
    </w:p>
    <w:p w14:paraId="1C9E150D" w14:textId="77777777" w:rsidR="00836342" w:rsidRDefault="00836342" w:rsidP="00836342">
      <w:pPr>
        <w:spacing w:after="160" w:line="259" w:lineRule="auto"/>
        <w:rPr>
          <w:rFonts w:ascii="Times New Roman" w:eastAsia="Times New Roman" w:hAnsi="Times New Roman" w:cs="Times New Roman"/>
          <w:color w:val="000000" w:themeColor="text1"/>
        </w:rPr>
      </w:pPr>
    </w:p>
    <w:p w14:paraId="6D647A4F" w14:textId="77777777" w:rsidR="00BA3F26" w:rsidRDefault="00BA3F26" w:rsidP="00836342">
      <w:pPr>
        <w:spacing w:after="160" w:line="259" w:lineRule="auto"/>
        <w:rPr>
          <w:rFonts w:ascii="Times New Roman" w:eastAsia="Times New Roman" w:hAnsi="Times New Roman" w:cs="Times New Roman"/>
          <w:color w:val="000000" w:themeColor="text1"/>
        </w:rPr>
      </w:pPr>
    </w:p>
    <w:p w14:paraId="3B92D038" w14:textId="77777777" w:rsidR="00836342" w:rsidRPr="00836342" w:rsidRDefault="00836342" w:rsidP="00836342">
      <w:pPr>
        <w:spacing w:after="160" w:line="259" w:lineRule="auto"/>
        <w:rPr>
          <w:rStyle w:val="IntenseReference"/>
          <w:rFonts w:ascii="Times New Roman" w:eastAsia="Times New Roman" w:hAnsi="Times New Roman" w:cs="Times New Roman"/>
          <w:b w:val="0"/>
          <w:bCs w:val="0"/>
          <w:smallCaps w:val="0"/>
          <w:color w:val="000000" w:themeColor="text1"/>
          <w:spacing w:val="0"/>
        </w:rPr>
      </w:pPr>
    </w:p>
    <w:p w14:paraId="26BFB7A8" w14:textId="38720138" w:rsidR="00D451D5" w:rsidRPr="00E811E2" w:rsidRDefault="00D451D5" w:rsidP="005C0CA5">
      <w:pPr>
        <w:pStyle w:val="Heading1"/>
        <w:rPr>
          <w:rFonts w:ascii="Times New Roman" w:hAnsi="Times New Roman" w:cs="Times New Roman"/>
          <w:b/>
        </w:rPr>
      </w:pPr>
      <w:bookmarkStart w:id="8" w:name="_Toc2012275761"/>
      <w:bookmarkStart w:id="9" w:name="_Toc1872248521"/>
      <w:r w:rsidRPr="00E811E2">
        <w:rPr>
          <w:rFonts w:ascii="Times New Roman" w:hAnsi="Times New Roman" w:cs="Times New Roman"/>
          <w:b/>
        </w:rPr>
        <w:lastRenderedPageBreak/>
        <w:t>SUMMARY AND CONCLUSIONS</w:t>
      </w:r>
      <w:bookmarkEnd w:id="8"/>
      <w:r w:rsidR="00F15408" w:rsidRPr="00E811E2">
        <w:rPr>
          <w:rFonts w:ascii="Times New Roman" w:hAnsi="Times New Roman" w:cs="Times New Roman"/>
          <w:b/>
        </w:rPr>
        <w:t xml:space="preserve"> OF HYPOTHESES</w:t>
      </w:r>
      <w:bookmarkEnd w:id="9"/>
    </w:p>
    <w:p w14:paraId="3F31CDE9" w14:textId="77777777" w:rsidR="00B93971" w:rsidRPr="004A0513" w:rsidRDefault="00B93971" w:rsidP="00B93971">
      <w:pPr>
        <w:rPr>
          <w:sz w:val="8"/>
          <w:szCs w:val="8"/>
        </w:rPr>
      </w:pPr>
    </w:p>
    <w:p w14:paraId="001D7993" w14:textId="77777777" w:rsidR="00836342" w:rsidRDefault="00836342" w:rsidP="00C56C14">
      <w:pPr>
        <w:jc w:val="center"/>
        <w:rPr>
          <w:rFonts w:ascii="Times New Roman" w:hAnsi="Times New Roman" w:cs="Times New Roman"/>
          <w:b/>
          <w:bCs/>
          <w:color w:val="4472C4" w:themeColor="accent1"/>
        </w:rPr>
      </w:pPr>
    </w:p>
    <w:p w14:paraId="5CBD0207" w14:textId="2A4A2C4A" w:rsidR="00C56C14" w:rsidRPr="001A4A21" w:rsidRDefault="00C56C14" w:rsidP="00C56C14">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1</w:t>
      </w:r>
    </w:p>
    <w:p w14:paraId="31EA3274" w14:textId="6EBAED74" w:rsidR="004D5D1E" w:rsidRPr="00A34DE3" w:rsidRDefault="004D5D1E" w:rsidP="004D5D1E">
      <w:pPr>
        <w:rPr>
          <w:rFonts w:ascii="Times New Roman" w:hAnsi="Times New Roman" w:cs="Times New Roman"/>
          <w:i/>
        </w:rPr>
      </w:pPr>
      <w:r w:rsidRPr="00A34DE3">
        <w:rPr>
          <w:rFonts w:ascii="Times New Roman" w:hAnsi="Times New Roman" w:cs="Times New Roman"/>
          <w:i/>
        </w:rPr>
        <w:t>I</w:t>
      </w:r>
      <w:r w:rsidR="007201B7" w:rsidRPr="00A34DE3">
        <w:rPr>
          <w:rFonts w:ascii="Times New Roman" w:hAnsi="Times New Roman" w:cs="Times New Roman"/>
          <w:i/>
        </w:rPr>
        <w:t>f life expectancy is indeed higher in developed countries compared to developing countries, what are factors that could contribute to this?</w:t>
      </w:r>
    </w:p>
    <w:p w14:paraId="3D38C775" w14:textId="64FD1A61" w:rsidR="007201B7" w:rsidRPr="003A04C6" w:rsidRDefault="007201B7" w:rsidP="004D5D1E">
      <w:pPr>
        <w:rPr>
          <w:rFonts w:ascii="Times New Roman" w:hAnsi="Times New Roman" w:cs="Times New Roman"/>
        </w:rPr>
      </w:pPr>
    </w:p>
    <w:p w14:paraId="15F5C005" w14:textId="0FDF64E0" w:rsidR="00373E05" w:rsidRDefault="00B93971" w:rsidP="004D5D1E">
      <w:pPr>
        <w:rPr>
          <w:rFonts w:ascii="Times New Roman" w:hAnsi="Times New Roman" w:cs="Times New Roman"/>
        </w:rPr>
      </w:pPr>
      <w:r w:rsidRPr="00844DAC">
        <w:rPr>
          <w:rFonts w:ascii="Times New Roman" w:hAnsi="Times New Roman" w:cs="Times New Roman"/>
          <w:b/>
        </w:rPr>
        <w:t>Answer</w:t>
      </w:r>
      <w:r w:rsidR="00373E05" w:rsidRPr="00844DAC">
        <w:rPr>
          <w:rFonts w:ascii="Times New Roman" w:hAnsi="Times New Roman" w:cs="Times New Roman"/>
          <w:b/>
        </w:rPr>
        <w:t>:</w:t>
      </w:r>
      <w:r w:rsidR="00373E05" w:rsidRPr="00844DAC">
        <w:rPr>
          <w:rFonts w:ascii="Times New Roman" w:hAnsi="Times New Roman" w:cs="Times New Roman"/>
        </w:rPr>
        <w:t xml:space="preserve"> Life expectancy is proven to be higher in developed countries</w:t>
      </w:r>
      <w:r w:rsidR="00060B1C" w:rsidRPr="00844DAC">
        <w:rPr>
          <w:rFonts w:ascii="Times New Roman" w:hAnsi="Times New Roman" w:cs="Times New Roman"/>
        </w:rPr>
        <w:t xml:space="preserve">. It is proven to show that </w:t>
      </w:r>
      <w:r w:rsidR="00EE33EA" w:rsidRPr="00844DAC">
        <w:rPr>
          <w:rFonts w:ascii="Times New Roman" w:hAnsi="Times New Roman" w:cs="Times New Roman"/>
        </w:rPr>
        <w:t>the more developed countries a continent has</w:t>
      </w:r>
      <w:r w:rsidRPr="00844DAC">
        <w:rPr>
          <w:rFonts w:ascii="Times New Roman" w:hAnsi="Times New Roman" w:cs="Times New Roman"/>
        </w:rPr>
        <w:t xml:space="preserve"> than developing countries</w:t>
      </w:r>
      <w:r w:rsidR="00EE33EA" w:rsidRPr="00844DAC">
        <w:rPr>
          <w:rFonts w:ascii="Times New Roman" w:hAnsi="Times New Roman" w:cs="Times New Roman"/>
        </w:rPr>
        <w:t xml:space="preserve">, the </w:t>
      </w:r>
      <w:r w:rsidR="004A1336" w:rsidRPr="00844DAC">
        <w:rPr>
          <w:rFonts w:ascii="Times New Roman" w:hAnsi="Times New Roman" w:cs="Times New Roman"/>
        </w:rPr>
        <w:t xml:space="preserve">higher the </w:t>
      </w:r>
      <w:r w:rsidR="00EE33EA" w:rsidRPr="00844DAC">
        <w:rPr>
          <w:rFonts w:ascii="Times New Roman" w:hAnsi="Times New Roman" w:cs="Times New Roman"/>
        </w:rPr>
        <w:t>median life expectanc</w:t>
      </w:r>
      <w:r w:rsidR="004A1336" w:rsidRPr="00844DAC">
        <w:rPr>
          <w:rFonts w:ascii="Times New Roman" w:hAnsi="Times New Roman" w:cs="Times New Roman"/>
        </w:rPr>
        <w:t>y is going to be</w:t>
      </w:r>
      <w:r w:rsidR="003A5571" w:rsidRPr="00844DAC">
        <w:rPr>
          <w:rFonts w:ascii="Times New Roman" w:hAnsi="Times New Roman" w:cs="Times New Roman"/>
        </w:rPr>
        <w:t xml:space="preserve">. It is also proven that higher hepatitis B vaccinations </w:t>
      </w:r>
      <w:r w:rsidR="00476DD4" w:rsidRPr="00844DAC">
        <w:rPr>
          <w:rFonts w:ascii="Times New Roman" w:hAnsi="Times New Roman" w:cs="Times New Roman"/>
        </w:rPr>
        <w:t xml:space="preserve">have higher corresponding life expectancies and also income composition has </w:t>
      </w:r>
      <w:r w:rsidR="001A6029" w:rsidRPr="00844DAC">
        <w:rPr>
          <w:rFonts w:ascii="Times New Roman" w:hAnsi="Times New Roman" w:cs="Times New Roman"/>
        </w:rPr>
        <w:t xml:space="preserve">a positive </w:t>
      </w:r>
      <w:r w:rsidR="002F1B14" w:rsidRPr="00844DAC">
        <w:rPr>
          <w:rFonts w:ascii="Times New Roman" w:hAnsi="Times New Roman" w:cs="Times New Roman"/>
        </w:rPr>
        <w:t>linear correlation with life expectancy.</w:t>
      </w:r>
    </w:p>
    <w:p w14:paraId="30ABA505" w14:textId="77777777" w:rsidR="00420600" w:rsidRPr="00844DAC" w:rsidRDefault="00420600" w:rsidP="004D5D1E">
      <w:pPr>
        <w:rPr>
          <w:rFonts w:ascii="Times New Roman" w:hAnsi="Times New Roman" w:cs="Times New Roman"/>
        </w:rPr>
      </w:pPr>
    </w:p>
    <w:p w14:paraId="4B4A70C3" w14:textId="0869BAA4" w:rsidR="00C56C14" w:rsidRPr="001A4A21" w:rsidRDefault="00C56C14" w:rsidP="00C56C14">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2</w:t>
      </w:r>
    </w:p>
    <w:p w14:paraId="4C44F6E5" w14:textId="3D46C65E" w:rsidR="00FF02F4" w:rsidRPr="00A34DE3" w:rsidRDefault="00FF02F4" w:rsidP="00C017D8">
      <w:pPr>
        <w:rPr>
          <w:rFonts w:ascii="Times New Roman" w:hAnsi="Times New Roman" w:cs="Times New Roman"/>
          <w:i/>
          <w:color w:val="000000" w:themeColor="text1"/>
        </w:rPr>
      </w:pPr>
      <w:r w:rsidRPr="00A34DE3">
        <w:rPr>
          <w:rFonts w:ascii="Times New Roman" w:hAnsi="Times New Roman" w:cs="Times New Roman"/>
          <w:i/>
        </w:rPr>
        <w:t>Could</w:t>
      </w:r>
      <w:r w:rsidRPr="00A34DE3">
        <w:rPr>
          <w:rFonts w:ascii="Times New Roman" w:hAnsi="Times New Roman" w:cs="Times New Roman"/>
          <w:i/>
          <w:color w:val="000000" w:themeColor="text1"/>
        </w:rPr>
        <w:t xml:space="preserve"> </w:t>
      </w:r>
      <w:r w:rsidR="00D84143">
        <w:rPr>
          <w:rFonts w:ascii="Times New Roman" w:hAnsi="Times New Roman" w:cs="Times New Roman"/>
          <w:i/>
          <w:color w:val="000000" w:themeColor="text1"/>
        </w:rPr>
        <w:t xml:space="preserve">lower </w:t>
      </w:r>
      <w:r w:rsidRPr="00A34DE3">
        <w:rPr>
          <w:rFonts w:ascii="Times New Roman" w:hAnsi="Times New Roman" w:cs="Times New Roman"/>
          <w:i/>
          <w:color w:val="000000" w:themeColor="text1"/>
        </w:rPr>
        <w:t xml:space="preserve">alcohol consumption </w:t>
      </w:r>
      <w:r w:rsidR="00D84143">
        <w:rPr>
          <w:rFonts w:ascii="Times New Roman" w:hAnsi="Times New Roman" w:cs="Times New Roman"/>
          <w:i/>
          <w:color w:val="000000" w:themeColor="text1"/>
        </w:rPr>
        <w:t>rates</w:t>
      </w:r>
      <w:r w:rsidRPr="00C017D8">
        <w:rPr>
          <w:rFonts w:ascii="Times New Roman" w:hAnsi="Times New Roman" w:cs="Times New Roman"/>
          <w:i/>
          <w:color w:val="000000" w:themeColor="text1"/>
        </w:rPr>
        <w:t xml:space="preserve"> </w:t>
      </w:r>
      <w:r w:rsidRPr="00A34DE3">
        <w:rPr>
          <w:rFonts w:ascii="Times New Roman" w:hAnsi="Times New Roman" w:cs="Times New Roman"/>
          <w:i/>
          <w:color w:val="000000" w:themeColor="text1"/>
        </w:rPr>
        <w:t>add to the reasoning why life expectancy is higher in developed countries than developed countries?</w:t>
      </w:r>
    </w:p>
    <w:p w14:paraId="58B636BB" w14:textId="77777777" w:rsidR="00C017D8" w:rsidRPr="003A04C6" w:rsidRDefault="00C017D8" w:rsidP="00C017D8">
      <w:pPr>
        <w:rPr>
          <w:rFonts w:ascii="Times New Roman" w:hAnsi="Times New Roman" w:cs="Times New Roman"/>
          <w:i/>
          <w:color w:val="000000" w:themeColor="text1"/>
        </w:rPr>
      </w:pPr>
    </w:p>
    <w:p w14:paraId="5834D272" w14:textId="4E976B7F" w:rsidR="00FF02F4" w:rsidRDefault="00B93971" w:rsidP="00FF02F4">
      <w:pPr>
        <w:rPr>
          <w:rFonts w:ascii="Times New Roman" w:hAnsi="Times New Roman" w:cs="Times New Roman"/>
          <w:color w:val="000000" w:themeColor="text1"/>
        </w:rPr>
      </w:pPr>
      <w:r w:rsidRPr="00844DAC">
        <w:rPr>
          <w:rFonts w:ascii="Times New Roman" w:hAnsi="Times New Roman" w:cs="Times New Roman"/>
          <w:b/>
          <w:color w:val="000000" w:themeColor="text1"/>
        </w:rPr>
        <w:t>Answer</w:t>
      </w:r>
      <w:r w:rsidR="00FF02F4" w:rsidRPr="00844DAC">
        <w:rPr>
          <w:rFonts w:ascii="Times New Roman" w:hAnsi="Times New Roman" w:cs="Times New Roman"/>
          <w:b/>
          <w:color w:val="000000" w:themeColor="text1"/>
        </w:rPr>
        <w:t>:</w:t>
      </w:r>
      <w:r w:rsidR="00FF02F4" w:rsidRPr="00844DAC">
        <w:rPr>
          <w:rFonts w:ascii="Times New Roman" w:hAnsi="Times New Roman" w:cs="Times New Roman"/>
          <w:color w:val="000000" w:themeColor="text1"/>
        </w:rPr>
        <w:t xml:space="preserve"> No, this cannot be determined. While life expectancy was determined to be higher in developed countries, alcohol consumption was higher in developing countries and not developed countries</w:t>
      </w:r>
      <w:r w:rsidR="00D84143">
        <w:rPr>
          <w:rFonts w:ascii="Times New Roman" w:hAnsi="Times New Roman" w:cs="Times New Roman"/>
          <w:color w:val="000000" w:themeColor="text1"/>
        </w:rPr>
        <w:t>, not allowing us to perform this analysis</w:t>
      </w:r>
      <w:r w:rsidR="00FF02F4" w:rsidRPr="00844DAC">
        <w:rPr>
          <w:rFonts w:ascii="Times New Roman" w:hAnsi="Times New Roman" w:cs="Times New Roman"/>
          <w:color w:val="000000" w:themeColor="text1"/>
        </w:rPr>
        <w:t>.</w:t>
      </w:r>
    </w:p>
    <w:p w14:paraId="7C17BB15" w14:textId="77777777" w:rsidR="00420600" w:rsidRPr="003A04C6" w:rsidRDefault="00420600" w:rsidP="00FF02F4">
      <w:pPr>
        <w:rPr>
          <w:rFonts w:ascii="Times New Roman" w:hAnsi="Times New Roman" w:cs="Times New Roman"/>
        </w:rPr>
      </w:pPr>
    </w:p>
    <w:p w14:paraId="7B14D21F" w14:textId="7812069B" w:rsidR="00C56C14" w:rsidRPr="001A4A21" w:rsidRDefault="00C56C14" w:rsidP="00C56C14">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3</w:t>
      </w:r>
    </w:p>
    <w:p w14:paraId="7ED05339" w14:textId="7EA4966E" w:rsidR="006B199F" w:rsidRPr="00844DAC" w:rsidRDefault="00877540" w:rsidP="006B199F">
      <w:pPr>
        <w:rPr>
          <w:rFonts w:ascii="Times New Roman" w:hAnsi="Times New Roman" w:cs="Times New Roman"/>
        </w:rPr>
      </w:pPr>
      <w:r w:rsidRPr="00844DAC">
        <w:rPr>
          <w:rFonts w:ascii="Times New Roman" w:hAnsi="Times New Roman" w:cs="Times New Roman"/>
        </w:rPr>
        <w:t xml:space="preserve">Could life expectancy in developing countries in the West Region of Africa be increasing over the years due to </w:t>
      </w:r>
      <w:r w:rsidR="00CE76A1" w:rsidRPr="00844DAC">
        <w:rPr>
          <w:rFonts w:ascii="Times New Roman" w:hAnsi="Times New Roman" w:cs="Times New Roman"/>
        </w:rPr>
        <w:t>increasing</w:t>
      </w:r>
      <w:r w:rsidRPr="00844DAC">
        <w:rPr>
          <w:rFonts w:ascii="Times New Roman" w:hAnsi="Times New Roman" w:cs="Times New Roman"/>
        </w:rPr>
        <w:t xml:space="preserve"> healthcare expenditures</w:t>
      </w:r>
      <w:r w:rsidR="00CE76A1" w:rsidRPr="00844DAC">
        <w:rPr>
          <w:rFonts w:ascii="Times New Roman" w:hAnsi="Times New Roman" w:cs="Times New Roman"/>
        </w:rPr>
        <w:t>?</w:t>
      </w:r>
    </w:p>
    <w:p w14:paraId="307C76C4" w14:textId="77777777" w:rsidR="00CE76A1" w:rsidRPr="003A04C6" w:rsidRDefault="00CE76A1" w:rsidP="006B199F">
      <w:pPr>
        <w:rPr>
          <w:rFonts w:ascii="Times New Roman" w:hAnsi="Times New Roman" w:cs="Times New Roman"/>
        </w:rPr>
      </w:pPr>
    </w:p>
    <w:p w14:paraId="58E6D339" w14:textId="532F4A15" w:rsidR="00931581" w:rsidRDefault="00725F79" w:rsidP="00931581">
      <w:pPr>
        <w:rPr>
          <w:rFonts w:ascii="Times New Roman" w:hAnsi="Times New Roman" w:cs="Times New Roman"/>
        </w:rPr>
      </w:pPr>
      <w:r w:rsidRPr="003A04C6">
        <w:rPr>
          <w:rFonts w:ascii="Times New Roman" w:hAnsi="Times New Roman" w:cs="Times New Roman"/>
          <w:b/>
        </w:rPr>
        <w:t>Answer</w:t>
      </w:r>
      <w:r w:rsidR="00CE76A1" w:rsidRPr="003A04C6">
        <w:rPr>
          <w:rFonts w:ascii="Times New Roman" w:hAnsi="Times New Roman" w:cs="Times New Roman"/>
          <w:b/>
        </w:rPr>
        <w:t>:</w:t>
      </w:r>
      <w:r w:rsidR="00CE76A1" w:rsidRPr="003A04C6">
        <w:rPr>
          <w:rFonts w:ascii="Times New Roman" w:hAnsi="Times New Roman" w:cs="Times New Roman"/>
        </w:rPr>
        <w:t xml:space="preserve"> Although it is proven that </w:t>
      </w:r>
      <w:r w:rsidR="00550876" w:rsidRPr="003A04C6">
        <w:rPr>
          <w:rFonts w:ascii="Times New Roman" w:hAnsi="Times New Roman" w:cs="Times New Roman"/>
        </w:rPr>
        <w:t xml:space="preserve">life expectancy is increasing over the years in developing countries in the West Region of Africa, </w:t>
      </w:r>
      <w:r w:rsidR="00421A6F" w:rsidRPr="003A04C6">
        <w:rPr>
          <w:rFonts w:ascii="Times New Roman" w:hAnsi="Times New Roman" w:cs="Times New Roman"/>
        </w:rPr>
        <w:t xml:space="preserve">our analysis has not </w:t>
      </w:r>
      <w:r w:rsidR="00D34FDE" w:rsidRPr="003A04C6">
        <w:rPr>
          <w:rFonts w:ascii="Times New Roman" w:hAnsi="Times New Roman" w:cs="Times New Roman"/>
        </w:rPr>
        <w:t xml:space="preserve">proven it is because of higher healthcare expenditures. </w:t>
      </w:r>
      <w:r w:rsidR="00F30A9E" w:rsidRPr="003A04C6">
        <w:rPr>
          <w:rFonts w:ascii="Times New Roman" w:hAnsi="Times New Roman" w:cs="Times New Roman"/>
        </w:rPr>
        <w:t xml:space="preserve">It was found that measle counts have a negative correlation </w:t>
      </w:r>
      <w:r w:rsidR="00384514" w:rsidRPr="003A04C6">
        <w:rPr>
          <w:rFonts w:ascii="Times New Roman" w:hAnsi="Times New Roman" w:cs="Times New Roman"/>
        </w:rPr>
        <w:t>with life expectancy</w:t>
      </w:r>
      <w:r w:rsidR="00AA6F34" w:rsidRPr="003A04C6">
        <w:rPr>
          <w:rFonts w:ascii="Times New Roman" w:hAnsi="Times New Roman" w:cs="Times New Roman"/>
        </w:rPr>
        <w:t xml:space="preserve">, </w:t>
      </w:r>
      <w:r w:rsidR="00696EA3" w:rsidRPr="003A04C6">
        <w:rPr>
          <w:rFonts w:ascii="Times New Roman" w:hAnsi="Times New Roman" w:cs="Times New Roman"/>
        </w:rPr>
        <w:t xml:space="preserve">but the analysis was not strong enough to say that </w:t>
      </w:r>
      <w:r w:rsidR="00560A7B" w:rsidRPr="003A04C6">
        <w:rPr>
          <w:rFonts w:ascii="Times New Roman" w:hAnsi="Times New Roman" w:cs="Times New Roman"/>
        </w:rPr>
        <w:t>this is the reason</w:t>
      </w:r>
      <w:r w:rsidR="00384514" w:rsidRPr="003A04C6">
        <w:rPr>
          <w:rFonts w:ascii="Times New Roman" w:hAnsi="Times New Roman" w:cs="Times New Roman"/>
        </w:rPr>
        <w:t xml:space="preserve">. </w:t>
      </w:r>
      <w:r w:rsidR="001B7EFC" w:rsidRPr="003A04C6">
        <w:rPr>
          <w:rFonts w:ascii="Times New Roman" w:hAnsi="Times New Roman" w:cs="Times New Roman"/>
        </w:rPr>
        <w:t xml:space="preserve">It was then seen that </w:t>
      </w:r>
      <w:r w:rsidR="00123C8C" w:rsidRPr="003A04C6">
        <w:rPr>
          <w:rFonts w:ascii="Times New Roman" w:hAnsi="Times New Roman" w:cs="Times New Roman"/>
        </w:rPr>
        <w:t xml:space="preserve">life expectancy and total expenditure actually showed a negative </w:t>
      </w:r>
      <w:r w:rsidR="000222A1" w:rsidRPr="003A04C6">
        <w:rPr>
          <w:rFonts w:ascii="Times New Roman" w:hAnsi="Times New Roman" w:cs="Times New Roman"/>
        </w:rPr>
        <w:t xml:space="preserve">correlation, which proves the exact opposite of what the hypothesis was stated. </w:t>
      </w:r>
    </w:p>
    <w:p w14:paraId="4DA94797" w14:textId="77777777" w:rsidR="00420600" w:rsidRPr="003A04C6" w:rsidRDefault="00420600" w:rsidP="00931581">
      <w:pPr>
        <w:rPr>
          <w:rFonts w:ascii="Times New Roman" w:hAnsi="Times New Roman" w:cs="Times New Roman"/>
        </w:rPr>
      </w:pPr>
    </w:p>
    <w:p w14:paraId="55004A04" w14:textId="0A17A7CA" w:rsidR="00FF02F4" w:rsidRPr="001A4A21" w:rsidRDefault="00C56C14" w:rsidP="003A04C6">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4</w:t>
      </w:r>
    </w:p>
    <w:p w14:paraId="41A5BDAE" w14:textId="46FD4A06" w:rsidR="00A91D7B" w:rsidRDefault="00E66743" w:rsidP="00965B72">
      <w:pPr>
        <w:rPr>
          <w:rFonts w:ascii="Times New Roman" w:hAnsi="Times New Roman" w:cs="Times New Roman"/>
          <w:i/>
        </w:rPr>
      </w:pPr>
      <w:r w:rsidRPr="00A91D7B">
        <w:rPr>
          <w:rFonts w:ascii="Times New Roman" w:hAnsi="Times New Roman" w:cs="Times New Roman"/>
          <w:i/>
        </w:rPr>
        <w:t xml:space="preserve">Is life expectancy in developing countries and developed countries change impacted by </w:t>
      </w:r>
      <w:r w:rsidR="00387080" w:rsidRPr="00A91D7B">
        <w:rPr>
          <w:rFonts w:ascii="Times New Roman" w:hAnsi="Times New Roman" w:cs="Times New Roman"/>
          <w:i/>
        </w:rPr>
        <w:t xml:space="preserve">the factors of GDP and </w:t>
      </w:r>
      <w:r w:rsidR="00A91D7B" w:rsidRPr="00A91D7B">
        <w:rPr>
          <w:rFonts w:ascii="Times New Roman" w:hAnsi="Times New Roman" w:cs="Times New Roman"/>
          <w:i/>
          <w:iCs/>
        </w:rPr>
        <w:t>number of schooling years?</w:t>
      </w:r>
    </w:p>
    <w:p w14:paraId="6DB6D858" w14:textId="77777777" w:rsidR="00A34DE3" w:rsidRDefault="00A34DE3" w:rsidP="00965B72">
      <w:pPr>
        <w:rPr>
          <w:rFonts w:ascii="Times New Roman" w:hAnsi="Times New Roman" w:cs="Times New Roman"/>
          <w:i/>
          <w:iCs/>
        </w:rPr>
      </w:pPr>
    </w:p>
    <w:p w14:paraId="7DECF3A2" w14:textId="7E927C72" w:rsidR="00CD1EE7" w:rsidRDefault="00A34DE3" w:rsidP="00CD1EE7">
      <w:pPr>
        <w:rPr>
          <w:rFonts w:ascii="Times New Roman" w:hAnsi="Times New Roman" w:cs="Times New Roman"/>
        </w:rPr>
      </w:pPr>
      <w:r w:rsidRPr="00A34DE3">
        <w:rPr>
          <w:rFonts w:ascii="Times New Roman" w:hAnsi="Times New Roman" w:cs="Times New Roman"/>
          <w:b/>
          <w:bCs/>
        </w:rPr>
        <w:t>Answer:</w:t>
      </w:r>
      <w:r>
        <w:rPr>
          <w:rFonts w:ascii="Times New Roman" w:hAnsi="Times New Roman" w:cs="Times New Roman"/>
          <w:b/>
          <w:bCs/>
        </w:rPr>
        <w:t xml:space="preserve"> </w:t>
      </w:r>
      <w:r>
        <w:rPr>
          <w:rFonts w:ascii="Times New Roman" w:hAnsi="Times New Roman" w:cs="Times New Roman"/>
        </w:rPr>
        <w:t>Yes, to an extent</w:t>
      </w:r>
      <w:r w:rsidR="00D341D4">
        <w:rPr>
          <w:rFonts w:ascii="Times New Roman" w:hAnsi="Times New Roman" w:cs="Times New Roman"/>
        </w:rPr>
        <w:t xml:space="preserve">. GDP and number of schooling years can be used as predictors for life expectancy in both </w:t>
      </w:r>
      <w:r w:rsidR="00D51AC0">
        <w:rPr>
          <w:rFonts w:ascii="Times New Roman" w:hAnsi="Times New Roman" w:cs="Times New Roman"/>
        </w:rPr>
        <w:t xml:space="preserve">developed and developing countries. This is evidenced slightly </w:t>
      </w:r>
      <w:r w:rsidR="00926D32">
        <w:rPr>
          <w:rFonts w:ascii="Times New Roman" w:hAnsi="Times New Roman" w:cs="Times New Roman"/>
        </w:rPr>
        <w:t xml:space="preserve">by the correlation coefficients found for each factor and </w:t>
      </w:r>
      <w:r w:rsidR="009D7BBF">
        <w:rPr>
          <w:rFonts w:ascii="Times New Roman" w:hAnsi="Times New Roman" w:cs="Times New Roman"/>
        </w:rPr>
        <w:t xml:space="preserve">more so </w:t>
      </w:r>
      <w:r w:rsidR="00D316A6">
        <w:rPr>
          <w:rFonts w:ascii="Times New Roman" w:hAnsi="Times New Roman" w:cs="Times New Roman"/>
        </w:rPr>
        <w:t xml:space="preserve">by the linear regression model findings for </w:t>
      </w:r>
      <w:r w:rsidR="00A24449">
        <w:rPr>
          <w:rFonts w:ascii="Times New Roman" w:hAnsi="Times New Roman" w:cs="Times New Roman"/>
        </w:rPr>
        <w:t>both developed and developing countries.</w:t>
      </w:r>
      <w:r w:rsidR="00C5313B">
        <w:rPr>
          <w:rFonts w:ascii="Times New Roman" w:hAnsi="Times New Roman" w:cs="Times New Roman"/>
        </w:rPr>
        <w:t xml:space="preserve"> There are other factors that contribute to </w:t>
      </w:r>
      <w:r w:rsidR="00830051">
        <w:rPr>
          <w:rFonts w:ascii="Times New Roman" w:hAnsi="Times New Roman" w:cs="Times New Roman"/>
        </w:rPr>
        <w:t>life expectancy, so it’s important to remember that correlation does not mean causation.</w:t>
      </w:r>
      <w:bookmarkStart w:id="10" w:name="_Toc1760404223"/>
    </w:p>
    <w:p w14:paraId="75A00913" w14:textId="77777777" w:rsidR="00CD1EE7" w:rsidRDefault="00CD1EE7" w:rsidP="00CD1EE7">
      <w:pPr>
        <w:rPr>
          <w:rFonts w:ascii="Times New Roman" w:hAnsi="Times New Roman" w:cs="Times New Roman"/>
        </w:rPr>
      </w:pPr>
    </w:p>
    <w:p w14:paraId="01D36974" w14:textId="77777777" w:rsidR="00CD1EE7" w:rsidRDefault="00CD1EE7" w:rsidP="00CD1EE7">
      <w:pPr>
        <w:rPr>
          <w:rFonts w:ascii="Times New Roman" w:hAnsi="Times New Roman" w:cs="Times New Roman"/>
        </w:rPr>
      </w:pPr>
    </w:p>
    <w:p w14:paraId="47C3A4C9" w14:textId="77777777" w:rsidR="00CD1EE7" w:rsidRDefault="00CD1EE7" w:rsidP="00CD1EE7">
      <w:pPr>
        <w:rPr>
          <w:rStyle w:val="IntenseReference"/>
          <w:rFonts w:ascii="Times New Roman" w:hAnsi="Times New Roman" w:cs="Times New Roman"/>
          <w:b w:val="0"/>
          <w:bCs w:val="0"/>
          <w:smallCaps w:val="0"/>
          <w:color w:val="auto"/>
          <w:spacing w:val="0"/>
        </w:rPr>
      </w:pPr>
    </w:p>
    <w:p w14:paraId="621F78D8" w14:textId="77777777" w:rsidR="00836342" w:rsidRDefault="00836342" w:rsidP="00CD1EE7">
      <w:pPr>
        <w:rPr>
          <w:rStyle w:val="IntenseReference"/>
          <w:rFonts w:ascii="Times New Roman" w:hAnsi="Times New Roman" w:cs="Times New Roman"/>
          <w:b w:val="0"/>
          <w:bCs w:val="0"/>
          <w:smallCaps w:val="0"/>
          <w:color w:val="auto"/>
          <w:spacing w:val="0"/>
        </w:rPr>
      </w:pPr>
    </w:p>
    <w:p w14:paraId="3B38558A" w14:textId="77777777" w:rsidR="00836342" w:rsidRPr="00CD1EE7" w:rsidRDefault="00836342" w:rsidP="00CD1EE7">
      <w:pPr>
        <w:rPr>
          <w:rStyle w:val="IntenseReference"/>
          <w:rFonts w:ascii="Times New Roman" w:hAnsi="Times New Roman" w:cs="Times New Roman"/>
          <w:b w:val="0"/>
          <w:bCs w:val="0"/>
          <w:smallCaps w:val="0"/>
          <w:color w:val="auto"/>
          <w:spacing w:val="0"/>
        </w:rPr>
      </w:pPr>
    </w:p>
    <w:p w14:paraId="6BF7BC1A" w14:textId="5765757D" w:rsidR="00836342" w:rsidRDefault="005C0CA5" w:rsidP="00BA3F26">
      <w:pPr>
        <w:pStyle w:val="Heading1"/>
        <w:rPr>
          <w:rStyle w:val="IntenseReference"/>
          <w:rFonts w:ascii="Times New Roman" w:hAnsi="Times New Roman" w:cs="Times New Roman"/>
        </w:rPr>
      </w:pPr>
      <w:bookmarkStart w:id="11" w:name="_Toc600300101"/>
      <w:r w:rsidRPr="00B847C4">
        <w:rPr>
          <w:rStyle w:val="IntenseReference"/>
          <w:rFonts w:ascii="Times New Roman" w:hAnsi="Times New Roman" w:cs="Times New Roman"/>
        </w:rPr>
        <w:lastRenderedPageBreak/>
        <w:t>KEY LEARNINGS</w:t>
      </w:r>
      <w:bookmarkEnd w:id="10"/>
      <w:r w:rsidR="00AC2E4A">
        <w:rPr>
          <w:rStyle w:val="IntenseReference"/>
          <w:rFonts w:ascii="Times New Roman" w:hAnsi="Times New Roman" w:cs="Times New Roman"/>
        </w:rPr>
        <w:t xml:space="preserve"> AND LIMITATIONS</w:t>
      </w:r>
      <w:bookmarkEnd w:id="11"/>
    </w:p>
    <w:p w14:paraId="7B12B4BD" w14:textId="77777777" w:rsidR="00BA3F26" w:rsidRPr="00BA3F26" w:rsidRDefault="00BA3F26" w:rsidP="00BA3F26">
      <w:pPr>
        <w:rPr>
          <w:sz w:val="16"/>
          <w:szCs w:val="16"/>
        </w:rPr>
      </w:pPr>
    </w:p>
    <w:p w14:paraId="321016D8" w14:textId="6CC71FD8" w:rsidR="00D57E7D" w:rsidRPr="000B7F31" w:rsidRDefault="00BC7943" w:rsidP="00A260FF">
      <w:pPr>
        <w:spacing w:after="160" w:line="259" w:lineRule="auto"/>
        <w:rPr>
          <w:rFonts w:ascii="Times New Roman" w:eastAsia="Times New Roman" w:hAnsi="Times New Roman" w:cs="Times New Roman"/>
          <w:color w:val="000000" w:themeColor="text1"/>
        </w:rPr>
      </w:pPr>
      <w:r w:rsidRPr="004C7DBC">
        <w:rPr>
          <w:rFonts w:ascii="Times New Roman" w:eastAsia="Times New Roman" w:hAnsi="Times New Roman" w:cs="Times New Roman"/>
          <w:color w:val="000000" w:themeColor="text1"/>
        </w:rPr>
        <w:t xml:space="preserve">The </w:t>
      </w:r>
      <w:r w:rsidR="00D57CCE" w:rsidRPr="004C7DBC">
        <w:rPr>
          <w:rFonts w:ascii="Times New Roman" w:eastAsia="Times New Roman" w:hAnsi="Times New Roman" w:cs="Times New Roman"/>
          <w:color w:val="000000" w:themeColor="text1"/>
        </w:rPr>
        <w:t xml:space="preserve">things that the group learned from this project included a multitude of programming skills and analytical </w:t>
      </w:r>
      <w:r w:rsidR="001E4B5B" w:rsidRPr="004C7DBC">
        <w:rPr>
          <w:rFonts w:ascii="Times New Roman" w:eastAsia="Times New Roman" w:hAnsi="Times New Roman" w:cs="Times New Roman"/>
          <w:color w:val="000000" w:themeColor="text1"/>
        </w:rPr>
        <w:t>concepts.</w:t>
      </w:r>
      <w:r w:rsidR="00090F27" w:rsidRPr="004C7DBC">
        <w:rPr>
          <w:rFonts w:ascii="Times New Roman" w:eastAsia="Times New Roman" w:hAnsi="Times New Roman" w:cs="Times New Roman"/>
          <w:color w:val="000000" w:themeColor="text1"/>
        </w:rPr>
        <w:t xml:space="preserve"> </w:t>
      </w:r>
      <w:r w:rsidR="009A3601" w:rsidRPr="004C7DBC">
        <w:rPr>
          <w:rFonts w:ascii="Times New Roman" w:eastAsia="Times New Roman" w:hAnsi="Times New Roman" w:cs="Times New Roman"/>
          <w:color w:val="000000" w:themeColor="text1"/>
        </w:rPr>
        <w:t xml:space="preserve">There were many different limitations learned during the </w:t>
      </w:r>
      <w:r w:rsidR="0059315B" w:rsidRPr="004C7DBC">
        <w:rPr>
          <w:rFonts w:ascii="Times New Roman" w:eastAsia="Times New Roman" w:hAnsi="Times New Roman" w:cs="Times New Roman"/>
          <w:color w:val="000000" w:themeColor="text1"/>
        </w:rPr>
        <w:t>working phase of the project</w:t>
      </w:r>
      <w:r w:rsidR="00A260FF" w:rsidRPr="004C7DBC">
        <w:rPr>
          <w:rFonts w:ascii="Times New Roman" w:eastAsia="Times New Roman" w:hAnsi="Times New Roman" w:cs="Times New Roman"/>
          <w:color w:val="000000" w:themeColor="text1"/>
        </w:rPr>
        <w:t xml:space="preserve">. </w:t>
      </w:r>
      <w:r w:rsidR="003135F8" w:rsidRPr="004C7DBC">
        <w:rPr>
          <w:rFonts w:ascii="Times New Roman" w:eastAsia="Times New Roman" w:hAnsi="Times New Roman" w:cs="Times New Roman"/>
          <w:color w:val="000000" w:themeColor="text1"/>
        </w:rPr>
        <w:t xml:space="preserve">There was data quality, meaning our data </w:t>
      </w:r>
      <w:r w:rsidR="00662C85" w:rsidRPr="004C7DBC">
        <w:rPr>
          <w:rFonts w:ascii="Times New Roman" w:eastAsia="Times New Roman" w:hAnsi="Times New Roman" w:cs="Times New Roman"/>
          <w:color w:val="000000" w:themeColor="text1"/>
        </w:rPr>
        <w:t xml:space="preserve">might not be </w:t>
      </w:r>
      <w:r w:rsidR="004C755B" w:rsidRPr="004C7DBC">
        <w:rPr>
          <w:rFonts w:ascii="Times New Roman" w:eastAsia="Times New Roman" w:hAnsi="Times New Roman" w:cs="Times New Roman"/>
          <w:color w:val="000000" w:themeColor="text1"/>
        </w:rPr>
        <w:t xml:space="preserve">of perfect quality. Kaggle, where the data was found, </w:t>
      </w:r>
      <w:r w:rsidR="00376E22" w:rsidRPr="004C7DBC">
        <w:rPr>
          <w:rFonts w:ascii="Times New Roman" w:eastAsia="Times New Roman" w:hAnsi="Times New Roman" w:cs="Times New Roman"/>
          <w:color w:val="000000" w:themeColor="text1"/>
        </w:rPr>
        <w:t xml:space="preserve">does not only contain </w:t>
      </w:r>
      <w:r w:rsidR="009434AC" w:rsidRPr="004C7DBC">
        <w:rPr>
          <w:rFonts w:ascii="Times New Roman" w:eastAsia="Times New Roman" w:hAnsi="Times New Roman" w:cs="Times New Roman"/>
          <w:color w:val="000000" w:themeColor="text1"/>
        </w:rPr>
        <w:t>perfect quality data</w:t>
      </w:r>
      <w:r w:rsidR="007677BD" w:rsidRPr="004C7DBC">
        <w:rPr>
          <w:rFonts w:ascii="Times New Roman" w:eastAsia="Times New Roman" w:hAnsi="Times New Roman" w:cs="Times New Roman"/>
          <w:color w:val="000000" w:themeColor="text1"/>
        </w:rPr>
        <w:t xml:space="preserve">, which should be considered when looking at the results. </w:t>
      </w:r>
      <w:r w:rsidR="001338B9" w:rsidRPr="004C7DBC">
        <w:rPr>
          <w:rFonts w:ascii="Times New Roman" w:eastAsia="Times New Roman" w:hAnsi="Times New Roman" w:cs="Times New Roman"/>
          <w:color w:val="000000" w:themeColor="text1"/>
        </w:rPr>
        <w:t>Another limitation to consider is data bias</w:t>
      </w:r>
      <w:r w:rsidR="007E1DA3" w:rsidRPr="004C7DBC">
        <w:rPr>
          <w:rFonts w:ascii="Times New Roman" w:eastAsia="Times New Roman" w:hAnsi="Times New Roman" w:cs="Times New Roman"/>
          <w:color w:val="000000" w:themeColor="text1"/>
        </w:rPr>
        <w:t xml:space="preserve">. There may be bias in any data </w:t>
      </w:r>
      <w:r w:rsidR="00DE3989" w:rsidRPr="004C7DBC">
        <w:rPr>
          <w:rFonts w:ascii="Times New Roman" w:eastAsia="Times New Roman" w:hAnsi="Times New Roman" w:cs="Times New Roman"/>
          <w:color w:val="000000" w:themeColor="text1"/>
        </w:rPr>
        <w:t>set gathered</w:t>
      </w:r>
      <w:r w:rsidR="00E72EE5" w:rsidRPr="004C7DBC">
        <w:rPr>
          <w:rFonts w:ascii="Times New Roman" w:eastAsia="Times New Roman" w:hAnsi="Times New Roman" w:cs="Times New Roman"/>
          <w:color w:val="000000" w:themeColor="text1"/>
        </w:rPr>
        <w:t>. The is ex</w:t>
      </w:r>
      <w:r w:rsidR="006B3B95" w:rsidRPr="004C7DBC">
        <w:rPr>
          <w:rFonts w:ascii="Times New Roman" w:eastAsia="Times New Roman" w:hAnsi="Times New Roman" w:cs="Times New Roman"/>
          <w:color w:val="000000" w:themeColor="text1"/>
        </w:rPr>
        <w:t xml:space="preserve">emplified by the fact that there is more data on </w:t>
      </w:r>
      <w:r w:rsidR="000B2D74" w:rsidRPr="004C7DBC">
        <w:rPr>
          <w:rFonts w:ascii="Times New Roman" w:eastAsia="Times New Roman" w:hAnsi="Times New Roman" w:cs="Times New Roman"/>
          <w:color w:val="000000" w:themeColor="text1"/>
        </w:rPr>
        <w:t xml:space="preserve">developing countries </w:t>
      </w:r>
      <w:r w:rsidR="004B5BB8" w:rsidRPr="004C7DBC">
        <w:rPr>
          <w:rFonts w:ascii="Times New Roman" w:eastAsia="Times New Roman" w:hAnsi="Times New Roman" w:cs="Times New Roman"/>
          <w:color w:val="000000" w:themeColor="text1"/>
        </w:rPr>
        <w:t>than developed countries in the data set used</w:t>
      </w:r>
      <w:r w:rsidR="00942C2E" w:rsidRPr="004C7DBC">
        <w:rPr>
          <w:rFonts w:ascii="Times New Roman" w:eastAsia="Times New Roman" w:hAnsi="Times New Roman" w:cs="Times New Roman"/>
          <w:color w:val="000000" w:themeColor="text1"/>
        </w:rPr>
        <w:t>. There are also temporal limitations in two different aspects.</w:t>
      </w:r>
      <w:r w:rsidR="00022916" w:rsidRPr="004C7DBC">
        <w:rPr>
          <w:rFonts w:ascii="Times New Roman" w:eastAsia="Times New Roman" w:hAnsi="Times New Roman" w:cs="Times New Roman"/>
          <w:color w:val="000000" w:themeColor="text1"/>
        </w:rPr>
        <w:t xml:space="preserve"> There </w:t>
      </w:r>
      <w:r w:rsidR="00951C2D" w:rsidRPr="004C7DBC">
        <w:rPr>
          <w:rFonts w:ascii="Times New Roman" w:eastAsia="Times New Roman" w:hAnsi="Times New Roman" w:cs="Times New Roman"/>
          <w:color w:val="000000" w:themeColor="text1"/>
        </w:rPr>
        <w:t>are</w:t>
      </w:r>
      <w:r w:rsidR="00022916" w:rsidRPr="004C7DBC">
        <w:rPr>
          <w:rFonts w:ascii="Times New Roman" w:eastAsia="Times New Roman" w:hAnsi="Times New Roman" w:cs="Times New Roman"/>
          <w:color w:val="000000" w:themeColor="text1"/>
        </w:rPr>
        <w:t xml:space="preserve"> limitations on the data, which was </w:t>
      </w:r>
      <w:r w:rsidR="00951C2D" w:rsidRPr="004C7DBC">
        <w:rPr>
          <w:rFonts w:ascii="Times New Roman" w:eastAsia="Times New Roman" w:hAnsi="Times New Roman" w:cs="Times New Roman"/>
          <w:color w:val="000000" w:themeColor="text1"/>
        </w:rPr>
        <w:t>gathered</w:t>
      </w:r>
      <w:r w:rsidR="00022916" w:rsidRPr="004C7DBC">
        <w:rPr>
          <w:rFonts w:ascii="Times New Roman" w:eastAsia="Times New Roman" w:hAnsi="Times New Roman" w:cs="Times New Roman"/>
          <w:color w:val="000000" w:themeColor="text1"/>
        </w:rPr>
        <w:t xml:space="preserve"> over a period of time. There could have been differences in </w:t>
      </w:r>
      <w:r w:rsidR="00FD7E9C" w:rsidRPr="004C7DBC">
        <w:rPr>
          <w:rFonts w:ascii="Times New Roman" w:eastAsia="Times New Roman" w:hAnsi="Times New Roman" w:cs="Times New Roman"/>
          <w:color w:val="000000" w:themeColor="text1"/>
        </w:rPr>
        <w:t xml:space="preserve">the </w:t>
      </w:r>
      <w:r w:rsidR="00022916" w:rsidRPr="004C7DBC">
        <w:rPr>
          <w:rFonts w:ascii="Times New Roman" w:eastAsia="Times New Roman" w:hAnsi="Times New Roman" w:cs="Times New Roman"/>
          <w:color w:val="000000" w:themeColor="text1"/>
        </w:rPr>
        <w:t xml:space="preserve">data for data 5 years before and after the period </w:t>
      </w:r>
      <w:r w:rsidR="009900C0" w:rsidRPr="004C7DBC">
        <w:rPr>
          <w:rFonts w:ascii="Times New Roman" w:eastAsia="Times New Roman" w:hAnsi="Times New Roman" w:cs="Times New Roman"/>
          <w:color w:val="000000" w:themeColor="text1"/>
        </w:rPr>
        <w:t>when the data was gathered.</w:t>
      </w:r>
      <w:r w:rsidR="002B55B0" w:rsidRPr="004C7DBC">
        <w:rPr>
          <w:rFonts w:ascii="Times New Roman" w:eastAsia="Times New Roman" w:hAnsi="Times New Roman" w:cs="Times New Roman"/>
          <w:color w:val="000000" w:themeColor="text1"/>
        </w:rPr>
        <w:t xml:space="preserve"> There was also a time limit for the completion of this project.</w:t>
      </w:r>
      <w:r w:rsidR="00A50C46" w:rsidRPr="004C7DBC">
        <w:rPr>
          <w:rFonts w:ascii="Times New Roman" w:eastAsia="Times New Roman" w:hAnsi="Times New Roman" w:cs="Times New Roman"/>
          <w:color w:val="000000" w:themeColor="text1"/>
        </w:rPr>
        <w:t xml:space="preserve"> This class lasts for about 8 weeks, so there was only a</w:t>
      </w:r>
      <w:r w:rsidR="00255180" w:rsidRPr="004C7DBC">
        <w:rPr>
          <w:rFonts w:ascii="Times New Roman" w:eastAsia="Times New Roman" w:hAnsi="Times New Roman" w:cs="Times New Roman"/>
          <w:color w:val="000000" w:themeColor="text1"/>
        </w:rPr>
        <w:t xml:space="preserve"> </w:t>
      </w:r>
      <w:r w:rsidR="00E51E73" w:rsidRPr="004C7DBC">
        <w:rPr>
          <w:rFonts w:ascii="Times New Roman" w:eastAsia="Times New Roman" w:hAnsi="Times New Roman" w:cs="Times New Roman"/>
          <w:color w:val="000000" w:themeColor="text1"/>
        </w:rPr>
        <w:t>small amount of time to complete this project. Another limitation is the fact that correlation does not imply causation. This means that while there may be correlations between the variables, this does not</w:t>
      </w:r>
      <w:r w:rsidR="00DC200A" w:rsidRPr="004C7DBC">
        <w:rPr>
          <w:rFonts w:ascii="Times New Roman" w:eastAsia="Times New Roman" w:hAnsi="Times New Roman" w:cs="Times New Roman"/>
          <w:color w:val="000000" w:themeColor="text1"/>
        </w:rPr>
        <w:t xml:space="preserve"> absolutely</w:t>
      </w:r>
      <w:r w:rsidR="00E51E73" w:rsidRPr="004C7DBC">
        <w:rPr>
          <w:rFonts w:ascii="Times New Roman" w:eastAsia="Times New Roman" w:hAnsi="Times New Roman" w:cs="Times New Roman"/>
          <w:color w:val="000000" w:themeColor="text1"/>
        </w:rPr>
        <w:t xml:space="preserve"> imply causation</w:t>
      </w:r>
      <w:r w:rsidR="00F402EA" w:rsidRPr="004C7DBC">
        <w:rPr>
          <w:rFonts w:ascii="Times New Roman" w:eastAsia="Times New Roman" w:hAnsi="Times New Roman" w:cs="Times New Roman"/>
          <w:color w:val="000000" w:themeColor="text1"/>
        </w:rPr>
        <w:t xml:space="preserve"> between the variables. There are many factors to consider when looking at the </w:t>
      </w:r>
      <w:r w:rsidR="006172D1" w:rsidRPr="004C7DBC">
        <w:rPr>
          <w:rFonts w:ascii="Times New Roman" w:eastAsia="Times New Roman" w:hAnsi="Times New Roman" w:cs="Times New Roman"/>
          <w:color w:val="000000" w:themeColor="text1"/>
        </w:rPr>
        <w:t>life expectanc</w:t>
      </w:r>
      <w:r w:rsidR="005F0FA9" w:rsidRPr="004C7DBC">
        <w:rPr>
          <w:rFonts w:ascii="Times New Roman" w:eastAsia="Times New Roman" w:hAnsi="Times New Roman" w:cs="Times New Roman"/>
          <w:color w:val="000000" w:themeColor="text1"/>
        </w:rPr>
        <w:t>ies of countries</w:t>
      </w:r>
      <w:r w:rsidR="00FA2DC7" w:rsidRPr="004C7DBC">
        <w:rPr>
          <w:rFonts w:ascii="Times New Roman" w:eastAsia="Times New Roman" w:hAnsi="Times New Roman" w:cs="Times New Roman"/>
          <w:color w:val="000000" w:themeColor="text1"/>
        </w:rPr>
        <w:t xml:space="preserve">, and </w:t>
      </w:r>
      <w:r w:rsidR="004F7F8A" w:rsidRPr="004C7DBC">
        <w:rPr>
          <w:rFonts w:ascii="Times New Roman" w:eastAsia="Times New Roman" w:hAnsi="Times New Roman" w:cs="Times New Roman"/>
          <w:color w:val="000000" w:themeColor="text1"/>
        </w:rPr>
        <w:t>finding a correlation between variables doesn’t necessarily mean that life expectancies</w:t>
      </w:r>
      <w:r w:rsidR="005D1110" w:rsidRPr="004C7DBC">
        <w:rPr>
          <w:rFonts w:ascii="Times New Roman" w:eastAsia="Times New Roman" w:hAnsi="Times New Roman" w:cs="Times New Roman"/>
          <w:color w:val="000000" w:themeColor="text1"/>
        </w:rPr>
        <w:t xml:space="preserve"> are impacted directly by a single variable</w:t>
      </w:r>
      <w:r w:rsidR="003174EB" w:rsidRPr="004C7DBC">
        <w:rPr>
          <w:rFonts w:ascii="Times New Roman" w:eastAsia="Times New Roman" w:hAnsi="Times New Roman" w:cs="Times New Roman"/>
          <w:color w:val="000000" w:themeColor="text1"/>
        </w:rPr>
        <w:t xml:space="preserve">. There are also </w:t>
      </w:r>
      <w:r w:rsidR="0002136A" w:rsidRPr="004C7DBC">
        <w:rPr>
          <w:rFonts w:ascii="Times New Roman" w:eastAsia="Times New Roman" w:hAnsi="Times New Roman" w:cs="Times New Roman"/>
          <w:color w:val="000000" w:themeColor="text1"/>
        </w:rPr>
        <w:t xml:space="preserve">human </w:t>
      </w:r>
      <w:r w:rsidR="003174EB" w:rsidRPr="004C7DBC">
        <w:rPr>
          <w:rFonts w:ascii="Times New Roman" w:eastAsia="Times New Roman" w:hAnsi="Times New Roman" w:cs="Times New Roman"/>
          <w:color w:val="000000" w:themeColor="text1"/>
        </w:rPr>
        <w:t>limitations</w:t>
      </w:r>
      <w:r w:rsidR="0002136A" w:rsidRPr="004C7DBC">
        <w:rPr>
          <w:rFonts w:ascii="Times New Roman" w:eastAsia="Times New Roman" w:hAnsi="Times New Roman" w:cs="Times New Roman"/>
          <w:color w:val="000000" w:themeColor="text1"/>
        </w:rPr>
        <w:t>. The group members completing this project have had limited time this semester to learn R and have had limited time to learn analytics techniques to complete this project. The knowledge of this group is nowhere near complete</w:t>
      </w:r>
      <w:r w:rsidR="00F6762D" w:rsidRPr="004C7DBC">
        <w:rPr>
          <w:rFonts w:ascii="Times New Roman" w:eastAsia="Times New Roman" w:hAnsi="Times New Roman" w:cs="Times New Roman"/>
          <w:color w:val="000000" w:themeColor="text1"/>
        </w:rPr>
        <w:t xml:space="preserve"> in terms of R and analytics, so that is a limitation to consider when looking at this project</w:t>
      </w:r>
      <w:r w:rsidR="00D57E7D" w:rsidRPr="004C7DBC">
        <w:rPr>
          <w:rFonts w:ascii="Times New Roman" w:eastAsia="Times New Roman" w:hAnsi="Times New Roman" w:cs="Times New Roman"/>
          <w:color w:val="000000" w:themeColor="text1"/>
        </w:rPr>
        <w:t>.</w:t>
      </w:r>
    </w:p>
    <w:p w14:paraId="0E4433CB" w14:textId="5D41180C" w:rsidR="00001BBD" w:rsidRPr="004C7DBC" w:rsidRDefault="00D57E7D" w:rsidP="00A260FF">
      <w:pPr>
        <w:spacing w:after="160" w:line="259" w:lineRule="auto"/>
        <w:rPr>
          <w:rFonts w:ascii="Times New Roman" w:eastAsia="Times New Roman" w:hAnsi="Times New Roman" w:cs="Times New Roman"/>
          <w:color w:val="000000" w:themeColor="text1"/>
        </w:rPr>
      </w:pPr>
      <w:r w:rsidRPr="004C7DBC">
        <w:rPr>
          <w:rFonts w:ascii="Times New Roman" w:eastAsia="Times New Roman" w:hAnsi="Times New Roman" w:cs="Times New Roman"/>
          <w:color w:val="000000" w:themeColor="text1"/>
        </w:rPr>
        <w:t xml:space="preserve">Some </w:t>
      </w:r>
      <w:r w:rsidR="00F953DA" w:rsidRPr="004C7DBC">
        <w:rPr>
          <w:rFonts w:ascii="Times New Roman" w:eastAsia="Times New Roman" w:hAnsi="Times New Roman" w:cs="Times New Roman"/>
          <w:color w:val="000000" w:themeColor="text1"/>
        </w:rPr>
        <w:t>things the group has learned and improved upon over the course of the project has been</w:t>
      </w:r>
      <w:r w:rsidR="00C120C5" w:rsidRPr="004C7DBC">
        <w:rPr>
          <w:rFonts w:ascii="Times New Roman" w:eastAsia="Times New Roman" w:hAnsi="Times New Roman" w:cs="Times New Roman"/>
          <w:color w:val="000000" w:themeColor="text1"/>
        </w:rPr>
        <w:t xml:space="preserve"> devising methods of analysis, data cleaning, communication of results, </w:t>
      </w:r>
      <w:r w:rsidR="00D33CBB" w:rsidRPr="004C7DBC">
        <w:rPr>
          <w:rFonts w:ascii="Times New Roman" w:eastAsia="Times New Roman" w:hAnsi="Times New Roman" w:cs="Times New Roman"/>
          <w:color w:val="000000" w:themeColor="text1"/>
        </w:rPr>
        <w:t>handling wrong or missing data,</w:t>
      </w:r>
      <w:r w:rsidR="000B1AAF" w:rsidRPr="004C7DBC">
        <w:rPr>
          <w:rFonts w:ascii="Times New Roman" w:eastAsia="Times New Roman" w:hAnsi="Times New Roman" w:cs="Times New Roman"/>
          <w:color w:val="000000" w:themeColor="text1"/>
        </w:rPr>
        <w:t xml:space="preserve"> </w:t>
      </w:r>
      <w:r w:rsidR="008D11D1" w:rsidRPr="004C7DBC">
        <w:rPr>
          <w:rFonts w:ascii="Times New Roman" w:eastAsia="Times New Roman" w:hAnsi="Times New Roman" w:cs="Times New Roman"/>
          <w:color w:val="000000" w:themeColor="text1"/>
        </w:rPr>
        <w:t xml:space="preserve">data filtering and partitioning, </w:t>
      </w:r>
      <w:r w:rsidR="0053423E" w:rsidRPr="004C7DBC">
        <w:rPr>
          <w:rFonts w:ascii="Times New Roman" w:eastAsia="Times New Roman" w:hAnsi="Times New Roman" w:cs="Times New Roman"/>
          <w:color w:val="000000" w:themeColor="text1"/>
        </w:rPr>
        <w:t>collaboration with code and documentation</w:t>
      </w:r>
      <w:r w:rsidR="00C90E6C" w:rsidRPr="004C7DBC">
        <w:rPr>
          <w:rFonts w:ascii="Times New Roman" w:eastAsia="Times New Roman" w:hAnsi="Times New Roman" w:cs="Times New Roman"/>
          <w:color w:val="000000" w:themeColor="text1"/>
        </w:rPr>
        <w:t xml:space="preserve">, </w:t>
      </w:r>
      <w:r w:rsidR="003D13AC" w:rsidRPr="004C7DBC">
        <w:rPr>
          <w:rFonts w:ascii="Times New Roman" w:eastAsia="Times New Roman" w:hAnsi="Times New Roman" w:cs="Times New Roman"/>
          <w:color w:val="000000" w:themeColor="text1"/>
        </w:rPr>
        <w:t>data interpretation, data exploration techniques.</w:t>
      </w:r>
      <w:r w:rsidR="007C0C59" w:rsidRPr="004C7DBC">
        <w:rPr>
          <w:rFonts w:ascii="Times New Roman" w:eastAsia="Times New Roman" w:hAnsi="Times New Roman" w:cs="Times New Roman"/>
          <w:color w:val="000000" w:themeColor="text1"/>
        </w:rPr>
        <w:t xml:space="preserve"> Every group member devised their own method for analyzing each hypothesis and did their own analysis of the data. </w:t>
      </w:r>
      <w:r w:rsidR="004A29B7" w:rsidRPr="004C7DBC">
        <w:rPr>
          <w:rFonts w:ascii="Times New Roman" w:eastAsia="Times New Roman" w:hAnsi="Times New Roman" w:cs="Times New Roman"/>
          <w:color w:val="000000" w:themeColor="text1"/>
        </w:rPr>
        <w:t xml:space="preserve">Each group member communicated their results with the rest of the group and to the class through presentations and group meetings. Each group member also </w:t>
      </w:r>
      <w:r w:rsidR="00BF2F87" w:rsidRPr="004C7DBC">
        <w:rPr>
          <w:rFonts w:ascii="Times New Roman" w:eastAsia="Times New Roman" w:hAnsi="Times New Roman" w:cs="Times New Roman"/>
          <w:color w:val="000000" w:themeColor="text1"/>
        </w:rPr>
        <w:t xml:space="preserve">created their own </w:t>
      </w:r>
      <w:r w:rsidR="006F3675" w:rsidRPr="004C7DBC">
        <w:rPr>
          <w:rFonts w:ascii="Times New Roman" w:eastAsia="Times New Roman" w:hAnsi="Times New Roman" w:cs="Times New Roman"/>
          <w:color w:val="000000" w:themeColor="text1"/>
        </w:rPr>
        <w:t>analyses</w:t>
      </w:r>
      <w:r w:rsidR="00116C4A" w:rsidRPr="004C7DBC">
        <w:rPr>
          <w:rFonts w:ascii="Times New Roman" w:eastAsia="Times New Roman" w:hAnsi="Times New Roman" w:cs="Times New Roman"/>
          <w:color w:val="000000" w:themeColor="text1"/>
        </w:rPr>
        <w:t xml:space="preserve"> and documented the purpose of </w:t>
      </w:r>
      <w:r w:rsidR="00F4538C" w:rsidRPr="004C7DBC">
        <w:rPr>
          <w:rFonts w:ascii="Times New Roman" w:eastAsia="Times New Roman" w:hAnsi="Times New Roman" w:cs="Times New Roman"/>
          <w:color w:val="000000" w:themeColor="text1"/>
        </w:rPr>
        <w:t>each part of their code.</w:t>
      </w:r>
      <w:r w:rsidR="00CD7AEA" w:rsidRPr="004C7DBC">
        <w:rPr>
          <w:rFonts w:ascii="Times New Roman" w:eastAsia="Times New Roman" w:hAnsi="Times New Roman" w:cs="Times New Roman"/>
          <w:color w:val="000000" w:themeColor="text1"/>
        </w:rPr>
        <w:t xml:space="preserve"> </w:t>
      </w:r>
      <w:r w:rsidR="00EC20C9" w:rsidRPr="004C7DBC">
        <w:rPr>
          <w:rFonts w:ascii="Times New Roman" w:eastAsia="Times New Roman" w:hAnsi="Times New Roman" w:cs="Times New Roman"/>
          <w:color w:val="000000" w:themeColor="text1"/>
        </w:rPr>
        <w:t xml:space="preserve">Each member’s code also needed to be </w:t>
      </w:r>
      <w:r w:rsidR="00550C16" w:rsidRPr="004C7DBC">
        <w:rPr>
          <w:rFonts w:ascii="Times New Roman" w:eastAsia="Times New Roman" w:hAnsi="Times New Roman" w:cs="Times New Roman"/>
          <w:color w:val="000000" w:themeColor="text1"/>
        </w:rPr>
        <w:t>combined into one R file</w:t>
      </w:r>
      <w:r w:rsidR="00E55870" w:rsidRPr="004C7DBC">
        <w:rPr>
          <w:rFonts w:ascii="Times New Roman" w:eastAsia="Times New Roman" w:hAnsi="Times New Roman" w:cs="Times New Roman"/>
          <w:color w:val="000000" w:themeColor="text1"/>
        </w:rPr>
        <w:t xml:space="preserve">, which took </w:t>
      </w:r>
      <w:r w:rsidR="00B70468" w:rsidRPr="004C7DBC">
        <w:rPr>
          <w:rFonts w:ascii="Times New Roman" w:eastAsia="Times New Roman" w:hAnsi="Times New Roman" w:cs="Times New Roman"/>
          <w:color w:val="000000" w:themeColor="text1"/>
        </w:rPr>
        <w:t xml:space="preserve">collaboration in </w:t>
      </w:r>
      <w:r w:rsidR="004C0E27" w:rsidRPr="004C7DBC">
        <w:rPr>
          <w:rFonts w:ascii="Times New Roman" w:eastAsia="Times New Roman" w:hAnsi="Times New Roman" w:cs="Times New Roman"/>
          <w:color w:val="000000" w:themeColor="text1"/>
        </w:rPr>
        <w:t xml:space="preserve">making sure variable names </w:t>
      </w:r>
      <w:r w:rsidR="009B75D8" w:rsidRPr="004C7DBC">
        <w:rPr>
          <w:rFonts w:ascii="Times New Roman" w:eastAsia="Times New Roman" w:hAnsi="Times New Roman" w:cs="Times New Roman"/>
          <w:color w:val="000000" w:themeColor="text1"/>
        </w:rPr>
        <w:t xml:space="preserve">and other parts of </w:t>
      </w:r>
      <w:r w:rsidR="00327F47" w:rsidRPr="004C7DBC">
        <w:rPr>
          <w:rFonts w:ascii="Times New Roman" w:eastAsia="Times New Roman" w:hAnsi="Times New Roman" w:cs="Times New Roman"/>
          <w:color w:val="000000" w:themeColor="text1"/>
        </w:rPr>
        <w:t xml:space="preserve">each member’s code did not interfere with each other member’s code. </w:t>
      </w:r>
      <w:r w:rsidR="000D53BB" w:rsidRPr="004C7DBC">
        <w:rPr>
          <w:rFonts w:ascii="Times New Roman" w:eastAsia="Times New Roman" w:hAnsi="Times New Roman" w:cs="Times New Roman"/>
          <w:color w:val="000000" w:themeColor="text1"/>
        </w:rPr>
        <w:t xml:space="preserve">Data cleaning was a vital part of </w:t>
      </w:r>
      <w:r w:rsidR="00FC06E2" w:rsidRPr="004C7DBC">
        <w:rPr>
          <w:rFonts w:ascii="Times New Roman" w:eastAsia="Times New Roman" w:hAnsi="Times New Roman" w:cs="Times New Roman"/>
          <w:color w:val="000000" w:themeColor="text1"/>
        </w:rPr>
        <w:t xml:space="preserve">data exploration </w:t>
      </w:r>
      <w:r w:rsidR="00B14384" w:rsidRPr="004C7DBC">
        <w:rPr>
          <w:rFonts w:ascii="Times New Roman" w:eastAsia="Times New Roman" w:hAnsi="Times New Roman" w:cs="Times New Roman"/>
          <w:color w:val="000000" w:themeColor="text1"/>
        </w:rPr>
        <w:t xml:space="preserve">and making data useful for creating plots and </w:t>
      </w:r>
      <w:r w:rsidR="00EA06ED" w:rsidRPr="004C7DBC">
        <w:rPr>
          <w:rFonts w:ascii="Times New Roman" w:eastAsia="Times New Roman" w:hAnsi="Times New Roman" w:cs="Times New Roman"/>
          <w:color w:val="000000" w:themeColor="text1"/>
        </w:rPr>
        <w:t>for</w:t>
      </w:r>
      <w:r w:rsidR="005845D6" w:rsidRPr="004C7DBC">
        <w:rPr>
          <w:rFonts w:ascii="Times New Roman" w:eastAsia="Times New Roman" w:hAnsi="Times New Roman" w:cs="Times New Roman"/>
          <w:color w:val="000000" w:themeColor="text1"/>
        </w:rPr>
        <w:t xml:space="preserve"> general</w:t>
      </w:r>
      <w:r w:rsidR="00EA06ED" w:rsidRPr="004C7DBC">
        <w:rPr>
          <w:rFonts w:ascii="Times New Roman" w:eastAsia="Times New Roman" w:hAnsi="Times New Roman" w:cs="Times New Roman"/>
          <w:color w:val="000000" w:themeColor="text1"/>
        </w:rPr>
        <w:t xml:space="preserve"> analysis.</w:t>
      </w:r>
      <w:r w:rsidR="00AB2C8A" w:rsidRPr="004C7DBC">
        <w:rPr>
          <w:rFonts w:ascii="Times New Roman" w:eastAsia="Times New Roman" w:hAnsi="Times New Roman" w:cs="Times New Roman"/>
          <w:color w:val="000000" w:themeColor="text1"/>
        </w:rPr>
        <w:t xml:space="preserve"> It was also involved in </w:t>
      </w:r>
      <w:r w:rsidR="00745E98" w:rsidRPr="004C7DBC">
        <w:rPr>
          <w:rFonts w:ascii="Times New Roman" w:eastAsia="Times New Roman" w:hAnsi="Times New Roman" w:cs="Times New Roman"/>
          <w:color w:val="000000" w:themeColor="text1"/>
        </w:rPr>
        <w:t>handling wrong or missing data</w:t>
      </w:r>
      <w:r w:rsidR="00D350D1" w:rsidRPr="004C7DBC">
        <w:rPr>
          <w:rFonts w:ascii="Times New Roman" w:eastAsia="Times New Roman" w:hAnsi="Times New Roman" w:cs="Times New Roman"/>
          <w:color w:val="000000" w:themeColor="text1"/>
        </w:rPr>
        <w:t>, which in turn was useful for data interpretation</w:t>
      </w:r>
      <w:r w:rsidR="00676A1C" w:rsidRPr="004C7DBC">
        <w:rPr>
          <w:rFonts w:ascii="Times New Roman" w:eastAsia="Times New Roman" w:hAnsi="Times New Roman" w:cs="Times New Roman"/>
          <w:color w:val="000000" w:themeColor="text1"/>
        </w:rPr>
        <w:t>.</w:t>
      </w:r>
      <w:r w:rsidR="00AF1D63" w:rsidRPr="004C7DBC">
        <w:rPr>
          <w:rFonts w:ascii="Times New Roman" w:eastAsia="Times New Roman" w:hAnsi="Times New Roman" w:cs="Times New Roman"/>
          <w:color w:val="000000" w:themeColor="text1"/>
        </w:rPr>
        <w:t xml:space="preserve"> </w:t>
      </w:r>
      <w:r w:rsidR="00327F47" w:rsidRPr="004C7DBC">
        <w:rPr>
          <w:rFonts w:ascii="Times New Roman" w:eastAsia="Times New Roman" w:hAnsi="Times New Roman" w:cs="Times New Roman"/>
          <w:color w:val="000000" w:themeColor="text1"/>
        </w:rPr>
        <w:t xml:space="preserve">Data filtering was another useful technique for </w:t>
      </w:r>
      <w:r w:rsidR="006247D0" w:rsidRPr="004C7DBC">
        <w:rPr>
          <w:rFonts w:ascii="Times New Roman" w:eastAsia="Times New Roman" w:hAnsi="Times New Roman" w:cs="Times New Roman"/>
          <w:color w:val="000000" w:themeColor="text1"/>
        </w:rPr>
        <w:t>creating analyses for specific parts of code</w:t>
      </w:r>
      <w:r w:rsidR="00D15990" w:rsidRPr="004C7DBC">
        <w:rPr>
          <w:rFonts w:ascii="Times New Roman" w:eastAsia="Times New Roman" w:hAnsi="Times New Roman" w:cs="Times New Roman"/>
          <w:color w:val="000000" w:themeColor="text1"/>
        </w:rPr>
        <w:t xml:space="preserve">. </w:t>
      </w:r>
      <w:r w:rsidR="00AF1D63" w:rsidRPr="004C7DBC">
        <w:rPr>
          <w:rFonts w:ascii="Times New Roman" w:eastAsia="Times New Roman" w:hAnsi="Times New Roman" w:cs="Times New Roman"/>
          <w:color w:val="000000" w:themeColor="text1"/>
        </w:rPr>
        <w:t xml:space="preserve">These learning are all interconnected </w:t>
      </w:r>
      <w:r w:rsidR="004A29B7" w:rsidRPr="004C7DBC">
        <w:rPr>
          <w:rFonts w:ascii="Times New Roman" w:eastAsia="Times New Roman" w:hAnsi="Times New Roman" w:cs="Times New Roman"/>
          <w:color w:val="000000" w:themeColor="text1"/>
        </w:rPr>
        <w:t>for exploring data, creating useful graphs, and data analysis.</w:t>
      </w:r>
    </w:p>
    <w:p w14:paraId="150C01B9" w14:textId="77777777" w:rsidR="009074D3" w:rsidRPr="00BA3F26" w:rsidRDefault="009074D3" w:rsidP="000C1DBE">
      <w:pPr>
        <w:pStyle w:val="Heading1"/>
        <w:rPr>
          <w:rStyle w:val="IntenseReference"/>
          <w:rFonts w:ascii="Times New Roman" w:hAnsi="Times New Roman" w:cs="Times New Roman"/>
          <w:sz w:val="24"/>
          <w:szCs w:val="24"/>
        </w:rPr>
      </w:pPr>
      <w:bookmarkStart w:id="12" w:name="_Toc288132652"/>
    </w:p>
    <w:p w14:paraId="17089B03" w14:textId="3797676B" w:rsidR="000C1DBE" w:rsidRPr="00B847C4" w:rsidRDefault="000C1DBE" w:rsidP="000C1DBE">
      <w:pPr>
        <w:pStyle w:val="Heading1"/>
        <w:rPr>
          <w:rStyle w:val="IntenseReference"/>
          <w:rFonts w:ascii="Times New Roman" w:hAnsi="Times New Roman" w:cs="Times New Roman"/>
        </w:rPr>
      </w:pPr>
      <w:bookmarkStart w:id="13" w:name="_Toc717902167"/>
      <w:r w:rsidRPr="00B847C4">
        <w:rPr>
          <w:rStyle w:val="IntenseReference"/>
          <w:rFonts w:ascii="Times New Roman" w:hAnsi="Times New Roman" w:cs="Times New Roman"/>
        </w:rPr>
        <w:t>REFERENECES</w:t>
      </w:r>
      <w:bookmarkEnd w:id="12"/>
      <w:bookmarkEnd w:id="13"/>
    </w:p>
    <w:p w14:paraId="39BED146" w14:textId="1B20D040" w:rsidR="00FA0C0C" w:rsidRPr="001E4B5B" w:rsidRDefault="000C1DBE" w:rsidP="001E4B5B">
      <w:pPr>
        <w:spacing w:after="160" w:line="259" w:lineRule="auto"/>
        <w:rPr>
          <w:rFonts w:ascii="Times New Roman" w:eastAsia="Times New Roman" w:hAnsi="Times New Roman" w:cs="Times New Roman"/>
          <w:color w:val="000000" w:themeColor="text1"/>
          <w:sz w:val="22"/>
          <w:szCs w:val="22"/>
        </w:rPr>
      </w:pPr>
      <w:r w:rsidRPr="001E4B5B">
        <w:rPr>
          <w:rFonts w:ascii="Times New Roman" w:eastAsia="Times New Roman" w:hAnsi="Times New Roman" w:cs="Times New Roman"/>
          <w:color w:val="000000" w:themeColor="text1"/>
          <w:sz w:val="22"/>
          <w:szCs w:val="22"/>
        </w:rPr>
        <w:t xml:space="preserve">Kumarajarshi, Arshi. "Life Expectancy (WHO)." Kaggle, </w:t>
      </w:r>
      <w:hyperlink r:id="rId40" w:tgtFrame="_new" w:history="1">
        <w:r w:rsidRPr="001E4B5B">
          <w:rPr>
            <w:rFonts w:ascii="Times New Roman" w:eastAsia="Times New Roman" w:hAnsi="Times New Roman" w:cs="Times New Roman"/>
            <w:color w:val="000000" w:themeColor="text1"/>
            <w:sz w:val="22"/>
            <w:szCs w:val="22"/>
          </w:rPr>
          <w:t>https://www.kaggle.com/datasets/kumarajarshi/life-expectancy-who</w:t>
        </w:r>
      </w:hyperlink>
      <w:r w:rsidRPr="001E4B5B">
        <w:rPr>
          <w:rFonts w:ascii="Times New Roman" w:eastAsia="Times New Roman" w:hAnsi="Times New Roman" w:cs="Times New Roman"/>
          <w:color w:val="000000" w:themeColor="text1"/>
          <w:sz w:val="22"/>
          <w:szCs w:val="22"/>
        </w:rPr>
        <w:t>.</w:t>
      </w:r>
    </w:p>
    <w:sectPr w:rsidR="00FA0C0C" w:rsidRPr="001E4B5B" w:rsidSect="005A31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2F274" w14:textId="77777777" w:rsidR="005A3152" w:rsidRDefault="005A3152" w:rsidP="00562D9E">
      <w:r>
        <w:separator/>
      </w:r>
    </w:p>
  </w:endnote>
  <w:endnote w:type="continuationSeparator" w:id="0">
    <w:p w14:paraId="05A02221" w14:textId="77777777" w:rsidR="005A3152" w:rsidRDefault="005A3152" w:rsidP="00562D9E">
      <w:r>
        <w:continuationSeparator/>
      </w:r>
    </w:p>
  </w:endnote>
  <w:endnote w:type="continuationNotice" w:id="1">
    <w:p w14:paraId="13780BC6" w14:textId="77777777" w:rsidR="005A3152" w:rsidRDefault="005A31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06561" w14:textId="77777777" w:rsidR="005A3152" w:rsidRDefault="005A3152" w:rsidP="00562D9E">
      <w:r>
        <w:separator/>
      </w:r>
    </w:p>
  </w:footnote>
  <w:footnote w:type="continuationSeparator" w:id="0">
    <w:p w14:paraId="7387E440" w14:textId="77777777" w:rsidR="005A3152" w:rsidRDefault="005A3152" w:rsidP="00562D9E">
      <w:r>
        <w:continuationSeparator/>
      </w:r>
    </w:p>
  </w:footnote>
  <w:footnote w:type="continuationNotice" w:id="1">
    <w:p w14:paraId="7283AA25" w14:textId="77777777" w:rsidR="005A3152" w:rsidRDefault="005A3152"/>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14C"/>
    <w:multiLevelType w:val="hybridMultilevel"/>
    <w:tmpl w:val="ABCE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65AE"/>
    <w:multiLevelType w:val="hybridMultilevel"/>
    <w:tmpl w:val="0D200A2A"/>
    <w:lvl w:ilvl="0" w:tplc="59FA38AE">
      <w:start w:val="1"/>
      <w:numFmt w:val="bullet"/>
      <w:lvlText w:val="•"/>
      <w:lvlJc w:val="left"/>
      <w:pPr>
        <w:tabs>
          <w:tab w:val="num" w:pos="720"/>
        </w:tabs>
        <w:ind w:left="720" w:hanging="360"/>
      </w:pPr>
      <w:rPr>
        <w:rFonts w:ascii="Times New Roman" w:hAnsi="Times New Roman" w:hint="default"/>
      </w:rPr>
    </w:lvl>
    <w:lvl w:ilvl="1" w:tplc="E06C4722" w:tentative="1">
      <w:start w:val="1"/>
      <w:numFmt w:val="bullet"/>
      <w:lvlText w:val="•"/>
      <w:lvlJc w:val="left"/>
      <w:pPr>
        <w:tabs>
          <w:tab w:val="num" w:pos="1440"/>
        </w:tabs>
        <w:ind w:left="1440" w:hanging="360"/>
      </w:pPr>
      <w:rPr>
        <w:rFonts w:ascii="Times New Roman" w:hAnsi="Times New Roman" w:hint="default"/>
      </w:rPr>
    </w:lvl>
    <w:lvl w:ilvl="2" w:tplc="514ADA44" w:tentative="1">
      <w:start w:val="1"/>
      <w:numFmt w:val="bullet"/>
      <w:lvlText w:val="•"/>
      <w:lvlJc w:val="left"/>
      <w:pPr>
        <w:tabs>
          <w:tab w:val="num" w:pos="2160"/>
        </w:tabs>
        <w:ind w:left="2160" w:hanging="360"/>
      </w:pPr>
      <w:rPr>
        <w:rFonts w:ascii="Times New Roman" w:hAnsi="Times New Roman" w:hint="default"/>
      </w:rPr>
    </w:lvl>
    <w:lvl w:ilvl="3" w:tplc="07E6462A" w:tentative="1">
      <w:start w:val="1"/>
      <w:numFmt w:val="bullet"/>
      <w:lvlText w:val="•"/>
      <w:lvlJc w:val="left"/>
      <w:pPr>
        <w:tabs>
          <w:tab w:val="num" w:pos="2880"/>
        </w:tabs>
        <w:ind w:left="2880" w:hanging="360"/>
      </w:pPr>
      <w:rPr>
        <w:rFonts w:ascii="Times New Roman" w:hAnsi="Times New Roman" w:hint="default"/>
      </w:rPr>
    </w:lvl>
    <w:lvl w:ilvl="4" w:tplc="21AC31FA" w:tentative="1">
      <w:start w:val="1"/>
      <w:numFmt w:val="bullet"/>
      <w:lvlText w:val="•"/>
      <w:lvlJc w:val="left"/>
      <w:pPr>
        <w:tabs>
          <w:tab w:val="num" w:pos="3600"/>
        </w:tabs>
        <w:ind w:left="3600" w:hanging="360"/>
      </w:pPr>
      <w:rPr>
        <w:rFonts w:ascii="Times New Roman" w:hAnsi="Times New Roman" w:hint="default"/>
      </w:rPr>
    </w:lvl>
    <w:lvl w:ilvl="5" w:tplc="CB32B0A8" w:tentative="1">
      <w:start w:val="1"/>
      <w:numFmt w:val="bullet"/>
      <w:lvlText w:val="•"/>
      <w:lvlJc w:val="left"/>
      <w:pPr>
        <w:tabs>
          <w:tab w:val="num" w:pos="4320"/>
        </w:tabs>
        <w:ind w:left="4320" w:hanging="360"/>
      </w:pPr>
      <w:rPr>
        <w:rFonts w:ascii="Times New Roman" w:hAnsi="Times New Roman" w:hint="default"/>
      </w:rPr>
    </w:lvl>
    <w:lvl w:ilvl="6" w:tplc="CC26521A" w:tentative="1">
      <w:start w:val="1"/>
      <w:numFmt w:val="bullet"/>
      <w:lvlText w:val="•"/>
      <w:lvlJc w:val="left"/>
      <w:pPr>
        <w:tabs>
          <w:tab w:val="num" w:pos="5040"/>
        </w:tabs>
        <w:ind w:left="5040" w:hanging="360"/>
      </w:pPr>
      <w:rPr>
        <w:rFonts w:ascii="Times New Roman" w:hAnsi="Times New Roman" w:hint="default"/>
      </w:rPr>
    </w:lvl>
    <w:lvl w:ilvl="7" w:tplc="23CA56F6" w:tentative="1">
      <w:start w:val="1"/>
      <w:numFmt w:val="bullet"/>
      <w:lvlText w:val="•"/>
      <w:lvlJc w:val="left"/>
      <w:pPr>
        <w:tabs>
          <w:tab w:val="num" w:pos="5760"/>
        </w:tabs>
        <w:ind w:left="5760" w:hanging="360"/>
      </w:pPr>
      <w:rPr>
        <w:rFonts w:ascii="Times New Roman" w:hAnsi="Times New Roman" w:hint="default"/>
      </w:rPr>
    </w:lvl>
    <w:lvl w:ilvl="8" w:tplc="AAA646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4D45AF"/>
    <w:multiLevelType w:val="hybridMultilevel"/>
    <w:tmpl w:val="FE047CE2"/>
    <w:lvl w:ilvl="0" w:tplc="E2AEE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1EE0F"/>
    <w:multiLevelType w:val="hybridMultilevel"/>
    <w:tmpl w:val="09AED4DA"/>
    <w:lvl w:ilvl="0" w:tplc="447EE58A">
      <w:start w:val="1"/>
      <w:numFmt w:val="bullet"/>
      <w:lvlText w:val=""/>
      <w:lvlJc w:val="left"/>
      <w:pPr>
        <w:ind w:left="720" w:hanging="360"/>
      </w:pPr>
      <w:rPr>
        <w:rFonts w:ascii="Symbol" w:hAnsi="Symbol" w:hint="default"/>
      </w:rPr>
    </w:lvl>
    <w:lvl w:ilvl="1" w:tplc="9DFA1720">
      <w:start w:val="1"/>
      <w:numFmt w:val="bullet"/>
      <w:lvlText w:val="o"/>
      <w:lvlJc w:val="left"/>
      <w:pPr>
        <w:ind w:left="1440" w:hanging="360"/>
      </w:pPr>
      <w:rPr>
        <w:rFonts w:ascii="Courier New" w:hAnsi="Courier New" w:hint="default"/>
      </w:rPr>
    </w:lvl>
    <w:lvl w:ilvl="2" w:tplc="AF9C831C">
      <w:start w:val="1"/>
      <w:numFmt w:val="bullet"/>
      <w:lvlText w:val=""/>
      <w:lvlJc w:val="left"/>
      <w:pPr>
        <w:ind w:left="2160" w:hanging="360"/>
      </w:pPr>
      <w:rPr>
        <w:rFonts w:ascii="Wingdings" w:hAnsi="Wingdings" w:hint="default"/>
      </w:rPr>
    </w:lvl>
    <w:lvl w:ilvl="3" w:tplc="6A34A596">
      <w:start w:val="1"/>
      <w:numFmt w:val="bullet"/>
      <w:lvlText w:val=""/>
      <w:lvlJc w:val="left"/>
      <w:pPr>
        <w:ind w:left="2880" w:hanging="360"/>
      </w:pPr>
      <w:rPr>
        <w:rFonts w:ascii="Symbol" w:hAnsi="Symbol" w:hint="default"/>
      </w:rPr>
    </w:lvl>
    <w:lvl w:ilvl="4" w:tplc="DC066F2A">
      <w:start w:val="1"/>
      <w:numFmt w:val="bullet"/>
      <w:lvlText w:val="o"/>
      <w:lvlJc w:val="left"/>
      <w:pPr>
        <w:ind w:left="3600" w:hanging="360"/>
      </w:pPr>
      <w:rPr>
        <w:rFonts w:ascii="Courier New" w:hAnsi="Courier New" w:hint="default"/>
      </w:rPr>
    </w:lvl>
    <w:lvl w:ilvl="5" w:tplc="1D942CD2">
      <w:start w:val="1"/>
      <w:numFmt w:val="bullet"/>
      <w:lvlText w:val=""/>
      <w:lvlJc w:val="left"/>
      <w:pPr>
        <w:ind w:left="4320" w:hanging="360"/>
      </w:pPr>
      <w:rPr>
        <w:rFonts w:ascii="Wingdings" w:hAnsi="Wingdings" w:hint="default"/>
      </w:rPr>
    </w:lvl>
    <w:lvl w:ilvl="6" w:tplc="0250014A">
      <w:start w:val="1"/>
      <w:numFmt w:val="bullet"/>
      <w:lvlText w:val=""/>
      <w:lvlJc w:val="left"/>
      <w:pPr>
        <w:ind w:left="5040" w:hanging="360"/>
      </w:pPr>
      <w:rPr>
        <w:rFonts w:ascii="Symbol" w:hAnsi="Symbol" w:hint="default"/>
      </w:rPr>
    </w:lvl>
    <w:lvl w:ilvl="7" w:tplc="D4DA273C">
      <w:start w:val="1"/>
      <w:numFmt w:val="bullet"/>
      <w:lvlText w:val="o"/>
      <w:lvlJc w:val="left"/>
      <w:pPr>
        <w:ind w:left="5760" w:hanging="360"/>
      </w:pPr>
      <w:rPr>
        <w:rFonts w:ascii="Courier New" w:hAnsi="Courier New" w:hint="default"/>
      </w:rPr>
    </w:lvl>
    <w:lvl w:ilvl="8" w:tplc="B6349970">
      <w:start w:val="1"/>
      <w:numFmt w:val="bullet"/>
      <w:lvlText w:val=""/>
      <w:lvlJc w:val="left"/>
      <w:pPr>
        <w:ind w:left="6480" w:hanging="360"/>
      </w:pPr>
      <w:rPr>
        <w:rFonts w:ascii="Wingdings" w:hAnsi="Wingdings" w:hint="default"/>
      </w:rPr>
    </w:lvl>
  </w:abstractNum>
  <w:abstractNum w:abstractNumId="4" w15:restartNumberingAfterBreak="0">
    <w:nsid w:val="18F767CB"/>
    <w:multiLevelType w:val="hybridMultilevel"/>
    <w:tmpl w:val="41D872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69E62"/>
    <w:multiLevelType w:val="hybridMultilevel"/>
    <w:tmpl w:val="5D16A9AE"/>
    <w:lvl w:ilvl="0" w:tplc="FAFADFCC">
      <w:start w:val="1"/>
      <w:numFmt w:val="bullet"/>
      <w:lvlText w:val=""/>
      <w:lvlJc w:val="left"/>
      <w:pPr>
        <w:ind w:left="720" w:hanging="360"/>
      </w:pPr>
      <w:rPr>
        <w:rFonts w:ascii="Symbol" w:hAnsi="Symbol" w:hint="default"/>
      </w:rPr>
    </w:lvl>
    <w:lvl w:ilvl="1" w:tplc="5A666E8A">
      <w:start w:val="1"/>
      <w:numFmt w:val="bullet"/>
      <w:lvlText w:val="o"/>
      <w:lvlJc w:val="left"/>
      <w:pPr>
        <w:ind w:left="1440" w:hanging="360"/>
      </w:pPr>
      <w:rPr>
        <w:rFonts w:ascii="Courier New" w:hAnsi="Courier New" w:hint="default"/>
      </w:rPr>
    </w:lvl>
    <w:lvl w:ilvl="2" w:tplc="FBFEE53C">
      <w:start w:val="1"/>
      <w:numFmt w:val="bullet"/>
      <w:lvlText w:val=""/>
      <w:lvlJc w:val="left"/>
      <w:pPr>
        <w:ind w:left="2160" w:hanging="360"/>
      </w:pPr>
      <w:rPr>
        <w:rFonts w:ascii="Wingdings" w:hAnsi="Wingdings" w:hint="default"/>
      </w:rPr>
    </w:lvl>
    <w:lvl w:ilvl="3" w:tplc="D3CCFAA0">
      <w:start w:val="1"/>
      <w:numFmt w:val="bullet"/>
      <w:lvlText w:val=""/>
      <w:lvlJc w:val="left"/>
      <w:pPr>
        <w:ind w:left="2880" w:hanging="360"/>
      </w:pPr>
      <w:rPr>
        <w:rFonts w:ascii="Symbol" w:hAnsi="Symbol" w:hint="default"/>
      </w:rPr>
    </w:lvl>
    <w:lvl w:ilvl="4" w:tplc="999C911C">
      <w:start w:val="1"/>
      <w:numFmt w:val="bullet"/>
      <w:lvlText w:val="o"/>
      <w:lvlJc w:val="left"/>
      <w:pPr>
        <w:ind w:left="3600" w:hanging="360"/>
      </w:pPr>
      <w:rPr>
        <w:rFonts w:ascii="Courier New" w:hAnsi="Courier New" w:hint="default"/>
      </w:rPr>
    </w:lvl>
    <w:lvl w:ilvl="5" w:tplc="564032EE">
      <w:start w:val="1"/>
      <w:numFmt w:val="bullet"/>
      <w:lvlText w:val=""/>
      <w:lvlJc w:val="left"/>
      <w:pPr>
        <w:ind w:left="4320" w:hanging="360"/>
      </w:pPr>
      <w:rPr>
        <w:rFonts w:ascii="Wingdings" w:hAnsi="Wingdings" w:hint="default"/>
      </w:rPr>
    </w:lvl>
    <w:lvl w:ilvl="6" w:tplc="307ECA68">
      <w:start w:val="1"/>
      <w:numFmt w:val="bullet"/>
      <w:lvlText w:val=""/>
      <w:lvlJc w:val="left"/>
      <w:pPr>
        <w:ind w:left="5040" w:hanging="360"/>
      </w:pPr>
      <w:rPr>
        <w:rFonts w:ascii="Symbol" w:hAnsi="Symbol" w:hint="default"/>
      </w:rPr>
    </w:lvl>
    <w:lvl w:ilvl="7" w:tplc="7D326A2C">
      <w:start w:val="1"/>
      <w:numFmt w:val="bullet"/>
      <w:lvlText w:val="o"/>
      <w:lvlJc w:val="left"/>
      <w:pPr>
        <w:ind w:left="5760" w:hanging="360"/>
      </w:pPr>
      <w:rPr>
        <w:rFonts w:ascii="Courier New" w:hAnsi="Courier New" w:hint="default"/>
      </w:rPr>
    </w:lvl>
    <w:lvl w:ilvl="8" w:tplc="99386A7E">
      <w:start w:val="1"/>
      <w:numFmt w:val="bullet"/>
      <w:lvlText w:val=""/>
      <w:lvlJc w:val="left"/>
      <w:pPr>
        <w:ind w:left="6480" w:hanging="360"/>
      </w:pPr>
      <w:rPr>
        <w:rFonts w:ascii="Wingdings" w:hAnsi="Wingdings" w:hint="default"/>
      </w:rPr>
    </w:lvl>
  </w:abstractNum>
  <w:abstractNum w:abstractNumId="6" w15:restartNumberingAfterBreak="0">
    <w:nsid w:val="245C0ED5"/>
    <w:multiLevelType w:val="hybridMultilevel"/>
    <w:tmpl w:val="868AC392"/>
    <w:lvl w:ilvl="0" w:tplc="E2AEE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F6D6D"/>
    <w:multiLevelType w:val="hybridMultilevel"/>
    <w:tmpl w:val="1D86FCDA"/>
    <w:lvl w:ilvl="0" w:tplc="977286BC">
      <w:start w:val="1"/>
      <w:numFmt w:val="decimal"/>
      <w:lvlText w:val="%1."/>
      <w:lvlJc w:val="left"/>
      <w:pPr>
        <w:ind w:left="360" w:hanging="360"/>
      </w:pPr>
      <w:rPr>
        <w:rFonts w:hint="default"/>
        <w:b/>
      </w:rPr>
    </w:lvl>
    <w:lvl w:ilvl="1" w:tplc="E2AEEC9E">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044DDA"/>
    <w:multiLevelType w:val="hybridMultilevel"/>
    <w:tmpl w:val="99DE817C"/>
    <w:lvl w:ilvl="0" w:tplc="E2AEEC9E">
      <w:numFmt w:val="bullet"/>
      <w:lvlText w:val="-"/>
      <w:lvlJc w:val="left"/>
      <w:pPr>
        <w:ind w:left="630" w:hanging="360"/>
      </w:pPr>
      <w:rPr>
        <w:rFonts w:ascii="Times New Roman" w:eastAsiaTheme="minorHAnsi" w:hAnsi="Times New Roman" w:cs="Times New Roman" w:hint="default"/>
      </w:rPr>
    </w:lvl>
    <w:lvl w:ilvl="1" w:tplc="FFFFFFFF">
      <w:numFmt w:val="bullet"/>
      <w:lvlText w:val="-"/>
      <w:lvlJc w:val="left"/>
      <w:pPr>
        <w:ind w:left="990" w:hanging="360"/>
      </w:pPr>
      <w:rPr>
        <w:rFonts w:ascii="Times New Roman" w:eastAsiaTheme="minorHAnsi" w:hAnsi="Times New Roman" w:cs="Times New Roman"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9" w15:restartNumberingAfterBreak="0">
    <w:nsid w:val="55CB196A"/>
    <w:multiLevelType w:val="hybridMultilevel"/>
    <w:tmpl w:val="7C380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7A500"/>
    <w:multiLevelType w:val="hybridMultilevel"/>
    <w:tmpl w:val="1204720A"/>
    <w:lvl w:ilvl="0" w:tplc="71D68486">
      <w:start w:val="1"/>
      <w:numFmt w:val="bullet"/>
      <w:lvlText w:val=""/>
      <w:lvlJc w:val="left"/>
      <w:pPr>
        <w:ind w:left="720" w:hanging="360"/>
      </w:pPr>
      <w:rPr>
        <w:rFonts w:ascii="Symbol" w:hAnsi="Symbol" w:hint="default"/>
      </w:rPr>
    </w:lvl>
    <w:lvl w:ilvl="1" w:tplc="A2ECDFCE">
      <w:start w:val="1"/>
      <w:numFmt w:val="bullet"/>
      <w:lvlText w:val="o"/>
      <w:lvlJc w:val="left"/>
      <w:pPr>
        <w:ind w:left="1440" w:hanging="360"/>
      </w:pPr>
      <w:rPr>
        <w:rFonts w:ascii="Courier New" w:hAnsi="Courier New" w:hint="default"/>
      </w:rPr>
    </w:lvl>
    <w:lvl w:ilvl="2" w:tplc="7724381A">
      <w:start w:val="1"/>
      <w:numFmt w:val="bullet"/>
      <w:lvlText w:val=""/>
      <w:lvlJc w:val="left"/>
      <w:pPr>
        <w:ind w:left="2160" w:hanging="360"/>
      </w:pPr>
      <w:rPr>
        <w:rFonts w:ascii="Wingdings" w:hAnsi="Wingdings" w:hint="default"/>
      </w:rPr>
    </w:lvl>
    <w:lvl w:ilvl="3" w:tplc="CE2C000E">
      <w:start w:val="1"/>
      <w:numFmt w:val="bullet"/>
      <w:lvlText w:val=""/>
      <w:lvlJc w:val="left"/>
      <w:pPr>
        <w:ind w:left="2880" w:hanging="360"/>
      </w:pPr>
      <w:rPr>
        <w:rFonts w:ascii="Symbol" w:hAnsi="Symbol" w:hint="default"/>
      </w:rPr>
    </w:lvl>
    <w:lvl w:ilvl="4" w:tplc="922E59AA">
      <w:start w:val="1"/>
      <w:numFmt w:val="bullet"/>
      <w:lvlText w:val="o"/>
      <w:lvlJc w:val="left"/>
      <w:pPr>
        <w:ind w:left="3600" w:hanging="360"/>
      </w:pPr>
      <w:rPr>
        <w:rFonts w:ascii="Courier New" w:hAnsi="Courier New" w:hint="default"/>
      </w:rPr>
    </w:lvl>
    <w:lvl w:ilvl="5" w:tplc="35E29E76">
      <w:start w:val="1"/>
      <w:numFmt w:val="bullet"/>
      <w:lvlText w:val=""/>
      <w:lvlJc w:val="left"/>
      <w:pPr>
        <w:ind w:left="4320" w:hanging="360"/>
      </w:pPr>
      <w:rPr>
        <w:rFonts w:ascii="Wingdings" w:hAnsi="Wingdings" w:hint="default"/>
      </w:rPr>
    </w:lvl>
    <w:lvl w:ilvl="6" w:tplc="9552F010">
      <w:start w:val="1"/>
      <w:numFmt w:val="bullet"/>
      <w:lvlText w:val=""/>
      <w:lvlJc w:val="left"/>
      <w:pPr>
        <w:ind w:left="5040" w:hanging="360"/>
      </w:pPr>
      <w:rPr>
        <w:rFonts w:ascii="Symbol" w:hAnsi="Symbol" w:hint="default"/>
      </w:rPr>
    </w:lvl>
    <w:lvl w:ilvl="7" w:tplc="5E648504">
      <w:start w:val="1"/>
      <w:numFmt w:val="bullet"/>
      <w:lvlText w:val="o"/>
      <w:lvlJc w:val="left"/>
      <w:pPr>
        <w:ind w:left="5760" w:hanging="360"/>
      </w:pPr>
      <w:rPr>
        <w:rFonts w:ascii="Courier New" w:hAnsi="Courier New" w:hint="default"/>
      </w:rPr>
    </w:lvl>
    <w:lvl w:ilvl="8" w:tplc="71008050">
      <w:start w:val="1"/>
      <w:numFmt w:val="bullet"/>
      <w:lvlText w:val=""/>
      <w:lvlJc w:val="left"/>
      <w:pPr>
        <w:ind w:left="6480" w:hanging="360"/>
      </w:pPr>
      <w:rPr>
        <w:rFonts w:ascii="Wingdings" w:hAnsi="Wingdings" w:hint="default"/>
      </w:rPr>
    </w:lvl>
  </w:abstractNum>
  <w:abstractNum w:abstractNumId="11" w15:restartNumberingAfterBreak="0">
    <w:nsid w:val="63B43D95"/>
    <w:multiLevelType w:val="hybridMultilevel"/>
    <w:tmpl w:val="E77E859A"/>
    <w:lvl w:ilvl="0" w:tplc="04090001">
      <w:start w:val="1"/>
      <w:numFmt w:val="bullet"/>
      <w:lvlText w:val=""/>
      <w:lvlJc w:val="left"/>
      <w:pPr>
        <w:ind w:left="720" w:hanging="360"/>
      </w:pPr>
      <w:rPr>
        <w:rFonts w:ascii="Symbol" w:hAnsi="Symbol" w:hint="default"/>
      </w:rPr>
    </w:lvl>
    <w:lvl w:ilvl="1" w:tplc="C46E277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F3495"/>
    <w:multiLevelType w:val="hybridMultilevel"/>
    <w:tmpl w:val="36024294"/>
    <w:lvl w:ilvl="0" w:tplc="954AA304">
      <w:start w:val="1"/>
      <w:numFmt w:val="bullet"/>
      <w:lvlText w:val=""/>
      <w:lvlJc w:val="left"/>
      <w:pPr>
        <w:ind w:left="720" w:hanging="360"/>
      </w:pPr>
      <w:rPr>
        <w:rFonts w:ascii="Symbol" w:hAnsi="Symbol" w:hint="default"/>
      </w:rPr>
    </w:lvl>
    <w:lvl w:ilvl="1" w:tplc="502073A8">
      <w:start w:val="1"/>
      <w:numFmt w:val="bullet"/>
      <w:lvlText w:val="o"/>
      <w:lvlJc w:val="left"/>
      <w:pPr>
        <w:ind w:left="1440" w:hanging="360"/>
      </w:pPr>
      <w:rPr>
        <w:rFonts w:ascii="Courier New" w:hAnsi="Courier New" w:hint="default"/>
      </w:rPr>
    </w:lvl>
    <w:lvl w:ilvl="2" w:tplc="871A89E6">
      <w:start w:val="1"/>
      <w:numFmt w:val="bullet"/>
      <w:lvlText w:val=""/>
      <w:lvlJc w:val="left"/>
      <w:pPr>
        <w:ind w:left="2160" w:hanging="360"/>
      </w:pPr>
      <w:rPr>
        <w:rFonts w:ascii="Wingdings" w:hAnsi="Wingdings" w:hint="default"/>
      </w:rPr>
    </w:lvl>
    <w:lvl w:ilvl="3" w:tplc="D51E9F5A">
      <w:start w:val="1"/>
      <w:numFmt w:val="bullet"/>
      <w:lvlText w:val=""/>
      <w:lvlJc w:val="left"/>
      <w:pPr>
        <w:ind w:left="2880" w:hanging="360"/>
      </w:pPr>
      <w:rPr>
        <w:rFonts w:ascii="Symbol" w:hAnsi="Symbol" w:hint="default"/>
      </w:rPr>
    </w:lvl>
    <w:lvl w:ilvl="4" w:tplc="B37ADBD8">
      <w:start w:val="1"/>
      <w:numFmt w:val="bullet"/>
      <w:lvlText w:val="o"/>
      <w:lvlJc w:val="left"/>
      <w:pPr>
        <w:ind w:left="3600" w:hanging="360"/>
      </w:pPr>
      <w:rPr>
        <w:rFonts w:ascii="Courier New" w:hAnsi="Courier New" w:hint="default"/>
      </w:rPr>
    </w:lvl>
    <w:lvl w:ilvl="5" w:tplc="A4E2FE04">
      <w:start w:val="1"/>
      <w:numFmt w:val="bullet"/>
      <w:lvlText w:val=""/>
      <w:lvlJc w:val="left"/>
      <w:pPr>
        <w:ind w:left="4320" w:hanging="360"/>
      </w:pPr>
      <w:rPr>
        <w:rFonts w:ascii="Wingdings" w:hAnsi="Wingdings" w:hint="default"/>
      </w:rPr>
    </w:lvl>
    <w:lvl w:ilvl="6" w:tplc="8942130E">
      <w:start w:val="1"/>
      <w:numFmt w:val="bullet"/>
      <w:lvlText w:val=""/>
      <w:lvlJc w:val="left"/>
      <w:pPr>
        <w:ind w:left="5040" w:hanging="360"/>
      </w:pPr>
      <w:rPr>
        <w:rFonts w:ascii="Symbol" w:hAnsi="Symbol" w:hint="default"/>
      </w:rPr>
    </w:lvl>
    <w:lvl w:ilvl="7" w:tplc="3C2AA7FE">
      <w:start w:val="1"/>
      <w:numFmt w:val="bullet"/>
      <w:lvlText w:val="o"/>
      <w:lvlJc w:val="left"/>
      <w:pPr>
        <w:ind w:left="5760" w:hanging="360"/>
      </w:pPr>
      <w:rPr>
        <w:rFonts w:ascii="Courier New" w:hAnsi="Courier New" w:hint="default"/>
      </w:rPr>
    </w:lvl>
    <w:lvl w:ilvl="8" w:tplc="693EFD6E">
      <w:start w:val="1"/>
      <w:numFmt w:val="bullet"/>
      <w:lvlText w:val=""/>
      <w:lvlJc w:val="left"/>
      <w:pPr>
        <w:ind w:left="6480" w:hanging="360"/>
      </w:pPr>
      <w:rPr>
        <w:rFonts w:ascii="Wingdings" w:hAnsi="Wingdings" w:hint="default"/>
      </w:rPr>
    </w:lvl>
  </w:abstractNum>
  <w:abstractNum w:abstractNumId="13" w15:restartNumberingAfterBreak="0">
    <w:nsid w:val="6A8A0FB8"/>
    <w:multiLevelType w:val="hybridMultilevel"/>
    <w:tmpl w:val="7AE871FA"/>
    <w:lvl w:ilvl="0" w:tplc="2496D5C4">
      <w:start w:val="1"/>
      <w:numFmt w:val="bullet"/>
      <w:lvlText w:val="•"/>
      <w:lvlJc w:val="left"/>
      <w:pPr>
        <w:tabs>
          <w:tab w:val="num" w:pos="720"/>
        </w:tabs>
        <w:ind w:left="720" w:hanging="360"/>
      </w:pPr>
      <w:rPr>
        <w:rFonts w:ascii="Times New Roman" w:hAnsi="Times New Roman" w:hint="default"/>
      </w:rPr>
    </w:lvl>
    <w:lvl w:ilvl="1" w:tplc="5CE8A50E" w:tentative="1">
      <w:start w:val="1"/>
      <w:numFmt w:val="bullet"/>
      <w:lvlText w:val="•"/>
      <w:lvlJc w:val="left"/>
      <w:pPr>
        <w:tabs>
          <w:tab w:val="num" w:pos="1440"/>
        </w:tabs>
        <w:ind w:left="1440" w:hanging="360"/>
      </w:pPr>
      <w:rPr>
        <w:rFonts w:ascii="Times New Roman" w:hAnsi="Times New Roman" w:hint="default"/>
      </w:rPr>
    </w:lvl>
    <w:lvl w:ilvl="2" w:tplc="B9822F26" w:tentative="1">
      <w:start w:val="1"/>
      <w:numFmt w:val="bullet"/>
      <w:lvlText w:val="•"/>
      <w:lvlJc w:val="left"/>
      <w:pPr>
        <w:tabs>
          <w:tab w:val="num" w:pos="2160"/>
        </w:tabs>
        <w:ind w:left="2160" w:hanging="360"/>
      </w:pPr>
      <w:rPr>
        <w:rFonts w:ascii="Times New Roman" w:hAnsi="Times New Roman" w:hint="default"/>
      </w:rPr>
    </w:lvl>
    <w:lvl w:ilvl="3" w:tplc="2A5A0B4A" w:tentative="1">
      <w:start w:val="1"/>
      <w:numFmt w:val="bullet"/>
      <w:lvlText w:val="•"/>
      <w:lvlJc w:val="left"/>
      <w:pPr>
        <w:tabs>
          <w:tab w:val="num" w:pos="2880"/>
        </w:tabs>
        <w:ind w:left="2880" w:hanging="360"/>
      </w:pPr>
      <w:rPr>
        <w:rFonts w:ascii="Times New Roman" w:hAnsi="Times New Roman" w:hint="default"/>
      </w:rPr>
    </w:lvl>
    <w:lvl w:ilvl="4" w:tplc="73481ABE" w:tentative="1">
      <w:start w:val="1"/>
      <w:numFmt w:val="bullet"/>
      <w:lvlText w:val="•"/>
      <w:lvlJc w:val="left"/>
      <w:pPr>
        <w:tabs>
          <w:tab w:val="num" w:pos="3600"/>
        </w:tabs>
        <w:ind w:left="3600" w:hanging="360"/>
      </w:pPr>
      <w:rPr>
        <w:rFonts w:ascii="Times New Roman" w:hAnsi="Times New Roman" w:hint="default"/>
      </w:rPr>
    </w:lvl>
    <w:lvl w:ilvl="5" w:tplc="75C460EE" w:tentative="1">
      <w:start w:val="1"/>
      <w:numFmt w:val="bullet"/>
      <w:lvlText w:val="•"/>
      <w:lvlJc w:val="left"/>
      <w:pPr>
        <w:tabs>
          <w:tab w:val="num" w:pos="4320"/>
        </w:tabs>
        <w:ind w:left="4320" w:hanging="360"/>
      </w:pPr>
      <w:rPr>
        <w:rFonts w:ascii="Times New Roman" w:hAnsi="Times New Roman" w:hint="default"/>
      </w:rPr>
    </w:lvl>
    <w:lvl w:ilvl="6" w:tplc="2A1CD306" w:tentative="1">
      <w:start w:val="1"/>
      <w:numFmt w:val="bullet"/>
      <w:lvlText w:val="•"/>
      <w:lvlJc w:val="left"/>
      <w:pPr>
        <w:tabs>
          <w:tab w:val="num" w:pos="5040"/>
        </w:tabs>
        <w:ind w:left="5040" w:hanging="360"/>
      </w:pPr>
      <w:rPr>
        <w:rFonts w:ascii="Times New Roman" w:hAnsi="Times New Roman" w:hint="default"/>
      </w:rPr>
    </w:lvl>
    <w:lvl w:ilvl="7" w:tplc="198A29A2" w:tentative="1">
      <w:start w:val="1"/>
      <w:numFmt w:val="bullet"/>
      <w:lvlText w:val="•"/>
      <w:lvlJc w:val="left"/>
      <w:pPr>
        <w:tabs>
          <w:tab w:val="num" w:pos="5760"/>
        </w:tabs>
        <w:ind w:left="5760" w:hanging="360"/>
      </w:pPr>
      <w:rPr>
        <w:rFonts w:ascii="Times New Roman" w:hAnsi="Times New Roman" w:hint="default"/>
      </w:rPr>
    </w:lvl>
    <w:lvl w:ilvl="8" w:tplc="702011D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6196C5F"/>
    <w:multiLevelType w:val="hybridMultilevel"/>
    <w:tmpl w:val="34DEA3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7326183">
    <w:abstractNumId w:val="10"/>
  </w:num>
  <w:num w:numId="2" w16cid:durableId="1346439639">
    <w:abstractNumId w:val="3"/>
  </w:num>
  <w:num w:numId="3" w16cid:durableId="1956328382">
    <w:abstractNumId w:val="5"/>
  </w:num>
  <w:num w:numId="4" w16cid:durableId="326255285">
    <w:abstractNumId w:val="12"/>
  </w:num>
  <w:num w:numId="5" w16cid:durableId="174226467">
    <w:abstractNumId w:val="14"/>
  </w:num>
  <w:num w:numId="6" w16cid:durableId="1540630111">
    <w:abstractNumId w:val="7"/>
  </w:num>
  <w:num w:numId="7" w16cid:durableId="165248625">
    <w:abstractNumId w:val="0"/>
  </w:num>
  <w:num w:numId="8" w16cid:durableId="1000306421">
    <w:abstractNumId w:val="11"/>
  </w:num>
  <w:num w:numId="9" w16cid:durableId="1820028937">
    <w:abstractNumId w:val="8"/>
  </w:num>
  <w:num w:numId="10" w16cid:durableId="1217088750">
    <w:abstractNumId w:val="2"/>
  </w:num>
  <w:num w:numId="11" w16cid:durableId="1934165966">
    <w:abstractNumId w:val="6"/>
  </w:num>
  <w:num w:numId="12" w16cid:durableId="1225143554">
    <w:abstractNumId w:val="9"/>
  </w:num>
  <w:num w:numId="13" w16cid:durableId="712461824">
    <w:abstractNumId w:val="1"/>
  </w:num>
  <w:num w:numId="14" w16cid:durableId="518861089">
    <w:abstractNumId w:val="13"/>
  </w:num>
  <w:num w:numId="15" w16cid:durableId="1005402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B1"/>
    <w:rsid w:val="00001BBD"/>
    <w:rsid w:val="000034C6"/>
    <w:rsid w:val="00005616"/>
    <w:rsid w:val="000057F0"/>
    <w:rsid w:val="00005E60"/>
    <w:rsid w:val="0000633B"/>
    <w:rsid w:val="000071C8"/>
    <w:rsid w:val="00012DB1"/>
    <w:rsid w:val="000132CC"/>
    <w:rsid w:val="00013CCA"/>
    <w:rsid w:val="00013F01"/>
    <w:rsid w:val="00014789"/>
    <w:rsid w:val="00015448"/>
    <w:rsid w:val="00015462"/>
    <w:rsid w:val="00015503"/>
    <w:rsid w:val="000165DF"/>
    <w:rsid w:val="00017A63"/>
    <w:rsid w:val="0001EB5F"/>
    <w:rsid w:val="00020A70"/>
    <w:rsid w:val="00020BAA"/>
    <w:rsid w:val="0002136A"/>
    <w:rsid w:val="00021A0D"/>
    <w:rsid w:val="00021CA7"/>
    <w:rsid w:val="000222A1"/>
    <w:rsid w:val="00022916"/>
    <w:rsid w:val="00023089"/>
    <w:rsid w:val="00023EC2"/>
    <w:rsid w:val="00024072"/>
    <w:rsid w:val="00026EBF"/>
    <w:rsid w:val="0002714E"/>
    <w:rsid w:val="000330CC"/>
    <w:rsid w:val="00034A79"/>
    <w:rsid w:val="00034E8B"/>
    <w:rsid w:val="00037B3E"/>
    <w:rsid w:val="000415A9"/>
    <w:rsid w:val="00041E4D"/>
    <w:rsid w:val="000434EF"/>
    <w:rsid w:val="000437FB"/>
    <w:rsid w:val="00043BEB"/>
    <w:rsid w:val="00046651"/>
    <w:rsid w:val="00047405"/>
    <w:rsid w:val="00050777"/>
    <w:rsid w:val="000511E8"/>
    <w:rsid w:val="00052367"/>
    <w:rsid w:val="00053A32"/>
    <w:rsid w:val="0005537F"/>
    <w:rsid w:val="00056BF0"/>
    <w:rsid w:val="00060B1C"/>
    <w:rsid w:val="00061351"/>
    <w:rsid w:val="00062E60"/>
    <w:rsid w:val="0006553F"/>
    <w:rsid w:val="0006596B"/>
    <w:rsid w:val="00066121"/>
    <w:rsid w:val="000664D7"/>
    <w:rsid w:val="00070495"/>
    <w:rsid w:val="00070960"/>
    <w:rsid w:val="00071D4C"/>
    <w:rsid w:val="000800EA"/>
    <w:rsid w:val="00080D55"/>
    <w:rsid w:val="0008502B"/>
    <w:rsid w:val="00090F27"/>
    <w:rsid w:val="00092405"/>
    <w:rsid w:val="00092985"/>
    <w:rsid w:val="000929E2"/>
    <w:rsid w:val="0009332F"/>
    <w:rsid w:val="000955A9"/>
    <w:rsid w:val="00096B27"/>
    <w:rsid w:val="000977A3"/>
    <w:rsid w:val="000A1AED"/>
    <w:rsid w:val="000A3811"/>
    <w:rsid w:val="000A3857"/>
    <w:rsid w:val="000A49D9"/>
    <w:rsid w:val="000A50FF"/>
    <w:rsid w:val="000A6740"/>
    <w:rsid w:val="000B0CF2"/>
    <w:rsid w:val="000B0D44"/>
    <w:rsid w:val="000B1AAF"/>
    <w:rsid w:val="000B2D74"/>
    <w:rsid w:val="000B30C2"/>
    <w:rsid w:val="000B4A14"/>
    <w:rsid w:val="000B653E"/>
    <w:rsid w:val="000B6A21"/>
    <w:rsid w:val="000B7E22"/>
    <w:rsid w:val="000B7F31"/>
    <w:rsid w:val="000C03DC"/>
    <w:rsid w:val="000C0403"/>
    <w:rsid w:val="000C1DBE"/>
    <w:rsid w:val="000C4CE8"/>
    <w:rsid w:val="000D33B3"/>
    <w:rsid w:val="000D4E79"/>
    <w:rsid w:val="000D53BB"/>
    <w:rsid w:val="000D57B8"/>
    <w:rsid w:val="000E1D7C"/>
    <w:rsid w:val="000E79B1"/>
    <w:rsid w:val="000E7BEB"/>
    <w:rsid w:val="000F2660"/>
    <w:rsid w:val="000F3468"/>
    <w:rsid w:val="000F460E"/>
    <w:rsid w:val="00102AA1"/>
    <w:rsid w:val="0010395C"/>
    <w:rsid w:val="00104A22"/>
    <w:rsid w:val="001059D9"/>
    <w:rsid w:val="00106014"/>
    <w:rsid w:val="001142F3"/>
    <w:rsid w:val="00114E92"/>
    <w:rsid w:val="0011549F"/>
    <w:rsid w:val="001155A7"/>
    <w:rsid w:val="00116C4A"/>
    <w:rsid w:val="00116DFC"/>
    <w:rsid w:val="001215D7"/>
    <w:rsid w:val="00122DF1"/>
    <w:rsid w:val="00123C8C"/>
    <w:rsid w:val="00123FF0"/>
    <w:rsid w:val="00124BC0"/>
    <w:rsid w:val="00126570"/>
    <w:rsid w:val="0013062A"/>
    <w:rsid w:val="0013159E"/>
    <w:rsid w:val="00131B42"/>
    <w:rsid w:val="001338B9"/>
    <w:rsid w:val="00136BA1"/>
    <w:rsid w:val="00137685"/>
    <w:rsid w:val="001408A4"/>
    <w:rsid w:val="00143266"/>
    <w:rsid w:val="0014423C"/>
    <w:rsid w:val="00145CDF"/>
    <w:rsid w:val="0014747E"/>
    <w:rsid w:val="00147F64"/>
    <w:rsid w:val="00151EBD"/>
    <w:rsid w:val="001522C2"/>
    <w:rsid w:val="0015263F"/>
    <w:rsid w:val="00154732"/>
    <w:rsid w:val="00155F7B"/>
    <w:rsid w:val="0015758B"/>
    <w:rsid w:val="00157EFA"/>
    <w:rsid w:val="00161559"/>
    <w:rsid w:val="00167DC0"/>
    <w:rsid w:val="00170573"/>
    <w:rsid w:val="0017107F"/>
    <w:rsid w:val="00171438"/>
    <w:rsid w:val="00172895"/>
    <w:rsid w:val="00173E3E"/>
    <w:rsid w:val="001823E3"/>
    <w:rsid w:val="00182861"/>
    <w:rsid w:val="00183F80"/>
    <w:rsid w:val="001854FE"/>
    <w:rsid w:val="001857E9"/>
    <w:rsid w:val="00185F16"/>
    <w:rsid w:val="00186A5F"/>
    <w:rsid w:val="00190216"/>
    <w:rsid w:val="00190C0F"/>
    <w:rsid w:val="00191CC7"/>
    <w:rsid w:val="0019452C"/>
    <w:rsid w:val="00196491"/>
    <w:rsid w:val="0019691F"/>
    <w:rsid w:val="001A0637"/>
    <w:rsid w:val="001A16B7"/>
    <w:rsid w:val="001A46F6"/>
    <w:rsid w:val="001A4A21"/>
    <w:rsid w:val="001A5566"/>
    <w:rsid w:val="001A56F7"/>
    <w:rsid w:val="001A6029"/>
    <w:rsid w:val="001B0735"/>
    <w:rsid w:val="001B0F30"/>
    <w:rsid w:val="001B2C49"/>
    <w:rsid w:val="001B5D73"/>
    <w:rsid w:val="001B65D8"/>
    <w:rsid w:val="001B79F9"/>
    <w:rsid w:val="001B7EFC"/>
    <w:rsid w:val="001C0B34"/>
    <w:rsid w:val="001C1221"/>
    <w:rsid w:val="001C1309"/>
    <w:rsid w:val="001C66E1"/>
    <w:rsid w:val="001D153A"/>
    <w:rsid w:val="001D1DC6"/>
    <w:rsid w:val="001D2F5D"/>
    <w:rsid w:val="001D613D"/>
    <w:rsid w:val="001D63DC"/>
    <w:rsid w:val="001E0545"/>
    <w:rsid w:val="001E1BD1"/>
    <w:rsid w:val="001E280D"/>
    <w:rsid w:val="001E2B52"/>
    <w:rsid w:val="001E3E8B"/>
    <w:rsid w:val="001E4B5B"/>
    <w:rsid w:val="001E6E87"/>
    <w:rsid w:val="001F0700"/>
    <w:rsid w:val="001F0FCF"/>
    <w:rsid w:val="001F175D"/>
    <w:rsid w:val="001F28B1"/>
    <w:rsid w:val="001F3836"/>
    <w:rsid w:val="001F6422"/>
    <w:rsid w:val="002010C2"/>
    <w:rsid w:val="00202907"/>
    <w:rsid w:val="00202A50"/>
    <w:rsid w:val="00202CC9"/>
    <w:rsid w:val="00204B7A"/>
    <w:rsid w:val="00206CFE"/>
    <w:rsid w:val="002109B3"/>
    <w:rsid w:val="00210C10"/>
    <w:rsid w:val="00212D13"/>
    <w:rsid w:val="00213CDC"/>
    <w:rsid w:val="0021758C"/>
    <w:rsid w:val="0022162D"/>
    <w:rsid w:val="00221C58"/>
    <w:rsid w:val="00222F80"/>
    <w:rsid w:val="00230964"/>
    <w:rsid w:val="002319CE"/>
    <w:rsid w:val="002324DC"/>
    <w:rsid w:val="00233350"/>
    <w:rsid w:val="00234034"/>
    <w:rsid w:val="0023649A"/>
    <w:rsid w:val="00236696"/>
    <w:rsid w:val="00237D9F"/>
    <w:rsid w:val="00240FB3"/>
    <w:rsid w:val="00244D00"/>
    <w:rsid w:val="00245B6B"/>
    <w:rsid w:val="00246367"/>
    <w:rsid w:val="00246603"/>
    <w:rsid w:val="00246772"/>
    <w:rsid w:val="00246A96"/>
    <w:rsid w:val="00250989"/>
    <w:rsid w:val="00250A09"/>
    <w:rsid w:val="00250E27"/>
    <w:rsid w:val="002510FB"/>
    <w:rsid w:val="00252C6D"/>
    <w:rsid w:val="00254524"/>
    <w:rsid w:val="00255180"/>
    <w:rsid w:val="002557D0"/>
    <w:rsid w:val="00256A75"/>
    <w:rsid w:val="00260607"/>
    <w:rsid w:val="0026146E"/>
    <w:rsid w:val="002621DE"/>
    <w:rsid w:val="002666AB"/>
    <w:rsid w:val="002673D5"/>
    <w:rsid w:val="00270ABF"/>
    <w:rsid w:val="002719CA"/>
    <w:rsid w:val="00271EEE"/>
    <w:rsid w:val="00272829"/>
    <w:rsid w:val="00272CD5"/>
    <w:rsid w:val="002740DB"/>
    <w:rsid w:val="0027470E"/>
    <w:rsid w:val="00276CA1"/>
    <w:rsid w:val="00280ABD"/>
    <w:rsid w:val="002826F3"/>
    <w:rsid w:val="0028294F"/>
    <w:rsid w:val="00282F5B"/>
    <w:rsid w:val="002833B6"/>
    <w:rsid w:val="00283E55"/>
    <w:rsid w:val="00284098"/>
    <w:rsid w:val="00285775"/>
    <w:rsid w:val="00285A02"/>
    <w:rsid w:val="0028703B"/>
    <w:rsid w:val="00287B13"/>
    <w:rsid w:val="00291F6B"/>
    <w:rsid w:val="00293444"/>
    <w:rsid w:val="00293939"/>
    <w:rsid w:val="00297176"/>
    <w:rsid w:val="00297B76"/>
    <w:rsid w:val="002A0279"/>
    <w:rsid w:val="002A0968"/>
    <w:rsid w:val="002A2003"/>
    <w:rsid w:val="002A4426"/>
    <w:rsid w:val="002A4D55"/>
    <w:rsid w:val="002A5687"/>
    <w:rsid w:val="002A633D"/>
    <w:rsid w:val="002B0AE3"/>
    <w:rsid w:val="002B2A8B"/>
    <w:rsid w:val="002B3839"/>
    <w:rsid w:val="002B3EFD"/>
    <w:rsid w:val="002B4212"/>
    <w:rsid w:val="002B55B0"/>
    <w:rsid w:val="002C0C9A"/>
    <w:rsid w:val="002C4084"/>
    <w:rsid w:val="002C4747"/>
    <w:rsid w:val="002C4A5D"/>
    <w:rsid w:val="002C5B08"/>
    <w:rsid w:val="002C6EBF"/>
    <w:rsid w:val="002D0180"/>
    <w:rsid w:val="002D190A"/>
    <w:rsid w:val="002D39A0"/>
    <w:rsid w:val="002D45C6"/>
    <w:rsid w:val="002D50F7"/>
    <w:rsid w:val="002D5C19"/>
    <w:rsid w:val="002D5D83"/>
    <w:rsid w:val="002E0049"/>
    <w:rsid w:val="002E0080"/>
    <w:rsid w:val="002E0948"/>
    <w:rsid w:val="002E4010"/>
    <w:rsid w:val="002E49CD"/>
    <w:rsid w:val="002E49DD"/>
    <w:rsid w:val="002E610F"/>
    <w:rsid w:val="002E615E"/>
    <w:rsid w:val="002E65C7"/>
    <w:rsid w:val="002F0F80"/>
    <w:rsid w:val="002F1105"/>
    <w:rsid w:val="002F15EB"/>
    <w:rsid w:val="002F1B14"/>
    <w:rsid w:val="002F32BF"/>
    <w:rsid w:val="002F6CA1"/>
    <w:rsid w:val="002F7BAA"/>
    <w:rsid w:val="003011B7"/>
    <w:rsid w:val="00304735"/>
    <w:rsid w:val="00304D9A"/>
    <w:rsid w:val="0030613B"/>
    <w:rsid w:val="003135F8"/>
    <w:rsid w:val="00313DE6"/>
    <w:rsid w:val="00314F30"/>
    <w:rsid w:val="00315447"/>
    <w:rsid w:val="003157BD"/>
    <w:rsid w:val="00316EBF"/>
    <w:rsid w:val="003174EB"/>
    <w:rsid w:val="00322D28"/>
    <w:rsid w:val="00322F25"/>
    <w:rsid w:val="003264F8"/>
    <w:rsid w:val="00327F47"/>
    <w:rsid w:val="00330791"/>
    <w:rsid w:val="00331710"/>
    <w:rsid w:val="00331D3F"/>
    <w:rsid w:val="0033496C"/>
    <w:rsid w:val="00337286"/>
    <w:rsid w:val="00337556"/>
    <w:rsid w:val="00337838"/>
    <w:rsid w:val="003404D8"/>
    <w:rsid w:val="003423CD"/>
    <w:rsid w:val="0034470A"/>
    <w:rsid w:val="00345BB3"/>
    <w:rsid w:val="00350398"/>
    <w:rsid w:val="00353C88"/>
    <w:rsid w:val="003542CD"/>
    <w:rsid w:val="00362BCB"/>
    <w:rsid w:val="00364E58"/>
    <w:rsid w:val="0036703A"/>
    <w:rsid w:val="0036747E"/>
    <w:rsid w:val="0037000D"/>
    <w:rsid w:val="00370103"/>
    <w:rsid w:val="0037083D"/>
    <w:rsid w:val="00370C44"/>
    <w:rsid w:val="00372A97"/>
    <w:rsid w:val="00373E05"/>
    <w:rsid w:val="00375063"/>
    <w:rsid w:val="00376E22"/>
    <w:rsid w:val="00377D48"/>
    <w:rsid w:val="003807EB"/>
    <w:rsid w:val="00381408"/>
    <w:rsid w:val="00381A0A"/>
    <w:rsid w:val="0038218E"/>
    <w:rsid w:val="00384514"/>
    <w:rsid w:val="00384D7B"/>
    <w:rsid w:val="00386AB7"/>
    <w:rsid w:val="00387080"/>
    <w:rsid w:val="00387EF1"/>
    <w:rsid w:val="0039060A"/>
    <w:rsid w:val="00393B78"/>
    <w:rsid w:val="00397B9D"/>
    <w:rsid w:val="00397FD5"/>
    <w:rsid w:val="003A04C6"/>
    <w:rsid w:val="003A1C55"/>
    <w:rsid w:val="003A3F74"/>
    <w:rsid w:val="003A54B0"/>
    <w:rsid w:val="003A5571"/>
    <w:rsid w:val="003A5759"/>
    <w:rsid w:val="003A5CFD"/>
    <w:rsid w:val="003A6AC8"/>
    <w:rsid w:val="003C1DCC"/>
    <w:rsid w:val="003C24DD"/>
    <w:rsid w:val="003C3184"/>
    <w:rsid w:val="003C4B15"/>
    <w:rsid w:val="003C6A1C"/>
    <w:rsid w:val="003D028B"/>
    <w:rsid w:val="003D13AC"/>
    <w:rsid w:val="003D3181"/>
    <w:rsid w:val="003D39FD"/>
    <w:rsid w:val="003D402B"/>
    <w:rsid w:val="003D4561"/>
    <w:rsid w:val="003D464B"/>
    <w:rsid w:val="003D754D"/>
    <w:rsid w:val="003D7858"/>
    <w:rsid w:val="003E45EC"/>
    <w:rsid w:val="003E470D"/>
    <w:rsid w:val="003F0226"/>
    <w:rsid w:val="003F295B"/>
    <w:rsid w:val="003F3C73"/>
    <w:rsid w:val="003F64E4"/>
    <w:rsid w:val="003F6E27"/>
    <w:rsid w:val="003F76BE"/>
    <w:rsid w:val="004016C5"/>
    <w:rsid w:val="004022F8"/>
    <w:rsid w:val="00402A50"/>
    <w:rsid w:val="0040531A"/>
    <w:rsid w:val="004067BF"/>
    <w:rsid w:val="00407746"/>
    <w:rsid w:val="00410519"/>
    <w:rsid w:val="004116F9"/>
    <w:rsid w:val="00412F05"/>
    <w:rsid w:val="00413070"/>
    <w:rsid w:val="00414A0B"/>
    <w:rsid w:val="0041531D"/>
    <w:rsid w:val="004170E4"/>
    <w:rsid w:val="00420600"/>
    <w:rsid w:val="00421A6F"/>
    <w:rsid w:val="00423B1B"/>
    <w:rsid w:val="0042687A"/>
    <w:rsid w:val="00426949"/>
    <w:rsid w:val="00427EA8"/>
    <w:rsid w:val="00430648"/>
    <w:rsid w:val="00431818"/>
    <w:rsid w:val="0043429F"/>
    <w:rsid w:val="00435D0F"/>
    <w:rsid w:val="00436A70"/>
    <w:rsid w:val="00437097"/>
    <w:rsid w:val="004379F0"/>
    <w:rsid w:val="00443E9B"/>
    <w:rsid w:val="00446147"/>
    <w:rsid w:val="00451A7B"/>
    <w:rsid w:val="00452230"/>
    <w:rsid w:val="00454743"/>
    <w:rsid w:val="00457EE1"/>
    <w:rsid w:val="00461222"/>
    <w:rsid w:val="0046400F"/>
    <w:rsid w:val="004657A1"/>
    <w:rsid w:val="0046601C"/>
    <w:rsid w:val="004667AC"/>
    <w:rsid w:val="0046764C"/>
    <w:rsid w:val="0047017B"/>
    <w:rsid w:val="00472403"/>
    <w:rsid w:val="0047433C"/>
    <w:rsid w:val="00476DD4"/>
    <w:rsid w:val="00481267"/>
    <w:rsid w:val="0048268C"/>
    <w:rsid w:val="0048494F"/>
    <w:rsid w:val="004865A5"/>
    <w:rsid w:val="004876E4"/>
    <w:rsid w:val="00494986"/>
    <w:rsid w:val="004952E5"/>
    <w:rsid w:val="004A0513"/>
    <w:rsid w:val="004A1336"/>
    <w:rsid w:val="004A13B8"/>
    <w:rsid w:val="004A29B7"/>
    <w:rsid w:val="004A34E9"/>
    <w:rsid w:val="004B0041"/>
    <w:rsid w:val="004B20E5"/>
    <w:rsid w:val="004B5BB8"/>
    <w:rsid w:val="004B6A7D"/>
    <w:rsid w:val="004C0E27"/>
    <w:rsid w:val="004C1055"/>
    <w:rsid w:val="004C1526"/>
    <w:rsid w:val="004C1B65"/>
    <w:rsid w:val="004C2A03"/>
    <w:rsid w:val="004C5FFF"/>
    <w:rsid w:val="004C755B"/>
    <w:rsid w:val="004C7DBC"/>
    <w:rsid w:val="004D32B1"/>
    <w:rsid w:val="004D3C7B"/>
    <w:rsid w:val="004D5351"/>
    <w:rsid w:val="004D5D1E"/>
    <w:rsid w:val="004D6027"/>
    <w:rsid w:val="004D60EC"/>
    <w:rsid w:val="004D7B0B"/>
    <w:rsid w:val="004D7FAF"/>
    <w:rsid w:val="004E19E5"/>
    <w:rsid w:val="004E2847"/>
    <w:rsid w:val="004E3946"/>
    <w:rsid w:val="004E3D87"/>
    <w:rsid w:val="004E3F01"/>
    <w:rsid w:val="004E729E"/>
    <w:rsid w:val="004F097A"/>
    <w:rsid w:val="004F3186"/>
    <w:rsid w:val="004F32A7"/>
    <w:rsid w:val="004F4451"/>
    <w:rsid w:val="004F7F8A"/>
    <w:rsid w:val="0050062A"/>
    <w:rsid w:val="00503FB2"/>
    <w:rsid w:val="005044A2"/>
    <w:rsid w:val="005052D2"/>
    <w:rsid w:val="00505764"/>
    <w:rsid w:val="00505E8C"/>
    <w:rsid w:val="00506066"/>
    <w:rsid w:val="00506390"/>
    <w:rsid w:val="00506FF5"/>
    <w:rsid w:val="00507548"/>
    <w:rsid w:val="005118C5"/>
    <w:rsid w:val="00513215"/>
    <w:rsid w:val="00515EDC"/>
    <w:rsid w:val="00520F7D"/>
    <w:rsid w:val="0052224C"/>
    <w:rsid w:val="005223F6"/>
    <w:rsid w:val="0052407E"/>
    <w:rsid w:val="00524A9B"/>
    <w:rsid w:val="00526CFA"/>
    <w:rsid w:val="00526EF3"/>
    <w:rsid w:val="00527AC3"/>
    <w:rsid w:val="00527C09"/>
    <w:rsid w:val="00531E5A"/>
    <w:rsid w:val="0053299A"/>
    <w:rsid w:val="005340A4"/>
    <w:rsid w:val="0053423E"/>
    <w:rsid w:val="00534317"/>
    <w:rsid w:val="00542B4E"/>
    <w:rsid w:val="00543974"/>
    <w:rsid w:val="005443FB"/>
    <w:rsid w:val="00546438"/>
    <w:rsid w:val="0054707A"/>
    <w:rsid w:val="00550876"/>
    <w:rsid w:val="00550C16"/>
    <w:rsid w:val="0055235A"/>
    <w:rsid w:val="00553DAC"/>
    <w:rsid w:val="005544E8"/>
    <w:rsid w:val="005566A5"/>
    <w:rsid w:val="00556ECE"/>
    <w:rsid w:val="00560A5A"/>
    <w:rsid w:val="00560A7B"/>
    <w:rsid w:val="00562D9E"/>
    <w:rsid w:val="005645F7"/>
    <w:rsid w:val="00564BB2"/>
    <w:rsid w:val="00565894"/>
    <w:rsid w:val="0056663A"/>
    <w:rsid w:val="00570926"/>
    <w:rsid w:val="00571E3D"/>
    <w:rsid w:val="00572740"/>
    <w:rsid w:val="00572818"/>
    <w:rsid w:val="00575F5D"/>
    <w:rsid w:val="00576F99"/>
    <w:rsid w:val="00576FA1"/>
    <w:rsid w:val="0057733B"/>
    <w:rsid w:val="00577DCE"/>
    <w:rsid w:val="005814F5"/>
    <w:rsid w:val="005845D6"/>
    <w:rsid w:val="00585CC8"/>
    <w:rsid w:val="005866BB"/>
    <w:rsid w:val="0059315B"/>
    <w:rsid w:val="005965A1"/>
    <w:rsid w:val="00597188"/>
    <w:rsid w:val="005A0309"/>
    <w:rsid w:val="005A0A54"/>
    <w:rsid w:val="005A14C8"/>
    <w:rsid w:val="005A3152"/>
    <w:rsid w:val="005A4176"/>
    <w:rsid w:val="005A440D"/>
    <w:rsid w:val="005A6E50"/>
    <w:rsid w:val="005B00F7"/>
    <w:rsid w:val="005B09C7"/>
    <w:rsid w:val="005B101F"/>
    <w:rsid w:val="005B2F83"/>
    <w:rsid w:val="005B415F"/>
    <w:rsid w:val="005B43D1"/>
    <w:rsid w:val="005B4C0B"/>
    <w:rsid w:val="005C0CA5"/>
    <w:rsid w:val="005C0F3E"/>
    <w:rsid w:val="005C24C4"/>
    <w:rsid w:val="005C325A"/>
    <w:rsid w:val="005C5913"/>
    <w:rsid w:val="005C5E46"/>
    <w:rsid w:val="005C7C5E"/>
    <w:rsid w:val="005D1110"/>
    <w:rsid w:val="005D6A82"/>
    <w:rsid w:val="005D7484"/>
    <w:rsid w:val="005D76D4"/>
    <w:rsid w:val="005E0467"/>
    <w:rsid w:val="005E0773"/>
    <w:rsid w:val="005E2F14"/>
    <w:rsid w:val="005F0C00"/>
    <w:rsid w:val="005F0FA9"/>
    <w:rsid w:val="005F1E30"/>
    <w:rsid w:val="005F3455"/>
    <w:rsid w:val="005F39B7"/>
    <w:rsid w:val="005F3F84"/>
    <w:rsid w:val="005F4F92"/>
    <w:rsid w:val="006052E6"/>
    <w:rsid w:val="006056E0"/>
    <w:rsid w:val="006066DA"/>
    <w:rsid w:val="00607409"/>
    <w:rsid w:val="006079FB"/>
    <w:rsid w:val="00611E95"/>
    <w:rsid w:val="0061398A"/>
    <w:rsid w:val="00613A78"/>
    <w:rsid w:val="006164F0"/>
    <w:rsid w:val="006172D1"/>
    <w:rsid w:val="00621480"/>
    <w:rsid w:val="00622CCD"/>
    <w:rsid w:val="006247D0"/>
    <w:rsid w:val="006257B4"/>
    <w:rsid w:val="00625C2A"/>
    <w:rsid w:val="00627D33"/>
    <w:rsid w:val="006310A5"/>
    <w:rsid w:val="006315C6"/>
    <w:rsid w:val="0063172A"/>
    <w:rsid w:val="0063336A"/>
    <w:rsid w:val="00634044"/>
    <w:rsid w:val="00636812"/>
    <w:rsid w:val="006379CE"/>
    <w:rsid w:val="006461A1"/>
    <w:rsid w:val="006469A8"/>
    <w:rsid w:val="0064745C"/>
    <w:rsid w:val="00647EDF"/>
    <w:rsid w:val="0065090F"/>
    <w:rsid w:val="00651556"/>
    <w:rsid w:val="00652FEC"/>
    <w:rsid w:val="00654DB8"/>
    <w:rsid w:val="00657014"/>
    <w:rsid w:val="00657742"/>
    <w:rsid w:val="00657C31"/>
    <w:rsid w:val="00660310"/>
    <w:rsid w:val="00662C3A"/>
    <w:rsid w:val="00662C85"/>
    <w:rsid w:val="00664277"/>
    <w:rsid w:val="006648D6"/>
    <w:rsid w:val="00667F13"/>
    <w:rsid w:val="00671590"/>
    <w:rsid w:val="0067162C"/>
    <w:rsid w:val="0067185F"/>
    <w:rsid w:val="0067551E"/>
    <w:rsid w:val="006767CC"/>
    <w:rsid w:val="00676A1C"/>
    <w:rsid w:val="00677BC6"/>
    <w:rsid w:val="006804FC"/>
    <w:rsid w:val="006828D3"/>
    <w:rsid w:val="006838DB"/>
    <w:rsid w:val="0068463D"/>
    <w:rsid w:val="0068510E"/>
    <w:rsid w:val="00690F3E"/>
    <w:rsid w:val="00691324"/>
    <w:rsid w:val="006928F9"/>
    <w:rsid w:val="00694D71"/>
    <w:rsid w:val="00696EA3"/>
    <w:rsid w:val="00697D39"/>
    <w:rsid w:val="006A073B"/>
    <w:rsid w:val="006A1E16"/>
    <w:rsid w:val="006A2BF2"/>
    <w:rsid w:val="006A3E93"/>
    <w:rsid w:val="006A3FF4"/>
    <w:rsid w:val="006A60A0"/>
    <w:rsid w:val="006A6E96"/>
    <w:rsid w:val="006A707E"/>
    <w:rsid w:val="006A7571"/>
    <w:rsid w:val="006A7D16"/>
    <w:rsid w:val="006B04B8"/>
    <w:rsid w:val="006B0FE1"/>
    <w:rsid w:val="006B199F"/>
    <w:rsid w:val="006B1BCC"/>
    <w:rsid w:val="006B2AD5"/>
    <w:rsid w:val="006B30DD"/>
    <w:rsid w:val="006B3B95"/>
    <w:rsid w:val="006B45F6"/>
    <w:rsid w:val="006B46FB"/>
    <w:rsid w:val="006B5EE4"/>
    <w:rsid w:val="006C1005"/>
    <w:rsid w:val="006C434D"/>
    <w:rsid w:val="006C4507"/>
    <w:rsid w:val="006C5888"/>
    <w:rsid w:val="006C6D24"/>
    <w:rsid w:val="006D03C5"/>
    <w:rsid w:val="006D0A89"/>
    <w:rsid w:val="006D2284"/>
    <w:rsid w:val="006D2554"/>
    <w:rsid w:val="006D3A6A"/>
    <w:rsid w:val="006D4C3C"/>
    <w:rsid w:val="006D52D0"/>
    <w:rsid w:val="006D57C6"/>
    <w:rsid w:val="006E0CEE"/>
    <w:rsid w:val="006E5462"/>
    <w:rsid w:val="006E5642"/>
    <w:rsid w:val="006F094F"/>
    <w:rsid w:val="006F0C47"/>
    <w:rsid w:val="006F0C7D"/>
    <w:rsid w:val="006F3675"/>
    <w:rsid w:val="006F4637"/>
    <w:rsid w:val="006F5494"/>
    <w:rsid w:val="006F5D22"/>
    <w:rsid w:val="00700C11"/>
    <w:rsid w:val="007028D7"/>
    <w:rsid w:val="007109BE"/>
    <w:rsid w:val="00712946"/>
    <w:rsid w:val="00713316"/>
    <w:rsid w:val="00713988"/>
    <w:rsid w:val="007149B1"/>
    <w:rsid w:val="00715868"/>
    <w:rsid w:val="00715FCA"/>
    <w:rsid w:val="00716C03"/>
    <w:rsid w:val="007201B7"/>
    <w:rsid w:val="0072395D"/>
    <w:rsid w:val="00723A86"/>
    <w:rsid w:val="00725F79"/>
    <w:rsid w:val="00727965"/>
    <w:rsid w:val="00733F4C"/>
    <w:rsid w:val="00735B10"/>
    <w:rsid w:val="00737B1D"/>
    <w:rsid w:val="00740596"/>
    <w:rsid w:val="007416B9"/>
    <w:rsid w:val="00745E98"/>
    <w:rsid w:val="00746C5B"/>
    <w:rsid w:val="0074777B"/>
    <w:rsid w:val="007514EF"/>
    <w:rsid w:val="00751A2B"/>
    <w:rsid w:val="00751AF3"/>
    <w:rsid w:val="00752BD8"/>
    <w:rsid w:val="007546D9"/>
    <w:rsid w:val="007558E4"/>
    <w:rsid w:val="007564CE"/>
    <w:rsid w:val="00757B80"/>
    <w:rsid w:val="007677BD"/>
    <w:rsid w:val="00767E95"/>
    <w:rsid w:val="007704B2"/>
    <w:rsid w:val="007721E5"/>
    <w:rsid w:val="00774E91"/>
    <w:rsid w:val="00775BE1"/>
    <w:rsid w:val="00783D85"/>
    <w:rsid w:val="00784197"/>
    <w:rsid w:val="00784CF5"/>
    <w:rsid w:val="007858D3"/>
    <w:rsid w:val="00787988"/>
    <w:rsid w:val="00787DEA"/>
    <w:rsid w:val="00790359"/>
    <w:rsid w:val="007906E7"/>
    <w:rsid w:val="00792780"/>
    <w:rsid w:val="00792D46"/>
    <w:rsid w:val="00793BB0"/>
    <w:rsid w:val="00794536"/>
    <w:rsid w:val="007962C0"/>
    <w:rsid w:val="007A0EF1"/>
    <w:rsid w:val="007A0F0C"/>
    <w:rsid w:val="007A19EC"/>
    <w:rsid w:val="007A412C"/>
    <w:rsid w:val="007A41E0"/>
    <w:rsid w:val="007A467D"/>
    <w:rsid w:val="007B1EBA"/>
    <w:rsid w:val="007B318F"/>
    <w:rsid w:val="007B3C88"/>
    <w:rsid w:val="007B7AEB"/>
    <w:rsid w:val="007C09B9"/>
    <w:rsid w:val="007C0C59"/>
    <w:rsid w:val="007C13A4"/>
    <w:rsid w:val="007C275D"/>
    <w:rsid w:val="007C31AB"/>
    <w:rsid w:val="007C48AD"/>
    <w:rsid w:val="007C61E8"/>
    <w:rsid w:val="007D4102"/>
    <w:rsid w:val="007D47F8"/>
    <w:rsid w:val="007D5B89"/>
    <w:rsid w:val="007E0F00"/>
    <w:rsid w:val="007E1DA3"/>
    <w:rsid w:val="007E33BB"/>
    <w:rsid w:val="007F0421"/>
    <w:rsid w:val="007F36E3"/>
    <w:rsid w:val="007F6FA2"/>
    <w:rsid w:val="00801471"/>
    <w:rsid w:val="00804A3C"/>
    <w:rsid w:val="00812237"/>
    <w:rsid w:val="008127C0"/>
    <w:rsid w:val="00812BBF"/>
    <w:rsid w:val="00813DD5"/>
    <w:rsid w:val="00814968"/>
    <w:rsid w:val="008161B5"/>
    <w:rsid w:val="00816999"/>
    <w:rsid w:val="00821D9E"/>
    <w:rsid w:val="008229BF"/>
    <w:rsid w:val="008234BA"/>
    <w:rsid w:val="0082742F"/>
    <w:rsid w:val="00830051"/>
    <w:rsid w:val="00836342"/>
    <w:rsid w:val="00836CBD"/>
    <w:rsid w:val="00840055"/>
    <w:rsid w:val="0084126D"/>
    <w:rsid w:val="00844C53"/>
    <w:rsid w:val="00844DAC"/>
    <w:rsid w:val="008527AD"/>
    <w:rsid w:val="00853F07"/>
    <w:rsid w:val="008545AC"/>
    <w:rsid w:val="00854F7B"/>
    <w:rsid w:val="0085565E"/>
    <w:rsid w:val="00862472"/>
    <w:rsid w:val="008629F1"/>
    <w:rsid w:val="00865246"/>
    <w:rsid w:val="00867FDE"/>
    <w:rsid w:val="00874606"/>
    <w:rsid w:val="0087654F"/>
    <w:rsid w:val="00876F18"/>
    <w:rsid w:val="008770D8"/>
    <w:rsid w:val="00877277"/>
    <w:rsid w:val="00877540"/>
    <w:rsid w:val="00877886"/>
    <w:rsid w:val="00877F4B"/>
    <w:rsid w:val="008809DD"/>
    <w:rsid w:val="008834CE"/>
    <w:rsid w:val="0088407E"/>
    <w:rsid w:val="00887267"/>
    <w:rsid w:val="00887B22"/>
    <w:rsid w:val="00891863"/>
    <w:rsid w:val="008919E3"/>
    <w:rsid w:val="00895366"/>
    <w:rsid w:val="0089751D"/>
    <w:rsid w:val="008A2FD7"/>
    <w:rsid w:val="008A50CB"/>
    <w:rsid w:val="008A79B8"/>
    <w:rsid w:val="008A7CA8"/>
    <w:rsid w:val="008B3962"/>
    <w:rsid w:val="008B65B9"/>
    <w:rsid w:val="008C2853"/>
    <w:rsid w:val="008C2D82"/>
    <w:rsid w:val="008C3436"/>
    <w:rsid w:val="008C46DA"/>
    <w:rsid w:val="008C478F"/>
    <w:rsid w:val="008C7479"/>
    <w:rsid w:val="008D11D1"/>
    <w:rsid w:val="008D538E"/>
    <w:rsid w:val="008D5D72"/>
    <w:rsid w:val="008D6C9B"/>
    <w:rsid w:val="008E115D"/>
    <w:rsid w:val="008E1956"/>
    <w:rsid w:val="008E19CC"/>
    <w:rsid w:val="008E2187"/>
    <w:rsid w:val="008E40F1"/>
    <w:rsid w:val="008E493A"/>
    <w:rsid w:val="008E79A5"/>
    <w:rsid w:val="008F016E"/>
    <w:rsid w:val="008F1DDD"/>
    <w:rsid w:val="008F59B2"/>
    <w:rsid w:val="00901113"/>
    <w:rsid w:val="009020E5"/>
    <w:rsid w:val="0090237D"/>
    <w:rsid w:val="009047B5"/>
    <w:rsid w:val="009053F1"/>
    <w:rsid w:val="009067EC"/>
    <w:rsid w:val="009074D3"/>
    <w:rsid w:val="009112CF"/>
    <w:rsid w:val="00911576"/>
    <w:rsid w:val="0092346B"/>
    <w:rsid w:val="00923C90"/>
    <w:rsid w:val="00926A75"/>
    <w:rsid w:val="00926D32"/>
    <w:rsid w:val="0093069E"/>
    <w:rsid w:val="009313E4"/>
    <w:rsid w:val="00931581"/>
    <w:rsid w:val="00932551"/>
    <w:rsid w:val="00934708"/>
    <w:rsid w:val="00935FAB"/>
    <w:rsid w:val="00936F63"/>
    <w:rsid w:val="0094011A"/>
    <w:rsid w:val="009409AB"/>
    <w:rsid w:val="00940B7F"/>
    <w:rsid w:val="00942C2E"/>
    <w:rsid w:val="009434AC"/>
    <w:rsid w:val="00943D49"/>
    <w:rsid w:val="009476C5"/>
    <w:rsid w:val="00947B5E"/>
    <w:rsid w:val="00951C2D"/>
    <w:rsid w:val="00952D62"/>
    <w:rsid w:val="00954CD0"/>
    <w:rsid w:val="009550B0"/>
    <w:rsid w:val="009550B9"/>
    <w:rsid w:val="009634BA"/>
    <w:rsid w:val="0096515E"/>
    <w:rsid w:val="00965B72"/>
    <w:rsid w:val="00973830"/>
    <w:rsid w:val="00973CFD"/>
    <w:rsid w:val="009746B4"/>
    <w:rsid w:val="00975A0C"/>
    <w:rsid w:val="00976DC2"/>
    <w:rsid w:val="0098136E"/>
    <w:rsid w:val="009846C1"/>
    <w:rsid w:val="009900C0"/>
    <w:rsid w:val="00992D15"/>
    <w:rsid w:val="00996485"/>
    <w:rsid w:val="00997569"/>
    <w:rsid w:val="009A0744"/>
    <w:rsid w:val="009A079B"/>
    <w:rsid w:val="009A0BA1"/>
    <w:rsid w:val="009A3601"/>
    <w:rsid w:val="009A3969"/>
    <w:rsid w:val="009A7F1F"/>
    <w:rsid w:val="009B0F43"/>
    <w:rsid w:val="009B126F"/>
    <w:rsid w:val="009B75D8"/>
    <w:rsid w:val="009C0E92"/>
    <w:rsid w:val="009C15DE"/>
    <w:rsid w:val="009C4CBD"/>
    <w:rsid w:val="009D22E9"/>
    <w:rsid w:val="009D2A2C"/>
    <w:rsid w:val="009D3656"/>
    <w:rsid w:val="009D3763"/>
    <w:rsid w:val="009D6725"/>
    <w:rsid w:val="009D7BBF"/>
    <w:rsid w:val="009E2D8A"/>
    <w:rsid w:val="009E354F"/>
    <w:rsid w:val="009E51F1"/>
    <w:rsid w:val="009E6138"/>
    <w:rsid w:val="009E64DE"/>
    <w:rsid w:val="009E7177"/>
    <w:rsid w:val="009E7807"/>
    <w:rsid w:val="009F0E4C"/>
    <w:rsid w:val="009F1005"/>
    <w:rsid w:val="009F4309"/>
    <w:rsid w:val="009F4896"/>
    <w:rsid w:val="009F7D93"/>
    <w:rsid w:val="00A037DB"/>
    <w:rsid w:val="00A03877"/>
    <w:rsid w:val="00A065BB"/>
    <w:rsid w:val="00A0665B"/>
    <w:rsid w:val="00A06DC3"/>
    <w:rsid w:val="00A10E88"/>
    <w:rsid w:val="00A13F37"/>
    <w:rsid w:val="00A14A2D"/>
    <w:rsid w:val="00A170E0"/>
    <w:rsid w:val="00A17674"/>
    <w:rsid w:val="00A179DB"/>
    <w:rsid w:val="00A201E4"/>
    <w:rsid w:val="00A24449"/>
    <w:rsid w:val="00A260FF"/>
    <w:rsid w:val="00A269D9"/>
    <w:rsid w:val="00A26C6B"/>
    <w:rsid w:val="00A30D61"/>
    <w:rsid w:val="00A3102D"/>
    <w:rsid w:val="00A3178E"/>
    <w:rsid w:val="00A323DD"/>
    <w:rsid w:val="00A32C64"/>
    <w:rsid w:val="00A34DE3"/>
    <w:rsid w:val="00A35120"/>
    <w:rsid w:val="00A412F3"/>
    <w:rsid w:val="00A41AB6"/>
    <w:rsid w:val="00A41C83"/>
    <w:rsid w:val="00A41E19"/>
    <w:rsid w:val="00A4263D"/>
    <w:rsid w:val="00A42EFA"/>
    <w:rsid w:val="00A44813"/>
    <w:rsid w:val="00A44CB2"/>
    <w:rsid w:val="00A471C9"/>
    <w:rsid w:val="00A5016A"/>
    <w:rsid w:val="00A50A7D"/>
    <w:rsid w:val="00A50C46"/>
    <w:rsid w:val="00A5151F"/>
    <w:rsid w:val="00A51A83"/>
    <w:rsid w:val="00A51A92"/>
    <w:rsid w:val="00A56A71"/>
    <w:rsid w:val="00A56AE1"/>
    <w:rsid w:val="00A57311"/>
    <w:rsid w:val="00A6019F"/>
    <w:rsid w:val="00A601F9"/>
    <w:rsid w:val="00A66939"/>
    <w:rsid w:val="00A67A65"/>
    <w:rsid w:val="00A721AA"/>
    <w:rsid w:val="00A72269"/>
    <w:rsid w:val="00A73CEF"/>
    <w:rsid w:val="00A74C7D"/>
    <w:rsid w:val="00A76AF2"/>
    <w:rsid w:val="00A77DF2"/>
    <w:rsid w:val="00A8247C"/>
    <w:rsid w:val="00A82CBE"/>
    <w:rsid w:val="00A832E4"/>
    <w:rsid w:val="00A8428D"/>
    <w:rsid w:val="00A913D3"/>
    <w:rsid w:val="00A915AF"/>
    <w:rsid w:val="00A91D7B"/>
    <w:rsid w:val="00A92588"/>
    <w:rsid w:val="00A93275"/>
    <w:rsid w:val="00A93494"/>
    <w:rsid w:val="00A961E1"/>
    <w:rsid w:val="00A965E0"/>
    <w:rsid w:val="00A97469"/>
    <w:rsid w:val="00AA0316"/>
    <w:rsid w:val="00AA0B56"/>
    <w:rsid w:val="00AA1E5C"/>
    <w:rsid w:val="00AA50B9"/>
    <w:rsid w:val="00AA66AA"/>
    <w:rsid w:val="00AA6F34"/>
    <w:rsid w:val="00AA78A2"/>
    <w:rsid w:val="00AB129E"/>
    <w:rsid w:val="00AB1F50"/>
    <w:rsid w:val="00AB2026"/>
    <w:rsid w:val="00AB2C8A"/>
    <w:rsid w:val="00AC0FE8"/>
    <w:rsid w:val="00AC2E4A"/>
    <w:rsid w:val="00AC2F50"/>
    <w:rsid w:val="00AC40FD"/>
    <w:rsid w:val="00AC47AB"/>
    <w:rsid w:val="00AD0DA2"/>
    <w:rsid w:val="00AD407C"/>
    <w:rsid w:val="00AD50B9"/>
    <w:rsid w:val="00AD5746"/>
    <w:rsid w:val="00AD584F"/>
    <w:rsid w:val="00AE0461"/>
    <w:rsid w:val="00AE0AB4"/>
    <w:rsid w:val="00AE0B0E"/>
    <w:rsid w:val="00AE1790"/>
    <w:rsid w:val="00AE1B68"/>
    <w:rsid w:val="00AE2280"/>
    <w:rsid w:val="00AE5464"/>
    <w:rsid w:val="00AE7E2E"/>
    <w:rsid w:val="00AF1D63"/>
    <w:rsid w:val="00AF4F6D"/>
    <w:rsid w:val="00B00855"/>
    <w:rsid w:val="00B051FC"/>
    <w:rsid w:val="00B05AE9"/>
    <w:rsid w:val="00B063B4"/>
    <w:rsid w:val="00B06660"/>
    <w:rsid w:val="00B111F9"/>
    <w:rsid w:val="00B11B78"/>
    <w:rsid w:val="00B12117"/>
    <w:rsid w:val="00B14384"/>
    <w:rsid w:val="00B167B4"/>
    <w:rsid w:val="00B169B3"/>
    <w:rsid w:val="00B17C15"/>
    <w:rsid w:val="00B22B46"/>
    <w:rsid w:val="00B22DFB"/>
    <w:rsid w:val="00B236EF"/>
    <w:rsid w:val="00B23C06"/>
    <w:rsid w:val="00B24BDC"/>
    <w:rsid w:val="00B32F57"/>
    <w:rsid w:val="00B3748E"/>
    <w:rsid w:val="00B439A4"/>
    <w:rsid w:val="00B43A20"/>
    <w:rsid w:val="00B4555F"/>
    <w:rsid w:val="00B460D7"/>
    <w:rsid w:val="00B47907"/>
    <w:rsid w:val="00B50926"/>
    <w:rsid w:val="00B511FC"/>
    <w:rsid w:val="00B514A1"/>
    <w:rsid w:val="00B5168F"/>
    <w:rsid w:val="00B51999"/>
    <w:rsid w:val="00B5288A"/>
    <w:rsid w:val="00B528F1"/>
    <w:rsid w:val="00B54171"/>
    <w:rsid w:val="00B55DEF"/>
    <w:rsid w:val="00B56B9A"/>
    <w:rsid w:val="00B57235"/>
    <w:rsid w:val="00B57659"/>
    <w:rsid w:val="00B578E1"/>
    <w:rsid w:val="00B6157E"/>
    <w:rsid w:val="00B61C0D"/>
    <w:rsid w:val="00B63960"/>
    <w:rsid w:val="00B63BE7"/>
    <w:rsid w:val="00B6577E"/>
    <w:rsid w:val="00B668BD"/>
    <w:rsid w:val="00B67226"/>
    <w:rsid w:val="00B6734A"/>
    <w:rsid w:val="00B7018A"/>
    <w:rsid w:val="00B70460"/>
    <w:rsid w:val="00B70468"/>
    <w:rsid w:val="00B70C80"/>
    <w:rsid w:val="00B72CCC"/>
    <w:rsid w:val="00B75751"/>
    <w:rsid w:val="00B75B43"/>
    <w:rsid w:val="00B75BCD"/>
    <w:rsid w:val="00B76870"/>
    <w:rsid w:val="00B81486"/>
    <w:rsid w:val="00B84052"/>
    <w:rsid w:val="00B847C4"/>
    <w:rsid w:val="00B922A6"/>
    <w:rsid w:val="00B93971"/>
    <w:rsid w:val="00B955E0"/>
    <w:rsid w:val="00B96199"/>
    <w:rsid w:val="00B97194"/>
    <w:rsid w:val="00BA10BF"/>
    <w:rsid w:val="00BA337C"/>
    <w:rsid w:val="00BA3F26"/>
    <w:rsid w:val="00BA7F88"/>
    <w:rsid w:val="00BB0886"/>
    <w:rsid w:val="00BB1B1A"/>
    <w:rsid w:val="00BB3288"/>
    <w:rsid w:val="00BB4811"/>
    <w:rsid w:val="00BB4FE1"/>
    <w:rsid w:val="00BB5A96"/>
    <w:rsid w:val="00BC1FDC"/>
    <w:rsid w:val="00BC285C"/>
    <w:rsid w:val="00BC30F9"/>
    <w:rsid w:val="00BC4B17"/>
    <w:rsid w:val="00BC56DF"/>
    <w:rsid w:val="00BC6CB2"/>
    <w:rsid w:val="00BC7943"/>
    <w:rsid w:val="00BD1570"/>
    <w:rsid w:val="00BD1657"/>
    <w:rsid w:val="00BD3775"/>
    <w:rsid w:val="00BD38AE"/>
    <w:rsid w:val="00BD39DB"/>
    <w:rsid w:val="00BD6871"/>
    <w:rsid w:val="00BE20CD"/>
    <w:rsid w:val="00BE5769"/>
    <w:rsid w:val="00BE5C50"/>
    <w:rsid w:val="00BE6203"/>
    <w:rsid w:val="00BE6F6A"/>
    <w:rsid w:val="00BF2F87"/>
    <w:rsid w:val="00BF4CA7"/>
    <w:rsid w:val="00BF58A8"/>
    <w:rsid w:val="00BF64D4"/>
    <w:rsid w:val="00C00AC4"/>
    <w:rsid w:val="00C01302"/>
    <w:rsid w:val="00C017D8"/>
    <w:rsid w:val="00C032E6"/>
    <w:rsid w:val="00C03737"/>
    <w:rsid w:val="00C04455"/>
    <w:rsid w:val="00C0491C"/>
    <w:rsid w:val="00C0578B"/>
    <w:rsid w:val="00C060BE"/>
    <w:rsid w:val="00C0628D"/>
    <w:rsid w:val="00C06682"/>
    <w:rsid w:val="00C07AD7"/>
    <w:rsid w:val="00C10F7A"/>
    <w:rsid w:val="00C120C5"/>
    <w:rsid w:val="00C1225B"/>
    <w:rsid w:val="00C13827"/>
    <w:rsid w:val="00C159EE"/>
    <w:rsid w:val="00C16125"/>
    <w:rsid w:val="00C2072D"/>
    <w:rsid w:val="00C25AEE"/>
    <w:rsid w:val="00C26947"/>
    <w:rsid w:val="00C27373"/>
    <w:rsid w:val="00C277B5"/>
    <w:rsid w:val="00C27CF0"/>
    <w:rsid w:val="00C30749"/>
    <w:rsid w:val="00C3188F"/>
    <w:rsid w:val="00C31B1E"/>
    <w:rsid w:val="00C37C13"/>
    <w:rsid w:val="00C4007E"/>
    <w:rsid w:val="00C4231A"/>
    <w:rsid w:val="00C4316D"/>
    <w:rsid w:val="00C45A49"/>
    <w:rsid w:val="00C4763E"/>
    <w:rsid w:val="00C47C1C"/>
    <w:rsid w:val="00C5313B"/>
    <w:rsid w:val="00C55B06"/>
    <w:rsid w:val="00C5667D"/>
    <w:rsid w:val="00C56C14"/>
    <w:rsid w:val="00C61BAD"/>
    <w:rsid w:val="00C61EF3"/>
    <w:rsid w:val="00C627AE"/>
    <w:rsid w:val="00C6377F"/>
    <w:rsid w:val="00C64335"/>
    <w:rsid w:val="00C66653"/>
    <w:rsid w:val="00C66F66"/>
    <w:rsid w:val="00C7034B"/>
    <w:rsid w:val="00C7094B"/>
    <w:rsid w:val="00C70ADA"/>
    <w:rsid w:val="00C73F26"/>
    <w:rsid w:val="00C76087"/>
    <w:rsid w:val="00C7751D"/>
    <w:rsid w:val="00C80AE9"/>
    <w:rsid w:val="00C824AF"/>
    <w:rsid w:val="00C8302B"/>
    <w:rsid w:val="00C840F5"/>
    <w:rsid w:val="00C85290"/>
    <w:rsid w:val="00C86A34"/>
    <w:rsid w:val="00C90E6C"/>
    <w:rsid w:val="00C91C37"/>
    <w:rsid w:val="00C925FD"/>
    <w:rsid w:val="00C9355F"/>
    <w:rsid w:val="00C95F1E"/>
    <w:rsid w:val="00CA0D84"/>
    <w:rsid w:val="00CA491C"/>
    <w:rsid w:val="00CA5946"/>
    <w:rsid w:val="00CA70DB"/>
    <w:rsid w:val="00CB2CAB"/>
    <w:rsid w:val="00CB596B"/>
    <w:rsid w:val="00CB6178"/>
    <w:rsid w:val="00CC2D67"/>
    <w:rsid w:val="00CC731B"/>
    <w:rsid w:val="00CD05A6"/>
    <w:rsid w:val="00CD1EE7"/>
    <w:rsid w:val="00CD2023"/>
    <w:rsid w:val="00CD2C95"/>
    <w:rsid w:val="00CD4234"/>
    <w:rsid w:val="00CD6BF8"/>
    <w:rsid w:val="00CD707B"/>
    <w:rsid w:val="00CD7AEA"/>
    <w:rsid w:val="00CD7EAE"/>
    <w:rsid w:val="00CE02D2"/>
    <w:rsid w:val="00CE0750"/>
    <w:rsid w:val="00CE0A14"/>
    <w:rsid w:val="00CE0AB5"/>
    <w:rsid w:val="00CE3F7B"/>
    <w:rsid w:val="00CE62C3"/>
    <w:rsid w:val="00CE701F"/>
    <w:rsid w:val="00CE76A1"/>
    <w:rsid w:val="00CF3E93"/>
    <w:rsid w:val="00CF62BE"/>
    <w:rsid w:val="00D00FA7"/>
    <w:rsid w:val="00D15990"/>
    <w:rsid w:val="00D15E4D"/>
    <w:rsid w:val="00D164AC"/>
    <w:rsid w:val="00D2167E"/>
    <w:rsid w:val="00D225CD"/>
    <w:rsid w:val="00D27A99"/>
    <w:rsid w:val="00D27C5E"/>
    <w:rsid w:val="00D303CD"/>
    <w:rsid w:val="00D31583"/>
    <w:rsid w:val="00D316A6"/>
    <w:rsid w:val="00D33CBB"/>
    <w:rsid w:val="00D341D4"/>
    <w:rsid w:val="00D34C3A"/>
    <w:rsid w:val="00D34FDE"/>
    <w:rsid w:val="00D350D1"/>
    <w:rsid w:val="00D37922"/>
    <w:rsid w:val="00D379E1"/>
    <w:rsid w:val="00D41811"/>
    <w:rsid w:val="00D4289D"/>
    <w:rsid w:val="00D4351C"/>
    <w:rsid w:val="00D451D5"/>
    <w:rsid w:val="00D45361"/>
    <w:rsid w:val="00D46576"/>
    <w:rsid w:val="00D46F06"/>
    <w:rsid w:val="00D474BB"/>
    <w:rsid w:val="00D474D9"/>
    <w:rsid w:val="00D47779"/>
    <w:rsid w:val="00D51AC0"/>
    <w:rsid w:val="00D51EE5"/>
    <w:rsid w:val="00D52BBB"/>
    <w:rsid w:val="00D53130"/>
    <w:rsid w:val="00D56CD5"/>
    <w:rsid w:val="00D57CCE"/>
    <w:rsid w:val="00D57E7D"/>
    <w:rsid w:val="00D61B42"/>
    <w:rsid w:val="00D61E5A"/>
    <w:rsid w:val="00D6321C"/>
    <w:rsid w:val="00D641AC"/>
    <w:rsid w:val="00D673EB"/>
    <w:rsid w:val="00D6768C"/>
    <w:rsid w:val="00D7321B"/>
    <w:rsid w:val="00D75C1A"/>
    <w:rsid w:val="00D827A3"/>
    <w:rsid w:val="00D84062"/>
    <w:rsid w:val="00D84143"/>
    <w:rsid w:val="00D84415"/>
    <w:rsid w:val="00D85397"/>
    <w:rsid w:val="00D91E0A"/>
    <w:rsid w:val="00D94A1B"/>
    <w:rsid w:val="00D979C7"/>
    <w:rsid w:val="00DA5F8F"/>
    <w:rsid w:val="00DA6450"/>
    <w:rsid w:val="00DB15FC"/>
    <w:rsid w:val="00DB28D9"/>
    <w:rsid w:val="00DB32D9"/>
    <w:rsid w:val="00DB4BED"/>
    <w:rsid w:val="00DB6ED3"/>
    <w:rsid w:val="00DC0BB0"/>
    <w:rsid w:val="00DC1066"/>
    <w:rsid w:val="00DC1B4F"/>
    <w:rsid w:val="00DC200A"/>
    <w:rsid w:val="00DC20F6"/>
    <w:rsid w:val="00DC2A88"/>
    <w:rsid w:val="00DC35B3"/>
    <w:rsid w:val="00DD2534"/>
    <w:rsid w:val="00DD29FF"/>
    <w:rsid w:val="00DD4ABB"/>
    <w:rsid w:val="00DD5F72"/>
    <w:rsid w:val="00DE1D31"/>
    <w:rsid w:val="00DE1FFD"/>
    <w:rsid w:val="00DE278E"/>
    <w:rsid w:val="00DE2AF5"/>
    <w:rsid w:val="00DE34C2"/>
    <w:rsid w:val="00DE3989"/>
    <w:rsid w:val="00DE5899"/>
    <w:rsid w:val="00DE645F"/>
    <w:rsid w:val="00DE69CE"/>
    <w:rsid w:val="00DF2A90"/>
    <w:rsid w:val="00DF3DB6"/>
    <w:rsid w:val="00DF485A"/>
    <w:rsid w:val="00DF5C09"/>
    <w:rsid w:val="00DF7687"/>
    <w:rsid w:val="00E000CF"/>
    <w:rsid w:val="00E001A4"/>
    <w:rsid w:val="00E00754"/>
    <w:rsid w:val="00E04CB4"/>
    <w:rsid w:val="00E05F64"/>
    <w:rsid w:val="00E15F36"/>
    <w:rsid w:val="00E168D6"/>
    <w:rsid w:val="00E17144"/>
    <w:rsid w:val="00E17DA2"/>
    <w:rsid w:val="00E22607"/>
    <w:rsid w:val="00E22D3C"/>
    <w:rsid w:val="00E23534"/>
    <w:rsid w:val="00E239CC"/>
    <w:rsid w:val="00E241A2"/>
    <w:rsid w:val="00E278CD"/>
    <w:rsid w:val="00E3480E"/>
    <w:rsid w:val="00E3667D"/>
    <w:rsid w:val="00E36B06"/>
    <w:rsid w:val="00E4093B"/>
    <w:rsid w:val="00E40E3E"/>
    <w:rsid w:val="00E41A7D"/>
    <w:rsid w:val="00E42151"/>
    <w:rsid w:val="00E43814"/>
    <w:rsid w:val="00E44A23"/>
    <w:rsid w:val="00E451F1"/>
    <w:rsid w:val="00E4582F"/>
    <w:rsid w:val="00E46A0D"/>
    <w:rsid w:val="00E46CEE"/>
    <w:rsid w:val="00E4756D"/>
    <w:rsid w:val="00E50446"/>
    <w:rsid w:val="00E50D7D"/>
    <w:rsid w:val="00E51E73"/>
    <w:rsid w:val="00E525CD"/>
    <w:rsid w:val="00E5371F"/>
    <w:rsid w:val="00E55870"/>
    <w:rsid w:val="00E66537"/>
    <w:rsid w:val="00E66743"/>
    <w:rsid w:val="00E66B78"/>
    <w:rsid w:val="00E66E0B"/>
    <w:rsid w:val="00E70AFE"/>
    <w:rsid w:val="00E72EE5"/>
    <w:rsid w:val="00E73759"/>
    <w:rsid w:val="00E73B77"/>
    <w:rsid w:val="00E74FC5"/>
    <w:rsid w:val="00E760A0"/>
    <w:rsid w:val="00E80D41"/>
    <w:rsid w:val="00E80E97"/>
    <w:rsid w:val="00E811E2"/>
    <w:rsid w:val="00E825AF"/>
    <w:rsid w:val="00E83486"/>
    <w:rsid w:val="00E84CE7"/>
    <w:rsid w:val="00E9047D"/>
    <w:rsid w:val="00E90D16"/>
    <w:rsid w:val="00E91E11"/>
    <w:rsid w:val="00E9295B"/>
    <w:rsid w:val="00E948BB"/>
    <w:rsid w:val="00E96072"/>
    <w:rsid w:val="00EA0160"/>
    <w:rsid w:val="00EA0697"/>
    <w:rsid w:val="00EA06ED"/>
    <w:rsid w:val="00EA399D"/>
    <w:rsid w:val="00EA5250"/>
    <w:rsid w:val="00EA5E66"/>
    <w:rsid w:val="00EA625E"/>
    <w:rsid w:val="00EA6A22"/>
    <w:rsid w:val="00EA7958"/>
    <w:rsid w:val="00EB13CE"/>
    <w:rsid w:val="00EB16E3"/>
    <w:rsid w:val="00EB1A1A"/>
    <w:rsid w:val="00EB2833"/>
    <w:rsid w:val="00EB2DF2"/>
    <w:rsid w:val="00EB3EBB"/>
    <w:rsid w:val="00EB727D"/>
    <w:rsid w:val="00EC0938"/>
    <w:rsid w:val="00EC0B2E"/>
    <w:rsid w:val="00EC20C9"/>
    <w:rsid w:val="00EC479C"/>
    <w:rsid w:val="00EC4F1A"/>
    <w:rsid w:val="00EC56CD"/>
    <w:rsid w:val="00EC57DD"/>
    <w:rsid w:val="00EC5AC9"/>
    <w:rsid w:val="00ED0A5E"/>
    <w:rsid w:val="00ED17E5"/>
    <w:rsid w:val="00ED214D"/>
    <w:rsid w:val="00ED251B"/>
    <w:rsid w:val="00ED28ED"/>
    <w:rsid w:val="00ED4638"/>
    <w:rsid w:val="00EE0353"/>
    <w:rsid w:val="00EE0F44"/>
    <w:rsid w:val="00EE1A76"/>
    <w:rsid w:val="00EE33EA"/>
    <w:rsid w:val="00EE3431"/>
    <w:rsid w:val="00EE74A6"/>
    <w:rsid w:val="00EE7604"/>
    <w:rsid w:val="00EF015B"/>
    <w:rsid w:val="00EF0461"/>
    <w:rsid w:val="00EF0D36"/>
    <w:rsid w:val="00EF34A3"/>
    <w:rsid w:val="00EF3AFB"/>
    <w:rsid w:val="00F00011"/>
    <w:rsid w:val="00F005C7"/>
    <w:rsid w:val="00F01B5B"/>
    <w:rsid w:val="00F04D8B"/>
    <w:rsid w:val="00F0620F"/>
    <w:rsid w:val="00F06791"/>
    <w:rsid w:val="00F078AF"/>
    <w:rsid w:val="00F110F1"/>
    <w:rsid w:val="00F15408"/>
    <w:rsid w:val="00F17CEF"/>
    <w:rsid w:val="00F21542"/>
    <w:rsid w:val="00F2185B"/>
    <w:rsid w:val="00F22205"/>
    <w:rsid w:val="00F229D2"/>
    <w:rsid w:val="00F23963"/>
    <w:rsid w:val="00F241F7"/>
    <w:rsid w:val="00F251BA"/>
    <w:rsid w:val="00F26121"/>
    <w:rsid w:val="00F27069"/>
    <w:rsid w:val="00F3004C"/>
    <w:rsid w:val="00F30608"/>
    <w:rsid w:val="00F30A9E"/>
    <w:rsid w:val="00F3421F"/>
    <w:rsid w:val="00F342F0"/>
    <w:rsid w:val="00F35323"/>
    <w:rsid w:val="00F358F4"/>
    <w:rsid w:val="00F3705D"/>
    <w:rsid w:val="00F373BC"/>
    <w:rsid w:val="00F402EA"/>
    <w:rsid w:val="00F40F6A"/>
    <w:rsid w:val="00F41A21"/>
    <w:rsid w:val="00F4434A"/>
    <w:rsid w:val="00F4538C"/>
    <w:rsid w:val="00F4643C"/>
    <w:rsid w:val="00F46920"/>
    <w:rsid w:val="00F46A0B"/>
    <w:rsid w:val="00F478AD"/>
    <w:rsid w:val="00F50639"/>
    <w:rsid w:val="00F561F7"/>
    <w:rsid w:val="00F56884"/>
    <w:rsid w:val="00F57AD8"/>
    <w:rsid w:val="00F60FF9"/>
    <w:rsid w:val="00F61187"/>
    <w:rsid w:val="00F6158E"/>
    <w:rsid w:val="00F62EA8"/>
    <w:rsid w:val="00F631EE"/>
    <w:rsid w:val="00F63715"/>
    <w:rsid w:val="00F646E6"/>
    <w:rsid w:val="00F657FF"/>
    <w:rsid w:val="00F668BE"/>
    <w:rsid w:val="00F67130"/>
    <w:rsid w:val="00F6762D"/>
    <w:rsid w:val="00F67DC4"/>
    <w:rsid w:val="00F71BA2"/>
    <w:rsid w:val="00F745B5"/>
    <w:rsid w:val="00F81957"/>
    <w:rsid w:val="00F83B9B"/>
    <w:rsid w:val="00F84E6A"/>
    <w:rsid w:val="00F85598"/>
    <w:rsid w:val="00F91D91"/>
    <w:rsid w:val="00F92A42"/>
    <w:rsid w:val="00F92FFD"/>
    <w:rsid w:val="00F953DA"/>
    <w:rsid w:val="00F95F4F"/>
    <w:rsid w:val="00F95F94"/>
    <w:rsid w:val="00F966DF"/>
    <w:rsid w:val="00FA0C0C"/>
    <w:rsid w:val="00FA2DC7"/>
    <w:rsid w:val="00FA5E49"/>
    <w:rsid w:val="00FA7FF0"/>
    <w:rsid w:val="00FB0AA1"/>
    <w:rsid w:val="00FB24CB"/>
    <w:rsid w:val="00FB2EC2"/>
    <w:rsid w:val="00FC06E2"/>
    <w:rsid w:val="00FC4F12"/>
    <w:rsid w:val="00FC5DCA"/>
    <w:rsid w:val="00FD0A14"/>
    <w:rsid w:val="00FD0BBF"/>
    <w:rsid w:val="00FD3109"/>
    <w:rsid w:val="00FD31E2"/>
    <w:rsid w:val="00FD5CA7"/>
    <w:rsid w:val="00FD6301"/>
    <w:rsid w:val="00FD72B3"/>
    <w:rsid w:val="00FD7CC0"/>
    <w:rsid w:val="00FD7E9C"/>
    <w:rsid w:val="00FE2D3D"/>
    <w:rsid w:val="00FE367C"/>
    <w:rsid w:val="00FE3C31"/>
    <w:rsid w:val="00FE62F9"/>
    <w:rsid w:val="00FF01ED"/>
    <w:rsid w:val="00FF02F4"/>
    <w:rsid w:val="00FF1C68"/>
    <w:rsid w:val="00FF2EF8"/>
    <w:rsid w:val="00FF3237"/>
    <w:rsid w:val="00FF35B1"/>
    <w:rsid w:val="00FF363C"/>
    <w:rsid w:val="00FF465C"/>
    <w:rsid w:val="00FF594F"/>
    <w:rsid w:val="00FF7B64"/>
    <w:rsid w:val="011BE356"/>
    <w:rsid w:val="01550F2E"/>
    <w:rsid w:val="01BB76A9"/>
    <w:rsid w:val="01EF9768"/>
    <w:rsid w:val="0235BD47"/>
    <w:rsid w:val="025A689C"/>
    <w:rsid w:val="02BF7854"/>
    <w:rsid w:val="02D7B732"/>
    <w:rsid w:val="02FBB86F"/>
    <w:rsid w:val="031B7F31"/>
    <w:rsid w:val="03BCC4BC"/>
    <w:rsid w:val="04738793"/>
    <w:rsid w:val="049E793C"/>
    <w:rsid w:val="04FB6998"/>
    <w:rsid w:val="0538D8A3"/>
    <w:rsid w:val="05772CE9"/>
    <w:rsid w:val="0583081E"/>
    <w:rsid w:val="062B0704"/>
    <w:rsid w:val="064C9EB5"/>
    <w:rsid w:val="06785020"/>
    <w:rsid w:val="06AB9CAE"/>
    <w:rsid w:val="07E722FF"/>
    <w:rsid w:val="08AAC047"/>
    <w:rsid w:val="09A90076"/>
    <w:rsid w:val="0A5A14B0"/>
    <w:rsid w:val="0AE2C917"/>
    <w:rsid w:val="0B7F0DD1"/>
    <w:rsid w:val="0C099D0F"/>
    <w:rsid w:val="0C21CA66"/>
    <w:rsid w:val="0D057F5E"/>
    <w:rsid w:val="0D14C532"/>
    <w:rsid w:val="0D5AB505"/>
    <w:rsid w:val="0DC48A1A"/>
    <w:rsid w:val="0DCE5703"/>
    <w:rsid w:val="0DDCA7E0"/>
    <w:rsid w:val="0DFFFFEC"/>
    <w:rsid w:val="0E36E332"/>
    <w:rsid w:val="0E82CA8D"/>
    <w:rsid w:val="0EA75B5F"/>
    <w:rsid w:val="0F0E2CCC"/>
    <w:rsid w:val="0F16C61D"/>
    <w:rsid w:val="0F6D0C63"/>
    <w:rsid w:val="1059B6F9"/>
    <w:rsid w:val="1101B987"/>
    <w:rsid w:val="1142D289"/>
    <w:rsid w:val="11EB12C8"/>
    <w:rsid w:val="1257BC26"/>
    <w:rsid w:val="12F72974"/>
    <w:rsid w:val="13211ED2"/>
    <w:rsid w:val="15189AF5"/>
    <w:rsid w:val="15708856"/>
    <w:rsid w:val="16BBA43D"/>
    <w:rsid w:val="16BD394D"/>
    <w:rsid w:val="189381E8"/>
    <w:rsid w:val="1945068B"/>
    <w:rsid w:val="19978393"/>
    <w:rsid w:val="19AECFDE"/>
    <w:rsid w:val="19B5E519"/>
    <w:rsid w:val="1A014EC0"/>
    <w:rsid w:val="1AA4F0B1"/>
    <w:rsid w:val="1ABF01A3"/>
    <w:rsid w:val="1B0DE896"/>
    <w:rsid w:val="1B664F0D"/>
    <w:rsid w:val="1BF1D9C7"/>
    <w:rsid w:val="1C88F48E"/>
    <w:rsid w:val="1C9CAAC8"/>
    <w:rsid w:val="1DC9403C"/>
    <w:rsid w:val="1DF22D00"/>
    <w:rsid w:val="1E5C3FAD"/>
    <w:rsid w:val="1EDC0C74"/>
    <w:rsid w:val="1EF490CD"/>
    <w:rsid w:val="1EFBD300"/>
    <w:rsid w:val="1F025EC5"/>
    <w:rsid w:val="1FA04991"/>
    <w:rsid w:val="1FC61B1D"/>
    <w:rsid w:val="20A4881A"/>
    <w:rsid w:val="20A8ADDB"/>
    <w:rsid w:val="210E2A5E"/>
    <w:rsid w:val="22E47C69"/>
    <w:rsid w:val="236E84B3"/>
    <w:rsid w:val="2393F12D"/>
    <w:rsid w:val="245035F2"/>
    <w:rsid w:val="24563CA9"/>
    <w:rsid w:val="272CF1FB"/>
    <w:rsid w:val="28011871"/>
    <w:rsid w:val="284D7F9F"/>
    <w:rsid w:val="2869523E"/>
    <w:rsid w:val="2917FF33"/>
    <w:rsid w:val="2919D3BB"/>
    <w:rsid w:val="29954949"/>
    <w:rsid w:val="29CB2D89"/>
    <w:rsid w:val="29CB9517"/>
    <w:rsid w:val="29F62C33"/>
    <w:rsid w:val="2AEAF3CB"/>
    <w:rsid w:val="2AEDFFA1"/>
    <w:rsid w:val="2B46A904"/>
    <w:rsid w:val="2B4A3724"/>
    <w:rsid w:val="2BB1866B"/>
    <w:rsid w:val="2BB250B4"/>
    <w:rsid w:val="2BECD25E"/>
    <w:rsid w:val="2C520BF5"/>
    <w:rsid w:val="2CA05882"/>
    <w:rsid w:val="2CA3EF94"/>
    <w:rsid w:val="2CE2E057"/>
    <w:rsid w:val="2CF28D2A"/>
    <w:rsid w:val="2E54A88E"/>
    <w:rsid w:val="2E6E7BE8"/>
    <w:rsid w:val="2E952076"/>
    <w:rsid w:val="2F5F2510"/>
    <w:rsid w:val="2FFAC48E"/>
    <w:rsid w:val="30B4E15D"/>
    <w:rsid w:val="30F8B267"/>
    <w:rsid w:val="30FFD5A4"/>
    <w:rsid w:val="31021DDA"/>
    <w:rsid w:val="3116A021"/>
    <w:rsid w:val="3133E681"/>
    <w:rsid w:val="315215F3"/>
    <w:rsid w:val="318BE3AE"/>
    <w:rsid w:val="31A61CAA"/>
    <w:rsid w:val="31B978A8"/>
    <w:rsid w:val="31C3D793"/>
    <w:rsid w:val="329B0E8D"/>
    <w:rsid w:val="3305498D"/>
    <w:rsid w:val="3327B517"/>
    <w:rsid w:val="334A3F38"/>
    <w:rsid w:val="334BEFF6"/>
    <w:rsid w:val="341E1B38"/>
    <w:rsid w:val="3453CF8E"/>
    <w:rsid w:val="34E38454"/>
    <w:rsid w:val="3538E760"/>
    <w:rsid w:val="36703F81"/>
    <w:rsid w:val="3780ACBE"/>
    <w:rsid w:val="37CAAD15"/>
    <w:rsid w:val="3802EC1D"/>
    <w:rsid w:val="38AD5F20"/>
    <w:rsid w:val="3A2355D1"/>
    <w:rsid w:val="3A4FDE4E"/>
    <w:rsid w:val="3A606DBF"/>
    <w:rsid w:val="3B9DC5D6"/>
    <w:rsid w:val="3CB31AFB"/>
    <w:rsid w:val="3D0D74FE"/>
    <w:rsid w:val="3D78F5D3"/>
    <w:rsid w:val="3DB20FC9"/>
    <w:rsid w:val="3DEFEE42"/>
    <w:rsid w:val="3E192ED1"/>
    <w:rsid w:val="3E3FD1AC"/>
    <w:rsid w:val="3F32D43E"/>
    <w:rsid w:val="3FDBA20D"/>
    <w:rsid w:val="4019F7E9"/>
    <w:rsid w:val="40D25532"/>
    <w:rsid w:val="413A1C68"/>
    <w:rsid w:val="41AAD2CC"/>
    <w:rsid w:val="41C50AE3"/>
    <w:rsid w:val="41CD0CBC"/>
    <w:rsid w:val="41CD669C"/>
    <w:rsid w:val="41E1B612"/>
    <w:rsid w:val="42813F7D"/>
    <w:rsid w:val="43883EB7"/>
    <w:rsid w:val="43D43B02"/>
    <w:rsid w:val="43E3778B"/>
    <w:rsid w:val="43F69E21"/>
    <w:rsid w:val="44441095"/>
    <w:rsid w:val="44B11DA3"/>
    <w:rsid w:val="45717866"/>
    <w:rsid w:val="45813CAE"/>
    <w:rsid w:val="45C8BA50"/>
    <w:rsid w:val="45E67539"/>
    <w:rsid w:val="460CA5D0"/>
    <w:rsid w:val="4689396D"/>
    <w:rsid w:val="471E64D2"/>
    <w:rsid w:val="473E18F4"/>
    <w:rsid w:val="49848EC6"/>
    <w:rsid w:val="4A7F0802"/>
    <w:rsid w:val="4A8AF621"/>
    <w:rsid w:val="4ABB481D"/>
    <w:rsid w:val="4BF208C6"/>
    <w:rsid w:val="4C0808FA"/>
    <w:rsid w:val="4C1BF351"/>
    <w:rsid w:val="4C89D77C"/>
    <w:rsid w:val="4C8D32F4"/>
    <w:rsid w:val="4CD6DB5D"/>
    <w:rsid w:val="4CE6EEC0"/>
    <w:rsid w:val="4CF87AF1"/>
    <w:rsid w:val="4D0B708C"/>
    <w:rsid w:val="4D0D3995"/>
    <w:rsid w:val="4D701E3E"/>
    <w:rsid w:val="4D92A0BE"/>
    <w:rsid w:val="4DC2F605"/>
    <w:rsid w:val="4ED00577"/>
    <w:rsid w:val="4F8E21C8"/>
    <w:rsid w:val="4FD882AC"/>
    <w:rsid w:val="50E588CA"/>
    <w:rsid w:val="511980A0"/>
    <w:rsid w:val="5164E13A"/>
    <w:rsid w:val="516567FB"/>
    <w:rsid w:val="5192D8A9"/>
    <w:rsid w:val="51B18227"/>
    <w:rsid w:val="51E97EB3"/>
    <w:rsid w:val="521FE1A4"/>
    <w:rsid w:val="5281592B"/>
    <w:rsid w:val="535CF9C8"/>
    <w:rsid w:val="536FA9FB"/>
    <w:rsid w:val="5404012F"/>
    <w:rsid w:val="540C6BCC"/>
    <w:rsid w:val="5451EBAB"/>
    <w:rsid w:val="54C1E6E3"/>
    <w:rsid w:val="54C444C3"/>
    <w:rsid w:val="54DE05E5"/>
    <w:rsid w:val="5515ED9A"/>
    <w:rsid w:val="559098DF"/>
    <w:rsid w:val="55EC8D1C"/>
    <w:rsid w:val="560E943B"/>
    <w:rsid w:val="5619EF45"/>
    <w:rsid w:val="569E05FD"/>
    <w:rsid w:val="56F51C21"/>
    <w:rsid w:val="588C2C57"/>
    <w:rsid w:val="589AA206"/>
    <w:rsid w:val="5932C679"/>
    <w:rsid w:val="59C4B368"/>
    <w:rsid w:val="59F809DE"/>
    <w:rsid w:val="5A6D4759"/>
    <w:rsid w:val="5AA92100"/>
    <w:rsid w:val="5B0D66E0"/>
    <w:rsid w:val="5BD62231"/>
    <w:rsid w:val="5C0A8BE9"/>
    <w:rsid w:val="5C1BA505"/>
    <w:rsid w:val="5C468DD2"/>
    <w:rsid w:val="5C64AD62"/>
    <w:rsid w:val="5DA54908"/>
    <w:rsid w:val="5DB33F8A"/>
    <w:rsid w:val="5E936F69"/>
    <w:rsid w:val="5E9D8160"/>
    <w:rsid w:val="5EA9594E"/>
    <w:rsid w:val="5EC9A114"/>
    <w:rsid w:val="5F46BDBE"/>
    <w:rsid w:val="5F8DA303"/>
    <w:rsid w:val="5FC1DD2D"/>
    <w:rsid w:val="60181D92"/>
    <w:rsid w:val="602C8D6F"/>
    <w:rsid w:val="607163F7"/>
    <w:rsid w:val="613D536C"/>
    <w:rsid w:val="616A1E1D"/>
    <w:rsid w:val="61921DCA"/>
    <w:rsid w:val="61CB7338"/>
    <w:rsid w:val="61EC5146"/>
    <w:rsid w:val="638E6716"/>
    <w:rsid w:val="64C0E2DB"/>
    <w:rsid w:val="651F7CA3"/>
    <w:rsid w:val="65BDE2E0"/>
    <w:rsid w:val="65FCE487"/>
    <w:rsid w:val="66C420D4"/>
    <w:rsid w:val="6707FEA8"/>
    <w:rsid w:val="6760FFD2"/>
    <w:rsid w:val="6793D353"/>
    <w:rsid w:val="67FD3984"/>
    <w:rsid w:val="691AD057"/>
    <w:rsid w:val="6977A6E3"/>
    <w:rsid w:val="69BBCA0B"/>
    <w:rsid w:val="6A724893"/>
    <w:rsid w:val="6A782BA6"/>
    <w:rsid w:val="6A902EFB"/>
    <w:rsid w:val="6AEFCFA6"/>
    <w:rsid w:val="6B7E70EF"/>
    <w:rsid w:val="6BC0D29F"/>
    <w:rsid w:val="6C6C260B"/>
    <w:rsid w:val="6D55C8E2"/>
    <w:rsid w:val="6DCAE23C"/>
    <w:rsid w:val="6E230839"/>
    <w:rsid w:val="6E98FCC0"/>
    <w:rsid w:val="6EF19943"/>
    <w:rsid w:val="6EF9EB70"/>
    <w:rsid w:val="6F4B9CC9"/>
    <w:rsid w:val="6F64C526"/>
    <w:rsid w:val="704B2870"/>
    <w:rsid w:val="70E947BB"/>
    <w:rsid w:val="71186784"/>
    <w:rsid w:val="713435B6"/>
    <w:rsid w:val="713CDF8A"/>
    <w:rsid w:val="71660BF9"/>
    <w:rsid w:val="71C50364"/>
    <w:rsid w:val="720CD329"/>
    <w:rsid w:val="728E5C05"/>
    <w:rsid w:val="72B0DC6D"/>
    <w:rsid w:val="73067E53"/>
    <w:rsid w:val="746B96A7"/>
    <w:rsid w:val="74FA3F5A"/>
    <w:rsid w:val="75D1B2B2"/>
    <w:rsid w:val="76260D4A"/>
    <w:rsid w:val="76379666"/>
    <w:rsid w:val="76463F26"/>
    <w:rsid w:val="76E9DA41"/>
    <w:rsid w:val="7768F200"/>
    <w:rsid w:val="77AA27D5"/>
    <w:rsid w:val="78CDA1C6"/>
    <w:rsid w:val="7904515E"/>
    <w:rsid w:val="791AE183"/>
    <w:rsid w:val="793EA323"/>
    <w:rsid w:val="7975B982"/>
    <w:rsid w:val="79E05EEF"/>
    <w:rsid w:val="7A4A2CB2"/>
    <w:rsid w:val="7A89C845"/>
    <w:rsid w:val="7AA016F8"/>
    <w:rsid w:val="7AC5CA2E"/>
    <w:rsid w:val="7B252207"/>
    <w:rsid w:val="7BF1BAD3"/>
    <w:rsid w:val="7C11C0C4"/>
    <w:rsid w:val="7C9E2CCA"/>
    <w:rsid w:val="7D17FFB1"/>
    <w:rsid w:val="7D7560FD"/>
    <w:rsid w:val="7E04460E"/>
    <w:rsid w:val="7E1B8A80"/>
    <w:rsid w:val="7ED8BC2F"/>
    <w:rsid w:val="7FD5A27B"/>
    <w:rsid w:val="7FDC11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127B"/>
  <w15:chartTrackingRefBased/>
  <w15:docId w15:val="{5948AFB2-B380-1943-9B40-C6BDC58A1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C14"/>
  </w:style>
  <w:style w:type="paragraph" w:styleId="Heading1">
    <w:name w:val="heading 1"/>
    <w:basedOn w:val="Normal"/>
    <w:next w:val="Normal"/>
    <w:link w:val="Heading1Char"/>
    <w:uiPriority w:val="9"/>
    <w:qFormat/>
    <w:rsid w:val="00173E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E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7149B1"/>
    <w:rPr>
      <w:b/>
      <w:bCs/>
      <w:smallCaps/>
      <w:color w:val="4472C4" w:themeColor="accent1"/>
      <w:spacing w:val="5"/>
    </w:rPr>
  </w:style>
  <w:style w:type="character" w:styleId="LineNumber">
    <w:name w:val="line number"/>
    <w:basedOn w:val="DefaultParagraphFont"/>
    <w:uiPriority w:val="99"/>
    <w:semiHidden/>
    <w:unhideWhenUsed/>
    <w:rsid w:val="007149B1"/>
  </w:style>
  <w:style w:type="character" w:styleId="IntenseEmphasis">
    <w:name w:val="Intense Emphasis"/>
    <w:basedOn w:val="DefaultParagraphFont"/>
    <w:uiPriority w:val="21"/>
    <w:qFormat/>
    <w:rsid w:val="007149B1"/>
    <w:rPr>
      <w:i/>
      <w:iCs/>
      <w:color w:val="4472C4" w:themeColor="accent1"/>
    </w:rPr>
  </w:style>
  <w:style w:type="character" w:styleId="BookTitle">
    <w:name w:val="Book Title"/>
    <w:basedOn w:val="DefaultParagraphFont"/>
    <w:uiPriority w:val="33"/>
    <w:qFormat/>
    <w:rsid w:val="00783D85"/>
    <w:rPr>
      <w:b/>
      <w:bCs/>
      <w:i/>
      <w:iCs/>
      <w:spacing w:val="5"/>
    </w:rPr>
  </w:style>
  <w:style w:type="character" w:styleId="Strong">
    <w:name w:val="Strong"/>
    <w:basedOn w:val="DefaultParagraphFont"/>
    <w:uiPriority w:val="22"/>
    <w:qFormat/>
    <w:rsid w:val="00783D85"/>
    <w:rPr>
      <w:b/>
      <w:bCs/>
    </w:rPr>
  </w:style>
  <w:style w:type="paragraph" w:styleId="NoSpacing">
    <w:name w:val="No Spacing"/>
    <w:uiPriority w:val="1"/>
    <w:qFormat/>
    <w:rsid w:val="00A721AA"/>
  </w:style>
  <w:style w:type="paragraph" w:styleId="Quote">
    <w:name w:val="Quote"/>
    <w:basedOn w:val="Normal"/>
    <w:next w:val="Normal"/>
    <w:link w:val="QuoteChar"/>
    <w:uiPriority w:val="29"/>
    <w:qFormat/>
    <w:rsid w:val="00A721A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721AA"/>
    <w:rPr>
      <w:i/>
      <w:iCs/>
      <w:color w:val="404040" w:themeColor="text1" w:themeTint="BF"/>
    </w:rPr>
  </w:style>
  <w:style w:type="paragraph" w:customStyle="1" w:styleId="paragraph">
    <w:name w:val="paragraph"/>
    <w:basedOn w:val="Normal"/>
    <w:rsid w:val="00727965"/>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727965"/>
  </w:style>
  <w:style w:type="character" w:customStyle="1" w:styleId="eop">
    <w:name w:val="eop"/>
    <w:basedOn w:val="DefaultParagraphFont"/>
    <w:rsid w:val="00727965"/>
  </w:style>
  <w:style w:type="character" w:customStyle="1" w:styleId="wacimagecontainer">
    <w:name w:val="wacimagecontainer"/>
    <w:basedOn w:val="DefaultParagraphFont"/>
    <w:rsid w:val="00727965"/>
  </w:style>
  <w:style w:type="character" w:customStyle="1" w:styleId="Heading1Char">
    <w:name w:val="Heading 1 Char"/>
    <w:basedOn w:val="DefaultParagraphFont"/>
    <w:link w:val="Heading1"/>
    <w:uiPriority w:val="9"/>
    <w:rsid w:val="00173E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3E3E"/>
    <w:pPr>
      <w:spacing w:line="259" w:lineRule="auto"/>
      <w:outlineLvl w:val="9"/>
    </w:pPr>
    <w:rPr>
      <w:kern w:val="0"/>
      <w14:ligatures w14:val="none"/>
    </w:rPr>
  </w:style>
  <w:style w:type="paragraph" w:styleId="TOC1">
    <w:name w:val="toc 1"/>
    <w:basedOn w:val="Normal"/>
    <w:next w:val="Normal"/>
    <w:autoRedefine/>
    <w:uiPriority w:val="39"/>
    <w:unhideWhenUsed/>
    <w:rsid w:val="00173E3E"/>
    <w:pPr>
      <w:spacing w:after="100"/>
    </w:pPr>
  </w:style>
  <w:style w:type="character" w:styleId="Hyperlink">
    <w:name w:val="Hyperlink"/>
    <w:basedOn w:val="DefaultParagraphFont"/>
    <w:uiPriority w:val="99"/>
    <w:unhideWhenUsed/>
    <w:rsid w:val="00173E3E"/>
    <w:rPr>
      <w:color w:val="0563C1" w:themeColor="hyperlink"/>
      <w:u w:val="single"/>
    </w:rPr>
  </w:style>
  <w:style w:type="character" w:customStyle="1" w:styleId="Heading2Char">
    <w:name w:val="Heading 2 Char"/>
    <w:basedOn w:val="DefaultParagraphFont"/>
    <w:link w:val="Heading2"/>
    <w:uiPriority w:val="9"/>
    <w:rsid w:val="00062E6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4A34E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0C1DBE"/>
    <w:rPr>
      <w:i/>
      <w:iCs/>
    </w:rPr>
  </w:style>
  <w:style w:type="paragraph" w:styleId="TOC2">
    <w:name w:val="toc 2"/>
    <w:basedOn w:val="Normal"/>
    <w:next w:val="Normal"/>
    <w:autoRedefine/>
    <w:uiPriority w:val="39"/>
    <w:unhideWhenUsed/>
    <w:rsid w:val="002A0968"/>
    <w:pPr>
      <w:spacing w:after="100"/>
      <w:ind w:left="240"/>
    </w:pPr>
  </w:style>
  <w:style w:type="paragraph" w:styleId="ListParagraph">
    <w:name w:val="List Paragraph"/>
    <w:basedOn w:val="Normal"/>
    <w:uiPriority w:val="34"/>
    <w:qFormat/>
    <w:rsid w:val="00C64335"/>
    <w:pPr>
      <w:ind w:left="720"/>
      <w:contextualSpacing/>
    </w:pPr>
  </w:style>
  <w:style w:type="paragraph" w:styleId="NormalWeb">
    <w:name w:val="Normal (Web)"/>
    <w:basedOn w:val="Normal"/>
    <w:uiPriority w:val="99"/>
    <w:semiHidden/>
    <w:unhideWhenUsed/>
    <w:rsid w:val="008C2853"/>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62D9E"/>
    <w:pPr>
      <w:tabs>
        <w:tab w:val="center" w:pos="4680"/>
        <w:tab w:val="right" w:pos="9360"/>
      </w:tabs>
    </w:pPr>
  </w:style>
  <w:style w:type="character" w:customStyle="1" w:styleId="HeaderChar">
    <w:name w:val="Header Char"/>
    <w:basedOn w:val="DefaultParagraphFont"/>
    <w:link w:val="Header"/>
    <w:uiPriority w:val="99"/>
    <w:rsid w:val="00562D9E"/>
  </w:style>
  <w:style w:type="paragraph" w:styleId="Footer">
    <w:name w:val="footer"/>
    <w:basedOn w:val="Normal"/>
    <w:link w:val="FooterChar"/>
    <w:uiPriority w:val="99"/>
    <w:unhideWhenUsed/>
    <w:rsid w:val="00562D9E"/>
    <w:pPr>
      <w:tabs>
        <w:tab w:val="center" w:pos="4680"/>
        <w:tab w:val="right" w:pos="9360"/>
      </w:tabs>
    </w:pPr>
  </w:style>
  <w:style w:type="character" w:customStyle="1" w:styleId="FooterChar">
    <w:name w:val="Footer Char"/>
    <w:basedOn w:val="DefaultParagraphFont"/>
    <w:link w:val="Footer"/>
    <w:uiPriority w:val="99"/>
    <w:rsid w:val="00562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1723">
      <w:bodyDiv w:val="1"/>
      <w:marLeft w:val="0"/>
      <w:marRight w:val="0"/>
      <w:marTop w:val="0"/>
      <w:marBottom w:val="0"/>
      <w:divBdr>
        <w:top w:val="none" w:sz="0" w:space="0" w:color="auto"/>
        <w:left w:val="none" w:sz="0" w:space="0" w:color="auto"/>
        <w:bottom w:val="none" w:sz="0" w:space="0" w:color="auto"/>
        <w:right w:val="none" w:sz="0" w:space="0" w:color="auto"/>
      </w:divBdr>
    </w:div>
    <w:div w:id="490408561">
      <w:bodyDiv w:val="1"/>
      <w:marLeft w:val="0"/>
      <w:marRight w:val="0"/>
      <w:marTop w:val="0"/>
      <w:marBottom w:val="0"/>
      <w:divBdr>
        <w:top w:val="none" w:sz="0" w:space="0" w:color="auto"/>
        <w:left w:val="none" w:sz="0" w:space="0" w:color="auto"/>
        <w:bottom w:val="none" w:sz="0" w:space="0" w:color="auto"/>
        <w:right w:val="none" w:sz="0" w:space="0" w:color="auto"/>
      </w:divBdr>
    </w:div>
    <w:div w:id="496460741">
      <w:bodyDiv w:val="1"/>
      <w:marLeft w:val="0"/>
      <w:marRight w:val="0"/>
      <w:marTop w:val="0"/>
      <w:marBottom w:val="0"/>
      <w:divBdr>
        <w:top w:val="none" w:sz="0" w:space="0" w:color="auto"/>
        <w:left w:val="none" w:sz="0" w:space="0" w:color="auto"/>
        <w:bottom w:val="none" w:sz="0" w:space="0" w:color="auto"/>
        <w:right w:val="none" w:sz="0" w:space="0" w:color="auto"/>
      </w:divBdr>
      <w:divsChild>
        <w:div w:id="101609199">
          <w:marLeft w:val="0"/>
          <w:marRight w:val="0"/>
          <w:marTop w:val="0"/>
          <w:marBottom w:val="0"/>
          <w:divBdr>
            <w:top w:val="none" w:sz="0" w:space="0" w:color="auto"/>
            <w:left w:val="none" w:sz="0" w:space="0" w:color="auto"/>
            <w:bottom w:val="none" w:sz="0" w:space="0" w:color="auto"/>
            <w:right w:val="none" w:sz="0" w:space="0" w:color="auto"/>
          </w:divBdr>
          <w:divsChild>
            <w:div w:id="1173837593">
              <w:marLeft w:val="0"/>
              <w:marRight w:val="0"/>
              <w:marTop w:val="0"/>
              <w:marBottom w:val="0"/>
              <w:divBdr>
                <w:top w:val="none" w:sz="0" w:space="0" w:color="auto"/>
                <w:left w:val="none" w:sz="0" w:space="0" w:color="auto"/>
                <w:bottom w:val="none" w:sz="0" w:space="0" w:color="auto"/>
                <w:right w:val="none" w:sz="0" w:space="0" w:color="auto"/>
              </w:divBdr>
              <w:divsChild>
                <w:div w:id="9449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1282">
          <w:marLeft w:val="0"/>
          <w:marRight w:val="0"/>
          <w:marTop w:val="0"/>
          <w:marBottom w:val="0"/>
          <w:divBdr>
            <w:top w:val="none" w:sz="0" w:space="0" w:color="auto"/>
            <w:left w:val="none" w:sz="0" w:space="0" w:color="auto"/>
            <w:bottom w:val="none" w:sz="0" w:space="0" w:color="auto"/>
            <w:right w:val="none" w:sz="0" w:space="0" w:color="auto"/>
          </w:divBdr>
          <w:divsChild>
            <w:div w:id="583954201">
              <w:marLeft w:val="0"/>
              <w:marRight w:val="0"/>
              <w:marTop w:val="0"/>
              <w:marBottom w:val="0"/>
              <w:divBdr>
                <w:top w:val="none" w:sz="0" w:space="0" w:color="auto"/>
                <w:left w:val="none" w:sz="0" w:space="0" w:color="auto"/>
                <w:bottom w:val="none" w:sz="0" w:space="0" w:color="auto"/>
                <w:right w:val="none" w:sz="0" w:space="0" w:color="auto"/>
              </w:divBdr>
              <w:divsChild>
                <w:div w:id="2141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4655">
          <w:marLeft w:val="0"/>
          <w:marRight w:val="0"/>
          <w:marTop w:val="0"/>
          <w:marBottom w:val="0"/>
          <w:divBdr>
            <w:top w:val="none" w:sz="0" w:space="0" w:color="auto"/>
            <w:left w:val="none" w:sz="0" w:space="0" w:color="auto"/>
            <w:bottom w:val="none" w:sz="0" w:space="0" w:color="auto"/>
            <w:right w:val="none" w:sz="0" w:space="0" w:color="auto"/>
          </w:divBdr>
        </w:div>
        <w:div w:id="1812020223">
          <w:marLeft w:val="0"/>
          <w:marRight w:val="0"/>
          <w:marTop w:val="0"/>
          <w:marBottom w:val="0"/>
          <w:divBdr>
            <w:top w:val="none" w:sz="0" w:space="0" w:color="auto"/>
            <w:left w:val="none" w:sz="0" w:space="0" w:color="auto"/>
            <w:bottom w:val="none" w:sz="0" w:space="0" w:color="auto"/>
            <w:right w:val="none" w:sz="0" w:space="0" w:color="auto"/>
          </w:divBdr>
          <w:divsChild>
            <w:div w:id="955987511">
              <w:marLeft w:val="0"/>
              <w:marRight w:val="0"/>
              <w:marTop w:val="0"/>
              <w:marBottom w:val="0"/>
              <w:divBdr>
                <w:top w:val="none" w:sz="0" w:space="0" w:color="auto"/>
                <w:left w:val="none" w:sz="0" w:space="0" w:color="auto"/>
                <w:bottom w:val="none" w:sz="0" w:space="0" w:color="auto"/>
                <w:right w:val="none" w:sz="0" w:space="0" w:color="auto"/>
              </w:divBdr>
              <w:divsChild>
                <w:div w:id="19316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1794">
      <w:bodyDiv w:val="1"/>
      <w:marLeft w:val="0"/>
      <w:marRight w:val="0"/>
      <w:marTop w:val="0"/>
      <w:marBottom w:val="0"/>
      <w:divBdr>
        <w:top w:val="none" w:sz="0" w:space="0" w:color="auto"/>
        <w:left w:val="none" w:sz="0" w:space="0" w:color="auto"/>
        <w:bottom w:val="none" w:sz="0" w:space="0" w:color="auto"/>
        <w:right w:val="none" w:sz="0" w:space="0" w:color="auto"/>
      </w:divBdr>
    </w:div>
    <w:div w:id="854222264">
      <w:bodyDiv w:val="1"/>
      <w:marLeft w:val="0"/>
      <w:marRight w:val="0"/>
      <w:marTop w:val="0"/>
      <w:marBottom w:val="0"/>
      <w:divBdr>
        <w:top w:val="none" w:sz="0" w:space="0" w:color="auto"/>
        <w:left w:val="none" w:sz="0" w:space="0" w:color="auto"/>
        <w:bottom w:val="none" w:sz="0" w:space="0" w:color="auto"/>
        <w:right w:val="none" w:sz="0" w:space="0" w:color="auto"/>
      </w:divBdr>
    </w:div>
    <w:div w:id="894319429">
      <w:bodyDiv w:val="1"/>
      <w:marLeft w:val="0"/>
      <w:marRight w:val="0"/>
      <w:marTop w:val="0"/>
      <w:marBottom w:val="0"/>
      <w:divBdr>
        <w:top w:val="none" w:sz="0" w:space="0" w:color="auto"/>
        <w:left w:val="none" w:sz="0" w:space="0" w:color="auto"/>
        <w:bottom w:val="none" w:sz="0" w:space="0" w:color="auto"/>
        <w:right w:val="none" w:sz="0" w:space="0" w:color="auto"/>
      </w:divBdr>
      <w:divsChild>
        <w:div w:id="1322808323">
          <w:marLeft w:val="547"/>
          <w:marRight w:val="0"/>
          <w:marTop w:val="0"/>
          <w:marBottom w:val="0"/>
          <w:divBdr>
            <w:top w:val="none" w:sz="0" w:space="0" w:color="auto"/>
            <w:left w:val="none" w:sz="0" w:space="0" w:color="auto"/>
            <w:bottom w:val="none" w:sz="0" w:space="0" w:color="auto"/>
            <w:right w:val="none" w:sz="0" w:space="0" w:color="auto"/>
          </w:divBdr>
        </w:div>
      </w:divsChild>
    </w:div>
    <w:div w:id="1311401864">
      <w:bodyDiv w:val="1"/>
      <w:marLeft w:val="0"/>
      <w:marRight w:val="0"/>
      <w:marTop w:val="0"/>
      <w:marBottom w:val="0"/>
      <w:divBdr>
        <w:top w:val="none" w:sz="0" w:space="0" w:color="auto"/>
        <w:left w:val="none" w:sz="0" w:space="0" w:color="auto"/>
        <w:bottom w:val="none" w:sz="0" w:space="0" w:color="auto"/>
        <w:right w:val="none" w:sz="0" w:space="0" w:color="auto"/>
      </w:divBdr>
      <w:divsChild>
        <w:div w:id="21783586">
          <w:marLeft w:val="0"/>
          <w:marRight w:val="0"/>
          <w:marTop w:val="0"/>
          <w:marBottom w:val="0"/>
          <w:divBdr>
            <w:top w:val="none" w:sz="0" w:space="0" w:color="auto"/>
            <w:left w:val="none" w:sz="0" w:space="0" w:color="auto"/>
            <w:bottom w:val="none" w:sz="0" w:space="0" w:color="auto"/>
            <w:right w:val="none" w:sz="0" w:space="0" w:color="auto"/>
          </w:divBdr>
        </w:div>
        <w:div w:id="37169443">
          <w:marLeft w:val="0"/>
          <w:marRight w:val="0"/>
          <w:marTop w:val="0"/>
          <w:marBottom w:val="0"/>
          <w:divBdr>
            <w:top w:val="none" w:sz="0" w:space="0" w:color="auto"/>
            <w:left w:val="none" w:sz="0" w:space="0" w:color="auto"/>
            <w:bottom w:val="none" w:sz="0" w:space="0" w:color="auto"/>
            <w:right w:val="none" w:sz="0" w:space="0" w:color="auto"/>
          </w:divBdr>
        </w:div>
        <w:div w:id="59669496">
          <w:marLeft w:val="0"/>
          <w:marRight w:val="0"/>
          <w:marTop w:val="0"/>
          <w:marBottom w:val="0"/>
          <w:divBdr>
            <w:top w:val="none" w:sz="0" w:space="0" w:color="auto"/>
            <w:left w:val="none" w:sz="0" w:space="0" w:color="auto"/>
            <w:bottom w:val="none" w:sz="0" w:space="0" w:color="auto"/>
            <w:right w:val="none" w:sz="0" w:space="0" w:color="auto"/>
          </w:divBdr>
        </w:div>
        <w:div w:id="63796664">
          <w:marLeft w:val="0"/>
          <w:marRight w:val="0"/>
          <w:marTop w:val="0"/>
          <w:marBottom w:val="0"/>
          <w:divBdr>
            <w:top w:val="none" w:sz="0" w:space="0" w:color="auto"/>
            <w:left w:val="none" w:sz="0" w:space="0" w:color="auto"/>
            <w:bottom w:val="none" w:sz="0" w:space="0" w:color="auto"/>
            <w:right w:val="none" w:sz="0" w:space="0" w:color="auto"/>
          </w:divBdr>
        </w:div>
        <w:div w:id="85200749">
          <w:marLeft w:val="0"/>
          <w:marRight w:val="0"/>
          <w:marTop w:val="0"/>
          <w:marBottom w:val="0"/>
          <w:divBdr>
            <w:top w:val="none" w:sz="0" w:space="0" w:color="auto"/>
            <w:left w:val="none" w:sz="0" w:space="0" w:color="auto"/>
            <w:bottom w:val="none" w:sz="0" w:space="0" w:color="auto"/>
            <w:right w:val="none" w:sz="0" w:space="0" w:color="auto"/>
          </w:divBdr>
        </w:div>
        <w:div w:id="104160254">
          <w:marLeft w:val="0"/>
          <w:marRight w:val="0"/>
          <w:marTop w:val="0"/>
          <w:marBottom w:val="0"/>
          <w:divBdr>
            <w:top w:val="none" w:sz="0" w:space="0" w:color="auto"/>
            <w:left w:val="none" w:sz="0" w:space="0" w:color="auto"/>
            <w:bottom w:val="none" w:sz="0" w:space="0" w:color="auto"/>
            <w:right w:val="none" w:sz="0" w:space="0" w:color="auto"/>
          </w:divBdr>
        </w:div>
        <w:div w:id="195241713">
          <w:marLeft w:val="0"/>
          <w:marRight w:val="0"/>
          <w:marTop w:val="0"/>
          <w:marBottom w:val="0"/>
          <w:divBdr>
            <w:top w:val="none" w:sz="0" w:space="0" w:color="auto"/>
            <w:left w:val="none" w:sz="0" w:space="0" w:color="auto"/>
            <w:bottom w:val="none" w:sz="0" w:space="0" w:color="auto"/>
            <w:right w:val="none" w:sz="0" w:space="0" w:color="auto"/>
          </w:divBdr>
        </w:div>
        <w:div w:id="223488453">
          <w:marLeft w:val="0"/>
          <w:marRight w:val="0"/>
          <w:marTop w:val="0"/>
          <w:marBottom w:val="0"/>
          <w:divBdr>
            <w:top w:val="none" w:sz="0" w:space="0" w:color="auto"/>
            <w:left w:val="none" w:sz="0" w:space="0" w:color="auto"/>
            <w:bottom w:val="none" w:sz="0" w:space="0" w:color="auto"/>
            <w:right w:val="none" w:sz="0" w:space="0" w:color="auto"/>
          </w:divBdr>
        </w:div>
        <w:div w:id="324551887">
          <w:marLeft w:val="0"/>
          <w:marRight w:val="0"/>
          <w:marTop w:val="0"/>
          <w:marBottom w:val="0"/>
          <w:divBdr>
            <w:top w:val="none" w:sz="0" w:space="0" w:color="auto"/>
            <w:left w:val="none" w:sz="0" w:space="0" w:color="auto"/>
            <w:bottom w:val="none" w:sz="0" w:space="0" w:color="auto"/>
            <w:right w:val="none" w:sz="0" w:space="0" w:color="auto"/>
          </w:divBdr>
        </w:div>
        <w:div w:id="329455872">
          <w:marLeft w:val="0"/>
          <w:marRight w:val="0"/>
          <w:marTop w:val="0"/>
          <w:marBottom w:val="0"/>
          <w:divBdr>
            <w:top w:val="none" w:sz="0" w:space="0" w:color="auto"/>
            <w:left w:val="none" w:sz="0" w:space="0" w:color="auto"/>
            <w:bottom w:val="none" w:sz="0" w:space="0" w:color="auto"/>
            <w:right w:val="none" w:sz="0" w:space="0" w:color="auto"/>
          </w:divBdr>
        </w:div>
        <w:div w:id="334383537">
          <w:marLeft w:val="0"/>
          <w:marRight w:val="0"/>
          <w:marTop w:val="0"/>
          <w:marBottom w:val="0"/>
          <w:divBdr>
            <w:top w:val="none" w:sz="0" w:space="0" w:color="auto"/>
            <w:left w:val="none" w:sz="0" w:space="0" w:color="auto"/>
            <w:bottom w:val="none" w:sz="0" w:space="0" w:color="auto"/>
            <w:right w:val="none" w:sz="0" w:space="0" w:color="auto"/>
          </w:divBdr>
        </w:div>
        <w:div w:id="343170984">
          <w:marLeft w:val="0"/>
          <w:marRight w:val="0"/>
          <w:marTop w:val="0"/>
          <w:marBottom w:val="0"/>
          <w:divBdr>
            <w:top w:val="none" w:sz="0" w:space="0" w:color="auto"/>
            <w:left w:val="none" w:sz="0" w:space="0" w:color="auto"/>
            <w:bottom w:val="none" w:sz="0" w:space="0" w:color="auto"/>
            <w:right w:val="none" w:sz="0" w:space="0" w:color="auto"/>
          </w:divBdr>
        </w:div>
        <w:div w:id="347296242">
          <w:marLeft w:val="0"/>
          <w:marRight w:val="0"/>
          <w:marTop w:val="0"/>
          <w:marBottom w:val="0"/>
          <w:divBdr>
            <w:top w:val="none" w:sz="0" w:space="0" w:color="auto"/>
            <w:left w:val="none" w:sz="0" w:space="0" w:color="auto"/>
            <w:bottom w:val="none" w:sz="0" w:space="0" w:color="auto"/>
            <w:right w:val="none" w:sz="0" w:space="0" w:color="auto"/>
          </w:divBdr>
        </w:div>
        <w:div w:id="496120217">
          <w:marLeft w:val="0"/>
          <w:marRight w:val="0"/>
          <w:marTop w:val="0"/>
          <w:marBottom w:val="0"/>
          <w:divBdr>
            <w:top w:val="none" w:sz="0" w:space="0" w:color="auto"/>
            <w:left w:val="none" w:sz="0" w:space="0" w:color="auto"/>
            <w:bottom w:val="none" w:sz="0" w:space="0" w:color="auto"/>
            <w:right w:val="none" w:sz="0" w:space="0" w:color="auto"/>
          </w:divBdr>
        </w:div>
        <w:div w:id="498887818">
          <w:marLeft w:val="0"/>
          <w:marRight w:val="0"/>
          <w:marTop w:val="0"/>
          <w:marBottom w:val="0"/>
          <w:divBdr>
            <w:top w:val="none" w:sz="0" w:space="0" w:color="auto"/>
            <w:left w:val="none" w:sz="0" w:space="0" w:color="auto"/>
            <w:bottom w:val="none" w:sz="0" w:space="0" w:color="auto"/>
            <w:right w:val="none" w:sz="0" w:space="0" w:color="auto"/>
          </w:divBdr>
        </w:div>
        <w:div w:id="504782535">
          <w:marLeft w:val="0"/>
          <w:marRight w:val="0"/>
          <w:marTop w:val="0"/>
          <w:marBottom w:val="0"/>
          <w:divBdr>
            <w:top w:val="none" w:sz="0" w:space="0" w:color="auto"/>
            <w:left w:val="none" w:sz="0" w:space="0" w:color="auto"/>
            <w:bottom w:val="none" w:sz="0" w:space="0" w:color="auto"/>
            <w:right w:val="none" w:sz="0" w:space="0" w:color="auto"/>
          </w:divBdr>
        </w:div>
        <w:div w:id="515922180">
          <w:marLeft w:val="0"/>
          <w:marRight w:val="0"/>
          <w:marTop w:val="0"/>
          <w:marBottom w:val="0"/>
          <w:divBdr>
            <w:top w:val="none" w:sz="0" w:space="0" w:color="auto"/>
            <w:left w:val="none" w:sz="0" w:space="0" w:color="auto"/>
            <w:bottom w:val="none" w:sz="0" w:space="0" w:color="auto"/>
            <w:right w:val="none" w:sz="0" w:space="0" w:color="auto"/>
          </w:divBdr>
        </w:div>
        <w:div w:id="537164768">
          <w:marLeft w:val="0"/>
          <w:marRight w:val="0"/>
          <w:marTop w:val="0"/>
          <w:marBottom w:val="0"/>
          <w:divBdr>
            <w:top w:val="none" w:sz="0" w:space="0" w:color="auto"/>
            <w:left w:val="none" w:sz="0" w:space="0" w:color="auto"/>
            <w:bottom w:val="none" w:sz="0" w:space="0" w:color="auto"/>
            <w:right w:val="none" w:sz="0" w:space="0" w:color="auto"/>
          </w:divBdr>
        </w:div>
        <w:div w:id="559246289">
          <w:marLeft w:val="0"/>
          <w:marRight w:val="0"/>
          <w:marTop w:val="0"/>
          <w:marBottom w:val="0"/>
          <w:divBdr>
            <w:top w:val="none" w:sz="0" w:space="0" w:color="auto"/>
            <w:left w:val="none" w:sz="0" w:space="0" w:color="auto"/>
            <w:bottom w:val="none" w:sz="0" w:space="0" w:color="auto"/>
            <w:right w:val="none" w:sz="0" w:space="0" w:color="auto"/>
          </w:divBdr>
        </w:div>
        <w:div w:id="591548576">
          <w:marLeft w:val="0"/>
          <w:marRight w:val="0"/>
          <w:marTop w:val="0"/>
          <w:marBottom w:val="0"/>
          <w:divBdr>
            <w:top w:val="none" w:sz="0" w:space="0" w:color="auto"/>
            <w:left w:val="none" w:sz="0" w:space="0" w:color="auto"/>
            <w:bottom w:val="none" w:sz="0" w:space="0" w:color="auto"/>
            <w:right w:val="none" w:sz="0" w:space="0" w:color="auto"/>
          </w:divBdr>
        </w:div>
        <w:div w:id="604000343">
          <w:marLeft w:val="0"/>
          <w:marRight w:val="0"/>
          <w:marTop w:val="0"/>
          <w:marBottom w:val="0"/>
          <w:divBdr>
            <w:top w:val="none" w:sz="0" w:space="0" w:color="auto"/>
            <w:left w:val="none" w:sz="0" w:space="0" w:color="auto"/>
            <w:bottom w:val="none" w:sz="0" w:space="0" w:color="auto"/>
            <w:right w:val="none" w:sz="0" w:space="0" w:color="auto"/>
          </w:divBdr>
        </w:div>
        <w:div w:id="684210145">
          <w:marLeft w:val="0"/>
          <w:marRight w:val="0"/>
          <w:marTop w:val="0"/>
          <w:marBottom w:val="0"/>
          <w:divBdr>
            <w:top w:val="none" w:sz="0" w:space="0" w:color="auto"/>
            <w:left w:val="none" w:sz="0" w:space="0" w:color="auto"/>
            <w:bottom w:val="none" w:sz="0" w:space="0" w:color="auto"/>
            <w:right w:val="none" w:sz="0" w:space="0" w:color="auto"/>
          </w:divBdr>
        </w:div>
        <w:div w:id="706445042">
          <w:marLeft w:val="0"/>
          <w:marRight w:val="0"/>
          <w:marTop w:val="0"/>
          <w:marBottom w:val="0"/>
          <w:divBdr>
            <w:top w:val="none" w:sz="0" w:space="0" w:color="auto"/>
            <w:left w:val="none" w:sz="0" w:space="0" w:color="auto"/>
            <w:bottom w:val="none" w:sz="0" w:space="0" w:color="auto"/>
            <w:right w:val="none" w:sz="0" w:space="0" w:color="auto"/>
          </w:divBdr>
        </w:div>
        <w:div w:id="738987510">
          <w:marLeft w:val="0"/>
          <w:marRight w:val="0"/>
          <w:marTop w:val="0"/>
          <w:marBottom w:val="0"/>
          <w:divBdr>
            <w:top w:val="none" w:sz="0" w:space="0" w:color="auto"/>
            <w:left w:val="none" w:sz="0" w:space="0" w:color="auto"/>
            <w:bottom w:val="none" w:sz="0" w:space="0" w:color="auto"/>
            <w:right w:val="none" w:sz="0" w:space="0" w:color="auto"/>
          </w:divBdr>
        </w:div>
        <w:div w:id="786119771">
          <w:marLeft w:val="0"/>
          <w:marRight w:val="0"/>
          <w:marTop w:val="0"/>
          <w:marBottom w:val="0"/>
          <w:divBdr>
            <w:top w:val="none" w:sz="0" w:space="0" w:color="auto"/>
            <w:left w:val="none" w:sz="0" w:space="0" w:color="auto"/>
            <w:bottom w:val="none" w:sz="0" w:space="0" w:color="auto"/>
            <w:right w:val="none" w:sz="0" w:space="0" w:color="auto"/>
          </w:divBdr>
        </w:div>
        <w:div w:id="922954944">
          <w:marLeft w:val="0"/>
          <w:marRight w:val="0"/>
          <w:marTop w:val="0"/>
          <w:marBottom w:val="0"/>
          <w:divBdr>
            <w:top w:val="none" w:sz="0" w:space="0" w:color="auto"/>
            <w:left w:val="none" w:sz="0" w:space="0" w:color="auto"/>
            <w:bottom w:val="none" w:sz="0" w:space="0" w:color="auto"/>
            <w:right w:val="none" w:sz="0" w:space="0" w:color="auto"/>
          </w:divBdr>
        </w:div>
        <w:div w:id="1019548764">
          <w:marLeft w:val="0"/>
          <w:marRight w:val="0"/>
          <w:marTop w:val="0"/>
          <w:marBottom w:val="0"/>
          <w:divBdr>
            <w:top w:val="none" w:sz="0" w:space="0" w:color="auto"/>
            <w:left w:val="none" w:sz="0" w:space="0" w:color="auto"/>
            <w:bottom w:val="none" w:sz="0" w:space="0" w:color="auto"/>
            <w:right w:val="none" w:sz="0" w:space="0" w:color="auto"/>
          </w:divBdr>
        </w:div>
        <w:div w:id="1106853444">
          <w:marLeft w:val="0"/>
          <w:marRight w:val="0"/>
          <w:marTop w:val="0"/>
          <w:marBottom w:val="0"/>
          <w:divBdr>
            <w:top w:val="none" w:sz="0" w:space="0" w:color="auto"/>
            <w:left w:val="none" w:sz="0" w:space="0" w:color="auto"/>
            <w:bottom w:val="none" w:sz="0" w:space="0" w:color="auto"/>
            <w:right w:val="none" w:sz="0" w:space="0" w:color="auto"/>
          </w:divBdr>
        </w:div>
        <w:div w:id="1131824606">
          <w:marLeft w:val="0"/>
          <w:marRight w:val="0"/>
          <w:marTop w:val="0"/>
          <w:marBottom w:val="0"/>
          <w:divBdr>
            <w:top w:val="none" w:sz="0" w:space="0" w:color="auto"/>
            <w:left w:val="none" w:sz="0" w:space="0" w:color="auto"/>
            <w:bottom w:val="none" w:sz="0" w:space="0" w:color="auto"/>
            <w:right w:val="none" w:sz="0" w:space="0" w:color="auto"/>
          </w:divBdr>
        </w:div>
        <w:div w:id="1142698790">
          <w:marLeft w:val="0"/>
          <w:marRight w:val="0"/>
          <w:marTop w:val="0"/>
          <w:marBottom w:val="0"/>
          <w:divBdr>
            <w:top w:val="none" w:sz="0" w:space="0" w:color="auto"/>
            <w:left w:val="none" w:sz="0" w:space="0" w:color="auto"/>
            <w:bottom w:val="none" w:sz="0" w:space="0" w:color="auto"/>
            <w:right w:val="none" w:sz="0" w:space="0" w:color="auto"/>
          </w:divBdr>
        </w:div>
        <w:div w:id="1172791552">
          <w:marLeft w:val="0"/>
          <w:marRight w:val="0"/>
          <w:marTop w:val="0"/>
          <w:marBottom w:val="0"/>
          <w:divBdr>
            <w:top w:val="none" w:sz="0" w:space="0" w:color="auto"/>
            <w:left w:val="none" w:sz="0" w:space="0" w:color="auto"/>
            <w:bottom w:val="none" w:sz="0" w:space="0" w:color="auto"/>
            <w:right w:val="none" w:sz="0" w:space="0" w:color="auto"/>
          </w:divBdr>
        </w:div>
        <w:div w:id="1217543807">
          <w:marLeft w:val="0"/>
          <w:marRight w:val="0"/>
          <w:marTop w:val="0"/>
          <w:marBottom w:val="0"/>
          <w:divBdr>
            <w:top w:val="none" w:sz="0" w:space="0" w:color="auto"/>
            <w:left w:val="none" w:sz="0" w:space="0" w:color="auto"/>
            <w:bottom w:val="none" w:sz="0" w:space="0" w:color="auto"/>
            <w:right w:val="none" w:sz="0" w:space="0" w:color="auto"/>
          </w:divBdr>
        </w:div>
        <w:div w:id="1245264046">
          <w:marLeft w:val="0"/>
          <w:marRight w:val="0"/>
          <w:marTop w:val="0"/>
          <w:marBottom w:val="0"/>
          <w:divBdr>
            <w:top w:val="none" w:sz="0" w:space="0" w:color="auto"/>
            <w:left w:val="none" w:sz="0" w:space="0" w:color="auto"/>
            <w:bottom w:val="none" w:sz="0" w:space="0" w:color="auto"/>
            <w:right w:val="none" w:sz="0" w:space="0" w:color="auto"/>
          </w:divBdr>
        </w:div>
        <w:div w:id="1277177299">
          <w:marLeft w:val="0"/>
          <w:marRight w:val="0"/>
          <w:marTop w:val="0"/>
          <w:marBottom w:val="0"/>
          <w:divBdr>
            <w:top w:val="none" w:sz="0" w:space="0" w:color="auto"/>
            <w:left w:val="none" w:sz="0" w:space="0" w:color="auto"/>
            <w:bottom w:val="none" w:sz="0" w:space="0" w:color="auto"/>
            <w:right w:val="none" w:sz="0" w:space="0" w:color="auto"/>
          </w:divBdr>
        </w:div>
        <w:div w:id="1280911955">
          <w:marLeft w:val="0"/>
          <w:marRight w:val="0"/>
          <w:marTop w:val="0"/>
          <w:marBottom w:val="0"/>
          <w:divBdr>
            <w:top w:val="none" w:sz="0" w:space="0" w:color="auto"/>
            <w:left w:val="none" w:sz="0" w:space="0" w:color="auto"/>
            <w:bottom w:val="none" w:sz="0" w:space="0" w:color="auto"/>
            <w:right w:val="none" w:sz="0" w:space="0" w:color="auto"/>
          </w:divBdr>
        </w:div>
        <w:div w:id="1313634714">
          <w:marLeft w:val="0"/>
          <w:marRight w:val="0"/>
          <w:marTop w:val="0"/>
          <w:marBottom w:val="0"/>
          <w:divBdr>
            <w:top w:val="none" w:sz="0" w:space="0" w:color="auto"/>
            <w:left w:val="none" w:sz="0" w:space="0" w:color="auto"/>
            <w:bottom w:val="none" w:sz="0" w:space="0" w:color="auto"/>
            <w:right w:val="none" w:sz="0" w:space="0" w:color="auto"/>
          </w:divBdr>
        </w:div>
        <w:div w:id="1326590955">
          <w:marLeft w:val="0"/>
          <w:marRight w:val="0"/>
          <w:marTop w:val="0"/>
          <w:marBottom w:val="0"/>
          <w:divBdr>
            <w:top w:val="none" w:sz="0" w:space="0" w:color="auto"/>
            <w:left w:val="none" w:sz="0" w:space="0" w:color="auto"/>
            <w:bottom w:val="none" w:sz="0" w:space="0" w:color="auto"/>
            <w:right w:val="none" w:sz="0" w:space="0" w:color="auto"/>
          </w:divBdr>
        </w:div>
        <w:div w:id="1375234405">
          <w:marLeft w:val="0"/>
          <w:marRight w:val="0"/>
          <w:marTop w:val="0"/>
          <w:marBottom w:val="0"/>
          <w:divBdr>
            <w:top w:val="none" w:sz="0" w:space="0" w:color="auto"/>
            <w:left w:val="none" w:sz="0" w:space="0" w:color="auto"/>
            <w:bottom w:val="none" w:sz="0" w:space="0" w:color="auto"/>
            <w:right w:val="none" w:sz="0" w:space="0" w:color="auto"/>
          </w:divBdr>
        </w:div>
        <w:div w:id="1399015245">
          <w:marLeft w:val="0"/>
          <w:marRight w:val="0"/>
          <w:marTop w:val="0"/>
          <w:marBottom w:val="0"/>
          <w:divBdr>
            <w:top w:val="none" w:sz="0" w:space="0" w:color="auto"/>
            <w:left w:val="none" w:sz="0" w:space="0" w:color="auto"/>
            <w:bottom w:val="none" w:sz="0" w:space="0" w:color="auto"/>
            <w:right w:val="none" w:sz="0" w:space="0" w:color="auto"/>
          </w:divBdr>
        </w:div>
        <w:div w:id="1471900433">
          <w:marLeft w:val="0"/>
          <w:marRight w:val="0"/>
          <w:marTop w:val="0"/>
          <w:marBottom w:val="0"/>
          <w:divBdr>
            <w:top w:val="none" w:sz="0" w:space="0" w:color="auto"/>
            <w:left w:val="none" w:sz="0" w:space="0" w:color="auto"/>
            <w:bottom w:val="none" w:sz="0" w:space="0" w:color="auto"/>
            <w:right w:val="none" w:sz="0" w:space="0" w:color="auto"/>
          </w:divBdr>
        </w:div>
        <w:div w:id="1531333493">
          <w:marLeft w:val="0"/>
          <w:marRight w:val="0"/>
          <w:marTop w:val="0"/>
          <w:marBottom w:val="0"/>
          <w:divBdr>
            <w:top w:val="none" w:sz="0" w:space="0" w:color="auto"/>
            <w:left w:val="none" w:sz="0" w:space="0" w:color="auto"/>
            <w:bottom w:val="none" w:sz="0" w:space="0" w:color="auto"/>
            <w:right w:val="none" w:sz="0" w:space="0" w:color="auto"/>
          </w:divBdr>
        </w:div>
        <w:div w:id="1545559895">
          <w:marLeft w:val="0"/>
          <w:marRight w:val="0"/>
          <w:marTop w:val="0"/>
          <w:marBottom w:val="0"/>
          <w:divBdr>
            <w:top w:val="none" w:sz="0" w:space="0" w:color="auto"/>
            <w:left w:val="none" w:sz="0" w:space="0" w:color="auto"/>
            <w:bottom w:val="none" w:sz="0" w:space="0" w:color="auto"/>
            <w:right w:val="none" w:sz="0" w:space="0" w:color="auto"/>
          </w:divBdr>
        </w:div>
        <w:div w:id="1579633213">
          <w:marLeft w:val="0"/>
          <w:marRight w:val="0"/>
          <w:marTop w:val="0"/>
          <w:marBottom w:val="0"/>
          <w:divBdr>
            <w:top w:val="none" w:sz="0" w:space="0" w:color="auto"/>
            <w:left w:val="none" w:sz="0" w:space="0" w:color="auto"/>
            <w:bottom w:val="none" w:sz="0" w:space="0" w:color="auto"/>
            <w:right w:val="none" w:sz="0" w:space="0" w:color="auto"/>
          </w:divBdr>
        </w:div>
        <w:div w:id="1626539182">
          <w:marLeft w:val="0"/>
          <w:marRight w:val="0"/>
          <w:marTop w:val="0"/>
          <w:marBottom w:val="0"/>
          <w:divBdr>
            <w:top w:val="none" w:sz="0" w:space="0" w:color="auto"/>
            <w:left w:val="none" w:sz="0" w:space="0" w:color="auto"/>
            <w:bottom w:val="none" w:sz="0" w:space="0" w:color="auto"/>
            <w:right w:val="none" w:sz="0" w:space="0" w:color="auto"/>
          </w:divBdr>
        </w:div>
        <w:div w:id="1633053286">
          <w:marLeft w:val="0"/>
          <w:marRight w:val="0"/>
          <w:marTop w:val="0"/>
          <w:marBottom w:val="0"/>
          <w:divBdr>
            <w:top w:val="none" w:sz="0" w:space="0" w:color="auto"/>
            <w:left w:val="none" w:sz="0" w:space="0" w:color="auto"/>
            <w:bottom w:val="none" w:sz="0" w:space="0" w:color="auto"/>
            <w:right w:val="none" w:sz="0" w:space="0" w:color="auto"/>
          </w:divBdr>
        </w:div>
        <w:div w:id="1646470299">
          <w:marLeft w:val="0"/>
          <w:marRight w:val="0"/>
          <w:marTop w:val="0"/>
          <w:marBottom w:val="0"/>
          <w:divBdr>
            <w:top w:val="none" w:sz="0" w:space="0" w:color="auto"/>
            <w:left w:val="none" w:sz="0" w:space="0" w:color="auto"/>
            <w:bottom w:val="none" w:sz="0" w:space="0" w:color="auto"/>
            <w:right w:val="none" w:sz="0" w:space="0" w:color="auto"/>
          </w:divBdr>
        </w:div>
        <w:div w:id="1655984550">
          <w:marLeft w:val="0"/>
          <w:marRight w:val="0"/>
          <w:marTop w:val="0"/>
          <w:marBottom w:val="0"/>
          <w:divBdr>
            <w:top w:val="none" w:sz="0" w:space="0" w:color="auto"/>
            <w:left w:val="none" w:sz="0" w:space="0" w:color="auto"/>
            <w:bottom w:val="none" w:sz="0" w:space="0" w:color="auto"/>
            <w:right w:val="none" w:sz="0" w:space="0" w:color="auto"/>
          </w:divBdr>
        </w:div>
        <w:div w:id="1690986507">
          <w:marLeft w:val="0"/>
          <w:marRight w:val="0"/>
          <w:marTop w:val="0"/>
          <w:marBottom w:val="0"/>
          <w:divBdr>
            <w:top w:val="none" w:sz="0" w:space="0" w:color="auto"/>
            <w:left w:val="none" w:sz="0" w:space="0" w:color="auto"/>
            <w:bottom w:val="none" w:sz="0" w:space="0" w:color="auto"/>
            <w:right w:val="none" w:sz="0" w:space="0" w:color="auto"/>
          </w:divBdr>
        </w:div>
        <w:div w:id="1738505733">
          <w:marLeft w:val="0"/>
          <w:marRight w:val="0"/>
          <w:marTop w:val="0"/>
          <w:marBottom w:val="0"/>
          <w:divBdr>
            <w:top w:val="none" w:sz="0" w:space="0" w:color="auto"/>
            <w:left w:val="none" w:sz="0" w:space="0" w:color="auto"/>
            <w:bottom w:val="none" w:sz="0" w:space="0" w:color="auto"/>
            <w:right w:val="none" w:sz="0" w:space="0" w:color="auto"/>
          </w:divBdr>
        </w:div>
        <w:div w:id="1744597653">
          <w:marLeft w:val="0"/>
          <w:marRight w:val="0"/>
          <w:marTop w:val="0"/>
          <w:marBottom w:val="0"/>
          <w:divBdr>
            <w:top w:val="none" w:sz="0" w:space="0" w:color="auto"/>
            <w:left w:val="none" w:sz="0" w:space="0" w:color="auto"/>
            <w:bottom w:val="none" w:sz="0" w:space="0" w:color="auto"/>
            <w:right w:val="none" w:sz="0" w:space="0" w:color="auto"/>
          </w:divBdr>
        </w:div>
        <w:div w:id="1750155586">
          <w:marLeft w:val="0"/>
          <w:marRight w:val="0"/>
          <w:marTop w:val="0"/>
          <w:marBottom w:val="0"/>
          <w:divBdr>
            <w:top w:val="none" w:sz="0" w:space="0" w:color="auto"/>
            <w:left w:val="none" w:sz="0" w:space="0" w:color="auto"/>
            <w:bottom w:val="none" w:sz="0" w:space="0" w:color="auto"/>
            <w:right w:val="none" w:sz="0" w:space="0" w:color="auto"/>
          </w:divBdr>
        </w:div>
        <w:div w:id="1964923733">
          <w:marLeft w:val="0"/>
          <w:marRight w:val="0"/>
          <w:marTop w:val="0"/>
          <w:marBottom w:val="0"/>
          <w:divBdr>
            <w:top w:val="none" w:sz="0" w:space="0" w:color="auto"/>
            <w:left w:val="none" w:sz="0" w:space="0" w:color="auto"/>
            <w:bottom w:val="none" w:sz="0" w:space="0" w:color="auto"/>
            <w:right w:val="none" w:sz="0" w:space="0" w:color="auto"/>
          </w:divBdr>
        </w:div>
        <w:div w:id="1991980653">
          <w:marLeft w:val="0"/>
          <w:marRight w:val="0"/>
          <w:marTop w:val="0"/>
          <w:marBottom w:val="0"/>
          <w:divBdr>
            <w:top w:val="none" w:sz="0" w:space="0" w:color="auto"/>
            <w:left w:val="none" w:sz="0" w:space="0" w:color="auto"/>
            <w:bottom w:val="none" w:sz="0" w:space="0" w:color="auto"/>
            <w:right w:val="none" w:sz="0" w:space="0" w:color="auto"/>
          </w:divBdr>
        </w:div>
        <w:div w:id="2038771539">
          <w:marLeft w:val="0"/>
          <w:marRight w:val="0"/>
          <w:marTop w:val="0"/>
          <w:marBottom w:val="0"/>
          <w:divBdr>
            <w:top w:val="none" w:sz="0" w:space="0" w:color="auto"/>
            <w:left w:val="none" w:sz="0" w:space="0" w:color="auto"/>
            <w:bottom w:val="none" w:sz="0" w:space="0" w:color="auto"/>
            <w:right w:val="none" w:sz="0" w:space="0" w:color="auto"/>
          </w:divBdr>
        </w:div>
        <w:div w:id="2042970316">
          <w:marLeft w:val="0"/>
          <w:marRight w:val="0"/>
          <w:marTop w:val="0"/>
          <w:marBottom w:val="0"/>
          <w:divBdr>
            <w:top w:val="none" w:sz="0" w:space="0" w:color="auto"/>
            <w:left w:val="none" w:sz="0" w:space="0" w:color="auto"/>
            <w:bottom w:val="none" w:sz="0" w:space="0" w:color="auto"/>
            <w:right w:val="none" w:sz="0" w:space="0" w:color="auto"/>
          </w:divBdr>
        </w:div>
        <w:div w:id="2092506443">
          <w:marLeft w:val="0"/>
          <w:marRight w:val="0"/>
          <w:marTop w:val="0"/>
          <w:marBottom w:val="0"/>
          <w:divBdr>
            <w:top w:val="none" w:sz="0" w:space="0" w:color="auto"/>
            <w:left w:val="none" w:sz="0" w:space="0" w:color="auto"/>
            <w:bottom w:val="none" w:sz="0" w:space="0" w:color="auto"/>
            <w:right w:val="none" w:sz="0" w:space="0" w:color="auto"/>
          </w:divBdr>
        </w:div>
        <w:div w:id="2113544392">
          <w:marLeft w:val="0"/>
          <w:marRight w:val="0"/>
          <w:marTop w:val="0"/>
          <w:marBottom w:val="0"/>
          <w:divBdr>
            <w:top w:val="none" w:sz="0" w:space="0" w:color="auto"/>
            <w:left w:val="none" w:sz="0" w:space="0" w:color="auto"/>
            <w:bottom w:val="none" w:sz="0" w:space="0" w:color="auto"/>
            <w:right w:val="none" w:sz="0" w:space="0" w:color="auto"/>
          </w:divBdr>
        </w:div>
      </w:divsChild>
    </w:div>
    <w:div w:id="1413818899">
      <w:bodyDiv w:val="1"/>
      <w:marLeft w:val="0"/>
      <w:marRight w:val="0"/>
      <w:marTop w:val="0"/>
      <w:marBottom w:val="0"/>
      <w:divBdr>
        <w:top w:val="none" w:sz="0" w:space="0" w:color="auto"/>
        <w:left w:val="none" w:sz="0" w:space="0" w:color="auto"/>
        <w:bottom w:val="none" w:sz="0" w:space="0" w:color="auto"/>
        <w:right w:val="none" w:sz="0" w:space="0" w:color="auto"/>
      </w:divBdr>
    </w:div>
    <w:div w:id="1698579698">
      <w:bodyDiv w:val="1"/>
      <w:marLeft w:val="0"/>
      <w:marRight w:val="0"/>
      <w:marTop w:val="0"/>
      <w:marBottom w:val="0"/>
      <w:divBdr>
        <w:top w:val="none" w:sz="0" w:space="0" w:color="auto"/>
        <w:left w:val="none" w:sz="0" w:space="0" w:color="auto"/>
        <w:bottom w:val="none" w:sz="0" w:space="0" w:color="auto"/>
        <w:right w:val="none" w:sz="0" w:space="0" w:color="auto"/>
      </w:divBdr>
      <w:divsChild>
        <w:div w:id="216816265">
          <w:marLeft w:val="547"/>
          <w:marRight w:val="0"/>
          <w:marTop w:val="0"/>
          <w:marBottom w:val="0"/>
          <w:divBdr>
            <w:top w:val="none" w:sz="0" w:space="0" w:color="auto"/>
            <w:left w:val="none" w:sz="0" w:space="0" w:color="auto"/>
            <w:bottom w:val="none" w:sz="0" w:space="0" w:color="auto"/>
            <w:right w:val="none" w:sz="0" w:space="0" w:color="auto"/>
          </w:divBdr>
        </w:div>
      </w:divsChild>
    </w:div>
    <w:div w:id="2061514113">
      <w:bodyDiv w:val="1"/>
      <w:marLeft w:val="0"/>
      <w:marRight w:val="0"/>
      <w:marTop w:val="0"/>
      <w:marBottom w:val="0"/>
      <w:divBdr>
        <w:top w:val="none" w:sz="0" w:space="0" w:color="auto"/>
        <w:left w:val="none" w:sz="0" w:space="0" w:color="auto"/>
        <w:bottom w:val="none" w:sz="0" w:space="0" w:color="auto"/>
        <w:right w:val="none" w:sz="0" w:space="0" w:color="auto"/>
      </w:divBdr>
      <w:divsChild>
        <w:div w:id="424116022">
          <w:marLeft w:val="0"/>
          <w:marRight w:val="0"/>
          <w:marTop w:val="0"/>
          <w:marBottom w:val="240"/>
          <w:divBdr>
            <w:top w:val="none" w:sz="0" w:space="0" w:color="auto"/>
            <w:left w:val="none" w:sz="0" w:space="0" w:color="auto"/>
            <w:bottom w:val="none" w:sz="0" w:space="0" w:color="auto"/>
            <w:right w:val="none" w:sz="0" w:space="0" w:color="auto"/>
          </w:divBdr>
          <w:divsChild>
            <w:div w:id="1568808859">
              <w:marLeft w:val="0"/>
              <w:marRight w:val="0"/>
              <w:marTop w:val="0"/>
              <w:marBottom w:val="0"/>
              <w:divBdr>
                <w:top w:val="none" w:sz="0" w:space="0" w:color="auto"/>
                <w:left w:val="none" w:sz="0" w:space="0" w:color="auto"/>
                <w:bottom w:val="none" w:sz="0" w:space="0" w:color="auto"/>
                <w:right w:val="none" w:sz="0" w:space="0" w:color="auto"/>
              </w:divBdr>
              <w:divsChild>
                <w:div w:id="913197207">
                  <w:marLeft w:val="0"/>
                  <w:marRight w:val="0"/>
                  <w:marTop w:val="0"/>
                  <w:marBottom w:val="0"/>
                  <w:divBdr>
                    <w:top w:val="none" w:sz="0" w:space="0" w:color="auto"/>
                    <w:left w:val="none" w:sz="0" w:space="0" w:color="auto"/>
                    <w:bottom w:val="none" w:sz="0" w:space="0" w:color="auto"/>
                    <w:right w:val="none" w:sz="0" w:space="0" w:color="auto"/>
                  </w:divBdr>
                  <w:divsChild>
                    <w:div w:id="1891304103">
                      <w:marLeft w:val="0"/>
                      <w:marRight w:val="0"/>
                      <w:marTop w:val="0"/>
                      <w:marBottom w:val="0"/>
                      <w:divBdr>
                        <w:top w:val="none" w:sz="0" w:space="0" w:color="auto"/>
                        <w:left w:val="none" w:sz="0" w:space="0" w:color="auto"/>
                        <w:bottom w:val="none" w:sz="0" w:space="0" w:color="auto"/>
                        <w:right w:val="none" w:sz="0" w:space="0" w:color="auto"/>
                      </w:divBdr>
                      <w:divsChild>
                        <w:div w:id="881359546">
                          <w:marLeft w:val="0"/>
                          <w:marRight w:val="0"/>
                          <w:marTop w:val="0"/>
                          <w:marBottom w:val="0"/>
                          <w:divBdr>
                            <w:top w:val="none" w:sz="0" w:space="0" w:color="auto"/>
                            <w:left w:val="none" w:sz="0" w:space="0" w:color="auto"/>
                            <w:bottom w:val="none" w:sz="0" w:space="0" w:color="auto"/>
                            <w:right w:val="none" w:sz="0" w:space="0" w:color="auto"/>
                          </w:divBdr>
                          <w:divsChild>
                            <w:div w:id="1806583397">
                              <w:marLeft w:val="0"/>
                              <w:marRight w:val="0"/>
                              <w:marTop w:val="0"/>
                              <w:marBottom w:val="0"/>
                              <w:divBdr>
                                <w:top w:val="none" w:sz="0" w:space="0" w:color="auto"/>
                                <w:left w:val="none" w:sz="0" w:space="0" w:color="auto"/>
                                <w:bottom w:val="none" w:sz="0" w:space="0" w:color="auto"/>
                                <w:right w:val="none" w:sz="0" w:space="0" w:color="auto"/>
                              </w:divBdr>
                              <w:divsChild>
                                <w:div w:id="11637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32793">
          <w:marLeft w:val="0"/>
          <w:marRight w:val="0"/>
          <w:marTop w:val="0"/>
          <w:marBottom w:val="0"/>
          <w:divBdr>
            <w:top w:val="single" w:sz="6" w:space="9" w:color="3F9AF5"/>
            <w:left w:val="single" w:sz="6" w:space="11" w:color="3F9AF5"/>
            <w:bottom w:val="none" w:sz="0" w:space="9" w:color="auto"/>
            <w:right w:val="single" w:sz="6" w:space="11" w:color="3F9AF5"/>
          </w:divBdr>
        </w:div>
      </w:divsChild>
    </w:div>
    <w:div w:id="211039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sets/kumarajarshi/life-expectancy-wh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B2F6-2C8A-F94E-B6B3-6AECD27D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5093</Words>
  <Characters>29036</Characters>
  <Application>Microsoft Office Word</Application>
  <DocSecurity>0</DocSecurity>
  <Lines>241</Lines>
  <Paragraphs>68</Paragraphs>
  <ScaleCrop>false</ScaleCrop>
  <Company/>
  <LinksUpToDate>false</LinksUpToDate>
  <CharactersWithSpaces>34061</CharactersWithSpaces>
  <SharedDoc>false</SharedDoc>
  <HLinks>
    <vt:vector size="48" baseType="variant">
      <vt:variant>
        <vt:i4>5374030</vt:i4>
      </vt:variant>
      <vt:variant>
        <vt:i4>45</vt:i4>
      </vt:variant>
      <vt:variant>
        <vt:i4>0</vt:i4>
      </vt:variant>
      <vt:variant>
        <vt:i4>5</vt:i4>
      </vt:variant>
      <vt:variant>
        <vt:lpwstr>https://www.kaggle.com/datasets/kumarajarshi/life-expectancy-who</vt:lpwstr>
      </vt:variant>
      <vt:variant>
        <vt:lpwstr/>
      </vt:variant>
      <vt:variant>
        <vt:i4>1114167</vt:i4>
      </vt:variant>
      <vt:variant>
        <vt:i4>38</vt:i4>
      </vt:variant>
      <vt:variant>
        <vt:i4>0</vt:i4>
      </vt:variant>
      <vt:variant>
        <vt:i4>5</vt:i4>
      </vt:variant>
      <vt:variant>
        <vt:lpwstr/>
      </vt:variant>
      <vt:variant>
        <vt:lpwstr>_Toc153141130</vt:lpwstr>
      </vt:variant>
      <vt:variant>
        <vt:i4>1048631</vt:i4>
      </vt:variant>
      <vt:variant>
        <vt:i4>32</vt:i4>
      </vt:variant>
      <vt:variant>
        <vt:i4>0</vt:i4>
      </vt:variant>
      <vt:variant>
        <vt:i4>5</vt:i4>
      </vt:variant>
      <vt:variant>
        <vt:lpwstr/>
      </vt:variant>
      <vt:variant>
        <vt:lpwstr>_Toc153141129</vt:lpwstr>
      </vt:variant>
      <vt:variant>
        <vt:i4>1048631</vt:i4>
      </vt:variant>
      <vt:variant>
        <vt:i4>26</vt:i4>
      </vt:variant>
      <vt:variant>
        <vt:i4>0</vt:i4>
      </vt:variant>
      <vt:variant>
        <vt:i4>5</vt:i4>
      </vt:variant>
      <vt:variant>
        <vt:lpwstr/>
      </vt:variant>
      <vt:variant>
        <vt:lpwstr>_Toc153141128</vt:lpwstr>
      </vt:variant>
      <vt:variant>
        <vt:i4>1048631</vt:i4>
      </vt:variant>
      <vt:variant>
        <vt:i4>20</vt:i4>
      </vt:variant>
      <vt:variant>
        <vt:i4>0</vt:i4>
      </vt:variant>
      <vt:variant>
        <vt:i4>5</vt:i4>
      </vt:variant>
      <vt:variant>
        <vt:lpwstr/>
      </vt:variant>
      <vt:variant>
        <vt:lpwstr>_Toc153141127</vt:lpwstr>
      </vt:variant>
      <vt:variant>
        <vt:i4>1048631</vt:i4>
      </vt:variant>
      <vt:variant>
        <vt:i4>14</vt:i4>
      </vt:variant>
      <vt:variant>
        <vt:i4>0</vt:i4>
      </vt:variant>
      <vt:variant>
        <vt:i4>5</vt:i4>
      </vt:variant>
      <vt:variant>
        <vt:lpwstr/>
      </vt:variant>
      <vt:variant>
        <vt:lpwstr>_Toc153141126</vt:lpwstr>
      </vt:variant>
      <vt:variant>
        <vt:i4>1048631</vt:i4>
      </vt:variant>
      <vt:variant>
        <vt:i4>8</vt:i4>
      </vt:variant>
      <vt:variant>
        <vt:i4>0</vt:i4>
      </vt:variant>
      <vt:variant>
        <vt:i4>5</vt:i4>
      </vt:variant>
      <vt:variant>
        <vt:lpwstr/>
      </vt:variant>
      <vt:variant>
        <vt:lpwstr>_Toc153141125</vt:lpwstr>
      </vt:variant>
      <vt:variant>
        <vt:i4>1048631</vt:i4>
      </vt:variant>
      <vt:variant>
        <vt:i4>2</vt:i4>
      </vt:variant>
      <vt:variant>
        <vt:i4>0</vt:i4>
      </vt:variant>
      <vt:variant>
        <vt:i4>5</vt:i4>
      </vt:variant>
      <vt:variant>
        <vt:lpwstr/>
      </vt:variant>
      <vt:variant>
        <vt:lpwstr>_Toc153141124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srijaj05@gmail.com</dc:creator>
  <cp:keywords/>
  <dc:description/>
  <cp:lastModifiedBy>Russell, Braum P.</cp:lastModifiedBy>
  <cp:revision>2</cp:revision>
  <dcterms:created xsi:type="dcterms:W3CDTF">2024-02-03T06:25:00Z</dcterms:created>
  <dcterms:modified xsi:type="dcterms:W3CDTF">2024-02-03T06:25:00Z</dcterms:modified>
</cp:coreProperties>
</file>