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E7346" w14:textId="77777777" w:rsidR="00964230" w:rsidRDefault="00F97BCE">
      <w:pPr>
        <w:rPr>
          <w:rStyle w:val="SchwacherVerweis"/>
          <w:sz w:val="36"/>
        </w:rPr>
      </w:pPr>
      <w:r>
        <w:rPr>
          <w:smallCaps/>
          <w:noProof/>
          <w:color w:val="5A5A5A" w:themeColor="text1" w:themeTint="A5"/>
        </w:rPr>
        <w:drawing>
          <wp:anchor distT="0" distB="0" distL="114300" distR="114300" simplePos="0" relativeHeight="251658240" behindDoc="1" locked="0" layoutInCell="1" allowOverlap="1" wp14:anchorId="03E57DD4" wp14:editId="1618F294">
            <wp:simplePos x="0" y="0"/>
            <wp:positionH relativeFrom="margin">
              <wp:align>left</wp:align>
            </wp:positionH>
            <wp:positionV relativeFrom="paragraph">
              <wp:posOffset>408010</wp:posOffset>
            </wp:positionV>
            <wp:extent cx="5146159" cy="2813597"/>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5">
                      <a:extLst>
                        <a:ext uri="{28A0092B-C50C-407E-A947-70E740481C1C}">
                          <a14:useLocalDpi xmlns:a14="http://schemas.microsoft.com/office/drawing/2010/main" val="0"/>
                        </a:ext>
                      </a:extLst>
                    </a:blip>
                    <a:stretch>
                      <a:fillRect/>
                    </a:stretch>
                  </pic:blipFill>
                  <pic:spPr>
                    <a:xfrm>
                      <a:off x="0" y="0"/>
                      <a:ext cx="5146159" cy="2813597"/>
                    </a:xfrm>
                    <a:prstGeom prst="rect">
                      <a:avLst/>
                    </a:prstGeom>
                  </pic:spPr>
                </pic:pic>
              </a:graphicData>
            </a:graphic>
            <wp14:sizeRelH relativeFrom="margin">
              <wp14:pctWidth>0</wp14:pctWidth>
            </wp14:sizeRelH>
            <wp14:sizeRelV relativeFrom="margin">
              <wp14:pctHeight>0</wp14:pctHeight>
            </wp14:sizeRelV>
          </wp:anchor>
        </w:drawing>
      </w:r>
      <w:r w:rsidRPr="00F97BCE">
        <w:rPr>
          <w:rStyle w:val="SchwacherVerweis"/>
          <w:sz w:val="36"/>
        </w:rPr>
        <w:t>8. Test und Integration</w:t>
      </w:r>
    </w:p>
    <w:p w14:paraId="44C912CE" w14:textId="77777777" w:rsidR="00F97BCE" w:rsidRDefault="00F97BCE">
      <w:pPr>
        <w:rPr>
          <w:rStyle w:val="SchwacherVerweis"/>
        </w:rPr>
      </w:pPr>
    </w:p>
    <w:p w14:paraId="70E34286" w14:textId="77777777" w:rsidR="00F97BCE" w:rsidRDefault="00F97BCE">
      <w:pPr>
        <w:rPr>
          <w:rStyle w:val="SchwacherVerweis"/>
        </w:rPr>
      </w:pPr>
    </w:p>
    <w:p w14:paraId="597BF8C7" w14:textId="77777777" w:rsidR="00F97BCE" w:rsidRDefault="00F97BCE">
      <w:pPr>
        <w:rPr>
          <w:rStyle w:val="SchwacherVerweis"/>
        </w:rPr>
      </w:pPr>
    </w:p>
    <w:p w14:paraId="0403CBEE" w14:textId="77777777" w:rsidR="00F97BCE" w:rsidRDefault="00F97BCE">
      <w:pPr>
        <w:rPr>
          <w:rStyle w:val="SchwacherVerweis"/>
        </w:rPr>
      </w:pPr>
    </w:p>
    <w:p w14:paraId="20B31093" w14:textId="77777777" w:rsidR="00F97BCE" w:rsidRDefault="00F97BCE">
      <w:pPr>
        <w:rPr>
          <w:rStyle w:val="SchwacherVerweis"/>
        </w:rPr>
      </w:pPr>
    </w:p>
    <w:p w14:paraId="108FAA34" w14:textId="77777777" w:rsidR="00F97BCE" w:rsidRDefault="00F97BCE">
      <w:pPr>
        <w:rPr>
          <w:rStyle w:val="SchwacherVerweis"/>
        </w:rPr>
      </w:pPr>
    </w:p>
    <w:p w14:paraId="72813559" w14:textId="77777777" w:rsidR="00F97BCE" w:rsidRDefault="00F97BCE">
      <w:pPr>
        <w:rPr>
          <w:rStyle w:val="SchwacherVerweis"/>
        </w:rPr>
      </w:pPr>
    </w:p>
    <w:p w14:paraId="61E89AD4" w14:textId="77777777" w:rsidR="00F97BCE" w:rsidRPr="00964D08" w:rsidRDefault="00F97BCE" w:rsidP="00964D08">
      <w:pPr>
        <w:pStyle w:val="KeinLeerraum"/>
        <w:rPr>
          <w:rStyle w:val="SchwacherVerweis"/>
          <w:smallCaps w:val="0"/>
          <w:color w:val="auto"/>
        </w:rPr>
      </w:pPr>
    </w:p>
    <w:p w14:paraId="3388AED4" w14:textId="77777777" w:rsidR="00F97BCE" w:rsidRPr="00F97BCE" w:rsidRDefault="00F97BCE" w:rsidP="00F97BCE">
      <w:pPr>
        <w:pStyle w:val="KeinLeerraum"/>
        <w:rPr>
          <w:rStyle w:val="SchwacherVerweis"/>
          <w:smallCaps w:val="0"/>
          <w:color w:val="auto"/>
          <w:u w:val="single"/>
        </w:rPr>
      </w:pPr>
      <w:r w:rsidRPr="00F97BCE">
        <w:rPr>
          <w:rStyle w:val="SchwacherVerweis"/>
          <w:smallCaps w:val="0"/>
          <w:color w:val="auto"/>
          <w:u w:val="single"/>
        </w:rPr>
        <w:t>Warum Testen?</w:t>
      </w:r>
    </w:p>
    <w:p w14:paraId="1DA7BF81" w14:textId="77777777" w:rsidR="00F97BCE" w:rsidRPr="00F97BCE" w:rsidRDefault="00F97BCE" w:rsidP="00F97BCE">
      <w:pPr>
        <w:pStyle w:val="KeinLeerraum"/>
        <w:rPr>
          <w:rStyle w:val="SchwacherVerweis"/>
          <w:smallCaps w:val="0"/>
          <w:color w:val="auto"/>
          <w:u w:val="single"/>
        </w:rPr>
      </w:pPr>
      <w:r w:rsidRPr="00F97BCE">
        <w:rPr>
          <w:rStyle w:val="SchwacherVerweis"/>
          <w:smallCaps w:val="0"/>
          <w:color w:val="auto"/>
          <w:u w:val="single"/>
        </w:rPr>
        <w:t>Die Top 5 der Software-Katastrophen:</w:t>
      </w:r>
    </w:p>
    <w:p w14:paraId="476A6C17" w14:textId="77777777" w:rsidR="00F97BCE" w:rsidRDefault="00F97BCE" w:rsidP="00F97BCE">
      <w:pPr>
        <w:pStyle w:val="KeinLeerraum"/>
        <w:rPr>
          <w:rStyle w:val="SchwacherVerweis"/>
          <w:smallCaps w:val="0"/>
          <w:color w:val="auto"/>
        </w:rPr>
      </w:pPr>
    </w:p>
    <w:p w14:paraId="58C178FC" w14:textId="77777777" w:rsidR="00F97BCE" w:rsidRPr="00F97BCE" w:rsidRDefault="00F97BCE" w:rsidP="00F97BCE">
      <w:pPr>
        <w:pStyle w:val="KeinLeerraum"/>
        <w:numPr>
          <w:ilvl w:val="0"/>
          <w:numId w:val="1"/>
        </w:numPr>
      </w:pPr>
      <w:r w:rsidRPr="00F97BCE">
        <w:rPr>
          <w:b/>
          <w:bCs/>
        </w:rPr>
        <w:t>Familienkasse verteilt Geschenke</w:t>
      </w:r>
      <w:r w:rsidRPr="00F97BCE">
        <w:br/>
        <w:t xml:space="preserve">Die britische Familienbehörde (CSA) führte 2004 ein neues IT-System ein, das dazu führte, dass 1.9 Millionen Menschen </w:t>
      </w:r>
      <w:proofErr w:type="spellStart"/>
      <w:r w:rsidRPr="00F97BCE">
        <w:t>zuviel</w:t>
      </w:r>
      <w:proofErr w:type="spellEnd"/>
      <w:r w:rsidRPr="00F97BCE">
        <w:t xml:space="preserve"> Geld ausbezahlt bekamen, 700.000 andere zu wenig. 7 Milliarden Dollar Steuern wurden zu wenig bezahlt, 240.000 Fälle wurden nicht bearbeitet.</w:t>
      </w:r>
      <w:r w:rsidRPr="00F97BCE">
        <w:br/>
        <w:t xml:space="preserve">Grund: Zur gleichen Zeit der Einführung des Systems beschloss das Arbeitsministerium, die Familienbehörde umzustrukturieren. Die Software passte nicht mehr zur neuen Struktur und wurde umgeschrieben – wobei schwere Fehler ins System eingeschrieben wurden, 500 bekannte Bugs wurden nie behoben. </w:t>
      </w:r>
    </w:p>
    <w:p w14:paraId="114B3218" w14:textId="77777777" w:rsidR="00F97BCE" w:rsidRPr="00F97BCE" w:rsidRDefault="00F97BCE" w:rsidP="00F97BCE">
      <w:pPr>
        <w:pStyle w:val="KeinLeerraum"/>
        <w:numPr>
          <w:ilvl w:val="0"/>
          <w:numId w:val="1"/>
        </w:numPr>
      </w:pPr>
      <w:r w:rsidRPr="00F97BCE">
        <w:rPr>
          <w:b/>
          <w:bCs/>
        </w:rPr>
        <w:t>Mariner 1 Crash</w:t>
      </w:r>
      <w:r w:rsidRPr="00F97BCE">
        <w:br/>
        <w:t xml:space="preserve">1962 brach die Mariner-1-Rakete zu einer Mission zur Venus auf – und triftete kurz nach dem Start </w:t>
      </w:r>
      <w:proofErr w:type="gramStart"/>
      <w:r w:rsidRPr="00F97BCE">
        <w:t>von ihrer geplanten Laufbahn</w:t>
      </w:r>
      <w:proofErr w:type="gramEnd"/>
      <w:r w:rsidRPr="00F97BCE">
        <w:t xml:space="preserve"> ab. Die Mariner 1 musste zerstört werden, über 18 Millionen US-Dollar wurden in den Sand gesetzt.</w:t>
      </w:r>
      <w:r w:rsidRPr="00F97BCE">
        <w:br/>
        <w:t xml:space="preserve">Grund: Ein Programmierer übertrug eine Formel nicht korrekt von einem handgeschriebenen Dokument in den Quellcode. </w:t>
      </w:r>
    </w:p>
    <w:p w14:paraId="0CCD6E55" w14:textId="77777777" w:rsidR="00F97BCE" w:rsidRPr="00F97BCE" w:rsidRDefault="00F97BCE" w:rsidP="00F97BCE">
      <w:pPr>
        <w:pStyle w:val="KeinLeerraum"/>
        <w:numPr>
          <w:ilvl w:val="0"/>
          <w:numId w:val="1"/>
        </w:numPr>
      </w:pPr>
      <w:r w:rsidRPr="00F97BCE">
        <w:rPr>
          <w:b/>
          <w:bCs/>
        </w:rPr>
        <w:t xml:space="preserve">22 Verhaftungen wegen fehlerhafter Datenbankmigration </w:t>
      </w:r>
      <w:r w:rsidRPr="00F97BCE">
        <w:br/>
        <w:t xml:space="preserve">In einer australischen Polizei-Datenbank wurden 2011 beim Datentransfer 3.600 Datensätze fehlerhaft übertragen. Resultat waren 22 </w:t>
      </w:r>
      <w:hyperlink r:id="rId6" w:tgtFrame="blank" w:history="1">
        <w:r w:rsidRPr="00F97BCE">
          <w:rPr>
            <w:rStyle w:val="Hyperlink"/>
          </w:rPr>
          <w:t>Verhaftungen unschuldiger Personen</w:t>
        </w:r>
      </w:hyperlink>
      <w:r w:rsidRPr="00F97BCE">
        <w:t xml:space="preserve">. </w:t>
      </w:r>
    </w:p>
    <w:p w14:paraId="400E5B6A" w14:textId="77777777" w:rsidR="00F97BCE" w:rsidRPr="00F97BCE" w:rsidRDefault="00F97BCE" w:rsidP="00F97BCE">
      <w:pPr>
        <w:pStyle w:val="KeinLeerraum"/>
        <w:numPr>
          <w:ilvl w:val="0"/>
          <w:numId w:val="1"/>
        </w:numPr>
      </w:pPr>
      <w:r w:rsidRPr="00F97BCE">
        <w:rPr>
          <w:b/>
          <w:bCs/>
        </w:rPr>
        <w:t xml:space="preserve">War Games </w:t>
      </w:r>
      <w:r w:rsidRPr="00F97BCE">
        <w:br/>
        <w:t>Das Frühwarnsystem der sowjetischen Streitkräfte meldete 1983 fünf ballistische Raketen, die von US-Territorium auf die UdSSR abgeschossen wurden. Glücklicherweise interpretierte ein Offizier diese Meldung als Fehlalarm – wenn die USA tatsächlich angreifen würden, hätten sie mehr als fünf Raketen abgeschossen.</w:t>
      </w:r>
      <w:r w:rsidRPr="00F97BCE">
        <w:br/>
        <w:t xml:space="preserve">Grund: Ein Bug in der sowjetischen Früherkennungs-Software verhinderte die Unterscheidung zwischen Raketen und Sonnenreflektionen auf Wolken. </w:t>
      </w:r>
    </w:p>
    <w:p w14:paraId="01D5D59E" w14:textId="77777777" w:rsidR="00F97BCE" w:rsidRDefault="00F97BCE" w:rsidP="00F97BCE">
      <w:pPr>
        <w:pStyle w:val="KeinLeerraum"/>
        <w:numPr>
          <w:ilvl w:val="0"/>
          <w:numId w:val="1"/>
        </w:numPr>
      </w:pPr>
      <w:r w:rsidRPr="00F97BCE">
        <w:rPr>
          <w:b/>
          <w:bCs/>
        </w:rPr>
        <w:t>Deutsches Maut-Desaster</w:t>
      </w:r>
      <w:r w:rsidRPr="00F97BCE">
        <w:br/>
        <w:t xml:space="preserve">2003 versuchte das deutsche Toll </w:t>
      </w:r>
      <w:proofErr w:type="spellStart"/>
      <w:r w:rsidRPr="00F97BCE">
        <w:t>Collect</w:t>
      </w:r>
      <w:proofErr w:type="spellEnd"/>
      <w:r w:rsidRPr="00F97BCE">
        <w:t xml:space="preserve"> die politisch beschlossene LKW-Maut einzuführen. Nachdem ausgelieferte Hardware für identische Strecken unterschiedliche Gebühren anzeigte, wurde eine Rückrufaktion eingeleitet. Obwohl bereits für 2003 geplant, wurde der volle Betrieb des Systems erst 2006 möglich. 3,5 Milliarden Euro Einnahmeausfälle wurden in einem Verfahren gegen das Unternehmen geltend gemacht. Bis heute streitet man sich über das Verhältnis zwischen politischen, technischen und organisatorischen Fehlern.</w:t>
      </w:r>
    </w:p>
    <w:p w14:paraId="0370B54A" w14:textId="77777777" w:rsidR="00F97BCE" w:rsidRDefault="00F97BCE" w:rsidP="00F97BCE">
      <w:pPr>
        <w:pStyle w:val="KeinLeerraum"/>
      </w:pPr>
    </w:p>
    <w:p w14:paraId="15E795C7" w14:textId="77777777" w:rsidR="00F97BCE" w:rsidRDefault="00F97BCE" w:rsidP="00F97BCE">
      <w:pPr>
        <w:pStyle w:val="KeinLeerraum"/>
        <w:rPr>
          <w:rStyle w:val="SchwacherVerweis"/>
          <w:smallCaps w:val="0"/>
          <w:color w:val="auto"/>
        </w:rPr>
      </w:pPr>
      <w:r>
        <w:rPr>
          <w:rStyle w:val="SchwacherVerweis"/>
          <w:smallCaps w:val="0"/>
          <w:color w:val="auto"/>
        </w:rPr>
        <w:t>Testen im Allgemeinen:</w:t>
      </w:r>
    </w:p>
    <w:p w14:paraId="7069BF1C" w14:textId="77777777" w:rsidR="00964D08" w:rsidRPr="00964D08" w:rsidRDefault="00964D08" w:rsidP="00964D08">
      <w:pPr>
        <w:pStyle w:val="KeinLeerraum"/>
        <w:numPr>
          <w:ilvl w:val="0"/>
          <w:numId w:val="9"/>
        </w:numPr>
        <w:rPr>
          <w:rStyle w:val="SchwacherVerweis"/>
          <w:smallCaps w:val="0"/>
          <w:color w:val="auto"/>
        </w:rPr>
      </w:pPr>
      <w:r w:rsidRPr="00964D08">
        <w:rPr>
          <w:rStyle w:val="SchwacherVerweis"/>
          <w:smallCaps w:val="0"/>
          <w:color w:val="auto"/>
        </w:rPr>
        <w:t xml:space="preserve">Es gibt Blackbox-Tests und </w:t>
      </w:r>
      <w:proofErr w:type="spellStart"/>
      <w:r w:rsidRPr="00964D08">
        <w:rPr>
          <w:rStyle w:val="SchwacherVerweis"/>
          <w:smallCaps w:val="0"/>
          <w:color w:val="auto"/>
        </w:rPr>
        <w:t>Whitebox</w:t>
      </w:r>
      <w:proofErr w:type="spellEnd"/>
      <w:r w:rsidRPr="00964D08">
        <w:rPr>
          <w:rStyle w:val="SchwacherVerweis"/>
          <w:smallCaps w:val="0"/>
          <w:color w:val="auto"/>
        </w:rPr>
        <w:t>-Tests.</w:t>
      </w:r>
    </w:p>
    <w:p w14:paraId="23D57F3C" w14:textId="77777777" w:rsidR="00964D08" w:rsidRDefault="00964D08" w:rsidP="00F97BCE">
      <w:pPr>
        <w:pStyle w:val="KeinLeerraum"/>
        <w:rPr>
          <w:rStyle w:val="SchwacherVerweis"/>
          <w:smallCaps w:val="0"/>
          <w:color w:val="auto"/>
        </w:rPr>
      </w:pPr>
    </w:p>
    <w:p w14:paraId="507EEBCD" w14:textId="77777777" w:rsidR="00F97BCE" w:rsidRDefault="00CD6670" w:rsidP="00F97BCE">
      <w:pPr>
        <w:pStyle w:val="KeinLeerraum"/>
        <w:numPr>
          <w:ilvl w:val="0"/>
          <w:numId w:val="2"/>
        </w:numPr>
        <w:rPr>
          <w:rStyle w:val="SchwacherVerweis"/>
          <w:smallCaps w:val="0"/>
          <w:color w:val="auto"/>
        </w:rPr>
      </w:pPr>
      <w:r>
        <w:rPr>
          <w:rStyle w:val="SchwacherVerweis"/>
          <w:smallCaps w:val="0"/>
          <w:color w:val="auto"/>
        </w:rPr>
        <w:t>Soll prüfen ob die SW tut was sie tun soll, bevor die SW in den Einsatz kommt</w:t>
      </w:r>
    </w:p>
    <w:p w14:paraId="3028EA7F" w14:textId="77777777" w:rsidR="00CD6670" w:rsidRDefault="00CD6670" w:rsidP="00F97BCE">
      <w:pPr>
        <w:pStyle w:val="KeinLeerraum"/>
        <w:numPr>
          <w:ilvl w:val="0"/>
          <w:numId w:val="2"/>
        </w:numPr>
        <w:rPr>
          <w:rStyle w:val="SchwacherVerweis"/>
          <w:smallCaps w:val="0"/>
          <w:color w:val="auto"/>
        </w:rPr>
      </w:pPr>
      <w:r>
        <w:rPr>
          <w:rStyle w:val="SchwacherVerweis"/>
          <w:smallCaps w:val="0"/>
          <w:color w:val="auto"/>
        </w:rPr>
        <w:t>Man gibt dem Test künstliche Daten zum prüfen</w:t>
      </w:r>
    </w:p>
    <w:p w14:paraId="2CB8C781" w14:textId="77777777" w:rsidR="00CD6670" w:rsidRDefault="00CD6670" w:rsidP="00F97BCE">
      <w:pPr>
        <w:pStyle w:val="KeinLeerraum"/>
        <w:numPr>
          <w:ilvl w:val="0"/>
          <w:numId w:val="2"/>
        </w:numPr>
        <w:rPr>
          <w:rStyle w:val="SchwacherVerweis"/>
          <w:smallCaps w:val="0"/>
          <w:color w:val="auto"/>
        </w:rPr>
      </w:pPr>
      <w:r>
        <w:rPr>
          <w:rStyle w:val="SchwacherVerweis"/>
          <w:smallCaps w:val="0"/>
          <w:color w:val="auto"/>
        </w:rPr>
        <w:t>Fehler kann man nachweisen, aber nicht die Abwesenheit von Fehlern.</w:t>
      </w:r>
    </w:p>
    <w:p w14:paraId="47CA70A3" w14:textId="77777777" w:rsidR="00CD6670" w:rsidRDefault="00CD6670" w:rsidP="00F97BCE">
      <w:pPr>
        <w:pStyle w:val="KeinLeerraum"/>
        <w:numPr>
          <w:ilvl w:val="0"/>
          <w:numId w:val="2"/>
        </w:numPr>
        <w:rPr>
          <w:rStyle w:val="SchwacherVerweis"/>
          <w:smallCaps w:val="0"/>
          <w:color w:val="auto"/>
        </w:rPr>
      </w:pPr>
      <w:r>
        <w:rPr>
          <w:rStyle w:val="SchwacherVerweis"/>
          <w:smallCaps w:val="0"/>
          <w:color w:val="auto"/>
        </w:rPr>
        <w:t>Test ist Teil eines Validierungsprozesses, welcher auch statische Techniken umfasst.</w:t>
      </w:r>
    </w:p>
    <w:p w14:paraId="3C4FEFB6" w14:textId="77777777" w:rsidR="00CD6670" w:rsidRDefault="00CD6670" w:rsidP="00CD6670">
      <w:pPr>
        <w:pStyle w:val="KeinLeerraum"/>
        <w:rPr>
          <w:rStyle w:val="SchwacherVerweis"/>
          <w:smallCaps w:val="0"/>
          <w:color w:val="auto"/>
        </w:rPr>
      </w:pPr>
    </w:p>
    <w:p w14:paraId="61ABF26E" w14:textId="77777777" w:rsidR="00CD6670" w:rsidRDefault="00CD6670" w:rsidP="00CD6670">
      <w:pPr>
        <w:pStyle w:val="KeinLeerraum"/>
        <w:rPr>
          <w:rStyle w:val="SchwacherVerweis"/>
          <w:smallCaps w:val="0"/>
          <w:color w:val="auto"/>
        </w:rPr>
      </w:pPr>
      <w:r>
        <w:rPr>
          <w:rStyle w:val="SchwacherVerweis"/>
          <w:smallCaps w:val="0"/>
          <w:color w:val="auto"/>
        </w:rPr>
        <w:t>Ziele:</w:t>
      </w:r>
    </w:p>
    <w:p w14:paraId="1C805395" w14:textId="77777777" w:rsidR="00CD6670" w:rsidRDefault="00CD6670" w:rsidP="00CD6670">
      <w:pPr>
        <w:pStyle w:val="KeinLeerraum"/>
        <w:numPr>
          <w:ilvl w:val="0"/>
          <w:numId w:val="3"/>
        </w:numPr>
        <w:rPr>
          <w:rStyle w:val="SchwacherVerweis"/>
          <w:smallCaps w:val="0"/>
          <w:color w:val="auto"/>
        </w:rPr>
      </w:pPr>
      <w:r>
        <w:rPr>
          <w:rStyle w:val="SchwacherVerweis"/>
          <w:smallCaps w:val="0"/>
          <w:color w:val="auto"/>
        </w:rPr>
        <w:t xml:space="preserve">Dem Entwickler und dem Kunden zeigen, dass die Software die an sie gestellte Anforderungen erfüllt. </w:t>
      </w:r>
      <w:r w:rsidRPr="00CD6670">
        <w:rPr>
          <w:rStyle w:val="SchwacherVerweis"/>
          <w:smallCaps w:val="0"/>
          <w:color w:val="auto"/>
        </w:rPr>
        <w:sym w:font="Wingdings" w:char="F0E0"/>
      </w:r>
      <w:r>
        <w:rPr>
          <w:rStyle w:val="SchwacherVerweis"/>
          <w:smallCaps w:val="0"/>
          <w:color w:val="auto"/>
        </w:rPr>
        <w:t xml:space="preserve"> </w:t>
      </w:r>
      <w:proofErr w:type="spellStart"/>
      <w:r>
        <w:rPr>
          <w:rStyle w:val="SchwacherVerweis"/>
          <w:smallCaps w:val="0"/>
          <w:color w:val="auto"/>
        </w:rPr>
        <w:t>Validierungsetests</w:t>
      </w:r>
      <w:proofErr w:type="spellEnd"/>
    </w:p>
    <w:p w14:paraId="02134B02" w14:textId="77777777" w:rsidR="00CD6670" w:rsidRDefault="00CD6670" w:rsidP="00CD6670">
      <w:pPr>
        <w:pStyle w:val="KeinLeerraum"/>
        <w:numPr>
          <w:ilvl w:val="0"/>
          <w:numId w:val="3"/>
        </w:numPr>
        <w:rPr>
          <w:rStyle w:val="SchwacherVerweis"/>
          <w:smallCaps w:val="0"/>
          <w:color w:val="auto"/>
        </w:rPr>
      </w:pPr>
      <w:r>
        <w:rPr>
          <w:rStyle w:val="SchwacherVerweis"/>
          <w:smallCaps w:val="0"/>
          <w:color w:val="auto"/>
        </w:rPr>
        <w:t xml:space="preserve">Situation aufzuspüren, in denen sich die Software falsch, unerwünscht oder nicht spezifikationsgemäß verhält. </w:t>
      </w:r>
      <w:r w:rsidRPr="00CD6670">
        <w:rPr>
          <w:rStyle w:val="SchwacherVerweis"/>
          <w:smallCaps w:val="0"/>
          <w:color w:val="auto"/>
        </w:rPr>
        <w:sym w:font="Wingdings" w:char="F0E0"/>
      </w:r>
      <w:r>
        <w:rPr>
          <w:rStyle w:val="SchwacherVerweis"/>
          <w:smallCaps w:val="0"/>
          <w:color w:val="auto"/>
        </w:rPr>
        <w:t xml:space="preserve"> Fehlertests</w:t>
      </w:r>
    </w:p>
    <w:p w14:paraId="393130F7" w14:textId="77777777" w:rsidR="00CD6670" w:rsidRDefault="00CD6670" w:rsidP="00CD6670">
      <w:pPr>
        <w:pStyle w:val="KeinLeerraum"/>
        <w:rPr>
          <w:rStyle w:val="SchwacherVerweis"/>
          <w:smallCaps w:val="0"/>
          <w:color w:val="auto"/>
        </w:rPr>
      </w:pPr>
    </w:p>
    <w:p w14:paraId="2F305823" w14:textId="77777777" w:rsidR="00CD6670" w:rsidRDefault="00CD6670" w:rsidP="00CD6670">
      <w:pPr>
        <w:pStyle w:val="KeinLeerraum"/>
        <w:rPr>
          <w:rStyle w:val="SchwacherVerweis"/>
          <w:smallCaps w:val="0"/>
          <w:color w:val="auto"/>
          <w:u w:val="single"/>
        </w:rPr>
      </w:pPr>
      <w:proofErr w:type="spellStart"/>
      <w:r w:rsidRPr="00CD6670">
        <w:rPr>
          <w:rStyle w:val="SchwacherVerweis"/>
          <w:smallCaps w:val="0"/>
          <w:color w:val="auto"/>
          <w:u w:val="single"/>
        </w:rPr>
        <w:t>Vertifikation</w:t>
      </w:r>
      <w:proofErr w:type="spellEnd"/>
      <w:r w:rsidRPr="00CD6670">
        <w:rPr>
          <w:rStyle w:val="SchwacherVerweis"/>
          <w:smallCaps w:val="0"/>
          <w:color w:val="auto"/>
          <w:u w:val="single"/>
        </w:rPr>
        <w:t xml:space="preserve"> und Validierung</w:t>
      </w:r>
    </w:p>
    <w:p w14:paraId="6CB2107A" w14:textId="77777777" w:rsidR="00CD6670" w:rsidRDefault="00CD6670" w:rsidP="00CD6670">
      <w:pPr>
        <w:pStyle w:val="KeinLeerraum"/>
      </w:pPr>
      <w:r w:rsidRPr="00CD6670">
        <w:t>Diese Unterscheidung spielt bei den Vorgehensmodellen (siehe später) wieder eine Rolle.</w:t>
      </w:r>
    </w:p>
    <w:p w14:paraId="062F0964" w14:textId="77777777" w:rsidR="00CD6670" w:rsidRPr="00CD6670" w:rsidRDefault="00CD6670" w:rsidP="00CD6670">
      <w:pPr>
        <w:pStyle w:val="KeinLeerraum"/>
      </w:pPr>
    </w:p>
    <w:p w14:paraId="5587F88D" w14:textId="77777777" w:rsidR="00CD6670" w:rsidRPr="00CD6670" w:rsidRDefault="00CD6670" w:rsidP="00CD6670">
      <w:pPr>
        <w:pStyle w:val="KeinLeerraum"/>
        <w:numPr>
          <w:ilvl w:val="0"/>
          <w:numId w:val="4"/>
        </w:numPr>
      </w:pPr>
      <w:r w:rsidRPr="00CD6670">
        <w:rPr>
          <w:b/>
          <w:bCs/>
        </w:rPr>
        <w:t>Verifikation:</w:t>
      </w:r>
      <w:r>
        <w:rPr>
          <w:b/>
          <w:bCs/>
        </w:rPr>
        <w:t xml:space="preserve"> </w:t>
      </w:r>
      <w:r w:rsidRPr="00CD6670">
        <w:t>Bauen wir das Produkt richtig?</w:t>
      </w:r>
      <w:r w:rsidRPr="00CD6670">
        <w:t>Prüfen gegen die Spezifikation</w:t>
      </w:r>
    </w:p>
    <w:p w14:paraId="5C570E0A" w14:textId="77777777" w:rsidR="00CD6670" w:rsidRDefault="00CD6670" w:rsidP="00CD6670">
      <w:pPr>
        <w:pStyle w:val="KeinLeerraum"/>
        <w:rPr>
          <w:rStyle w:val="SchwacherVerweis"/>
          <w:smallCaps w:val="0"/>
          <w:color w:val="auto"/>
        </w:rPr>
      </w:pPr>
      <w:r w:rsidRPr="00CD6670">
        <w:rPr>
          <w:rStyle w:val="SchwacherVerweis"/>
          <w:b/>
          <w:smallCaps w:val="0"/>
          <w:color w:val="auto"/>
        </w:rPr>
        <w:t>Validierung</w:t>
      </w:r>
      <w:r w:rsidRPr="00CD6670">
        <w:rPr>
          <w:rStyle w:val="SchwacherVerweis"/>
          <w:smallCaps w:val="0"/>
          <w:color w:val="auto"/>
        </w:rPr>
        <w:t>:</w:t>
      </w:r>
      <w:r>
        <w:rPr>
          <w:rStyle w:val="SchwacherVerweis"/>
          <w:smallCaps w:val="0"/>
          <w:color w:val="auto"/>
        </w:rPr>
        <w:t xml:space="preserve"> </w:t>
      </w:r>
      <w:r w:rsidRPr="00CD6670">
        <w:rPr>
          <w:rStyle w:val="SchwacherVerweis"/>
          <w:smallCaps w:val="0"/>
          <w:color w:val="auto"/>
        </w:rPr>
        <w:t>Bauen wir das richtige Produkt?</w:t>
      </w:r>
      <w:r w:rsidRPr="00CD6670">
        <w:rPr>
          <w:rStyle w:val="SchwacherVerweis"/>
          <w:smallCaps w:val="0"/>
          <w:color w:val="auto"/>
        </w:rPr>
        <w:t>Prüfen gegen die wirklichen Bedürfnisse des Nutzers.</w:t>
      </w:r>
    </w:p>
    <w:p w14:paraId="12C28727" w14:textId="77777777" w:rsidR="00CD6670" w:rsidRDefault="00CD6670" w:rsidP="00CD6670">
      <w:pPr>
        <w:pStyle w:val="KeinLeerraum"/>
        <w:rPr>
          <w:rStyle w:val="SchwacherVerweis"/>
          <w:smallCaps w:val="0"/>
          <w:color w:val="auto"/>
        </w:rPr>
      </w:pPr>
    </w:p>
    <w:p w14:paraId="4BC79DC3" w14:textId="77777777" w:rsidR="00CD6670" w:rsidRPr="00CD6670" w:rsidRDefault="00CD6670" w:rsidP="00CD6670">
      <w:pPr>
        <w:pStyle w:val="KeinLeerraum"/>
      </w:pPr>
      <w:r w:rsidRPr="00CD6670">
        <w:t>Der Verifikations-</w:t>
      </w:r>
      <w:r w:rsidR="00553E71">
        <w:t xml:space="preserve"> </w:t>
      </w:r>
      <w:r w:rsidRPr="00CD6670">
        <w:t>und Validierungs-Prozess schafft das Vertrauen, dass die Software ihren Zweck erfüllt. Wie tief das Vertrauen gehen muss, hängt von einigen Faktoren ab:</w:t>
      </w:r>
    </w:p>
    <w:p w14:paraId="43FC1D54" w14:textId="77777777" w:rsidR="00CD6670" w:rsidRPr="00CD6670" w:rsidRDefault="00CD6670" w:rsidP="00CD6670">
      <w:pPr>
        <w:pStyle w:val="KeinLeerraum"/>
        <w:numPr>
          <w:ilvl w:val="0"/>
          <w:numId w:val="6"/>
        </w:numPr>
      </w:pPr>
      <w:r w:rsidRPr="00CD6670">
        <w:t>Zweck der Software</w:t>
      </w:r>
    </w:p>
    <w:p w14:paraId="39FDF10A" w14:textId="77777777" w:rsidR="00CD6670" w:rsidRPr="00CD6670" w:rsidRDefault="00CD6670" w:rsidP="00CD6670">
      <w:pPr>
        <w:pStyle w:val="KeinLeerraum"/>
        <w:numPr>
          <w:ilvl w:val="0"/>
          <w:numId w:val="6"/>
        </w:numPr>
      </w:pPr>
      <w:r w:rsidRPr="00CD6670">
        <w:t>Erwartungen der Benutzer</w:t>
      </w:r>
    </w:p>
    <w:p w14:paraId="5E14D816" w14:textId="77777777" w:rsidR="00CD6670" w:rsidRPr="00CD6670" w:rsidRDefault="00CD6670" w:rsidP="00CD6670">
      <w:pPr>
        <w:pStyle w:val="KeinLeerraum"/>
        <w:numPr>
          <w:ilvl w:val="0"/>
          <w:numId w:val="6"/>
        </w:numPr>
      </w:pPr>
      <w:r w:rsidRPr="00CD6670">
        <w:t xml:space="preserve">Marktsituation </w:t>
      </w:r>
    </w:p>
    <w:p w14:paraId="60B29A75" w14:textId="77777777" w:rsidR="00CD6670" w:rsidRDefault="00CD6670" w:rsidP="00CD6670">
      <w:pPr>
        <w:pStyle w:val="KeinLeerraum"/>
        <w:rPr>
          <w:rStyle w:val="SchwacherVerweis"/>
          <w:smallCaps w:val="0"/>
          <w:color w:val="auto"/>
        </w:rPr>
      </w:pPr>
    </w:p>
    <w:p w14:paraId="3EDC6BDF" w14:textId="77777777" w:rsidR="00553E71" w:rsidRDefault="00553E71" w:rsidP="00CD6670">
      <w:pPr>
        <w:pStyle w:val="KeinLeerraum"/>
        <w:rPr>
          <w:rStyle w:val="SchwacherVerweis"/>
          <w:smallCaps w:val="0"/>
          <w:color w:val="auto"/>
        </w:rPr>
      </w:pPr>
      <w:r>
        <w:rPr>
          <w:rStyle w:val="SchwacherVerweis"/>
          <w:smallCaps w:val="0"/>
          <w:color w:val="auto"/>
        </w:rPr>
        <w:t>Neben Tests (dynamische Tests) spielen im V&amp;V Prozess (</w:t>
      </w:r>
      <w:proofErr w:type="spellStart"/>
      <w:r w:rsidRPr="00553E71">
        <w:rPr>
          <w:rStyle w:val="SchwacherVerweis"/>
          <w:smallCaps w:val="0"/>
          <w:color w:val="auto"/>
        </w:rPr>
        <w:t>Vertifikation</w:t>
      </w:r>
      <w:proofErr w:type="spellEnd"/>
      <w:r w:rsidRPr="00553E71">
        <w:rPr>
          <w:rStyle w:val="SchwacherVerweis"/>
          <w:smallCaps w:val="0"/>
          <w:color w:val="auto"/>
        </w:rPr>
        <w:t xml:space="preserve"> und Validierung</w:t>
      </w:r>
      <w:r>
        <w:rPr>
          <w:rStyle w:val="SchwacherVerweis"/>
          <w:smallCaps w:val="0"/>
          <w:color w:val="auto"/>
        </w:rPr>
        <w:t>) auch statische Tests eine Rolle.</w:t>
      </w:r>
    </w:p>
    <w:p w14:paraId="29231D09" w14:textId="77777777" w:rsidR="00553E71" w:rsidRDefault="00553E71" w:rsidP="00CD6670">
      <w:pPr>
        <w:pStyle w:val="KeinLeerraum"/>
        <w:rPr>
          <w:rStyle w:val="SchwacherVerweis"/>
          <w:smallCaps w:val="0"/>
          <w:color w:val="auto"/>
        </w:rPr>
      </w:pPr>
    </w:p>
    <w:p w14:paraId="431D9FA3" w14:textId="77777777" w:rsidR="00553E71" w:rsidRPr="00B8063F" w:rsidRDefault="00553E71" w:rsidP="00CD6670">
      <w:pPr>
        <w:pStyle w:val="KeinLeerraum"/>
        <w:rPr>
          <w:rStyle w:val="SchwacherVerweis"/>
          <w:smallCaps w:val="0"/>
          <w:color w:val="auto"/>
          <w:u w:val="single"/>
        </w:rPr>
      </w:pPr>
      <w:r w:rsidRPr="00B8063F">
        <w:rPr>
          <w:rStyle w:val="SchwacherVerweis"/>
          <w:smallCaps w:val="0"/>
          <w:color w:val="auto"/>
          <w:u w:val="single"/>
        </w:rPr>
        <w:t>Vorteile von Software Inspektionen:</w:t>
      </w:r>
    </w:p>
    <w:p w14:paraId="628200FC" w14:textId="77777777" w:rsidR="00553E71" w:rsidRDefault="00553E71" w:rsidP="00CD6670">
      <w:pPr>
        <w:pStyle w:val="KeinLeerraum"/>
        <w:rPr>
          <w:rStyle w:val="SchwacherVerweis"/>
          <w:smallCaps w:val="0"/>
          <w:color w:val="auto"/>
        </w:rPr>
      </w:pPr>
      <w:r>
        <w:rPr>
          <w:rStyle w:val="SchwacherVerweis"/>
          <w:smallCaps w:val="0"/>
          <w:color w:val="auto"/>
        </w:rPr>
        <w:t>Beim Testen können Fehler anderer Fehler überdecken.</w:t>
      </w:r>
    </w:p>
    <w:p w14:paraId="306CBC68" w14:textId="77777777" w:rsidR="00553E71" w:rsidRDefault="00B8063F" w:rsidP="00CD6670">
      <w:pPr>
        <w:pStyle w:val="KeinLeerraum"/>
        <w:rPr>
          <w:rStyle w:val="SchwacherVerweis"/>
          <w:smallCaps w:val="0"/>
          <w:color w:val="auto"/>
        </w:rPr>
      </w:pPr>
      <w:r>
        <w:rPr>
          <w:rStyle w:val="SchwacherVerweis"/>
          <w:smallCaps w:val="0"/>
          <w:color w:val="auto"/>
        </w:rPr>
        <w:t>Man kann unvollständige Versionen untersuchen aber nicht ohne weiteres testen.</w:t>
      </w:r>
    </w:p>
    <w:p w14:paraId="5684BB18" w14:textId="77777777" w:rsidR="00B8063F" w:rsidRDefault="00B8063F" w:rsidP="00CD6670">
      <w:pPr>
        <w:pStyle w:val="KeinLeerraum"/>
        <w:rPr>
          <w:rStyle w:val="SchwacherVerweis"/>
          <w:smallCaps w:val="0"/>
          <w:color w:val="auto"/>
        </w:rPr>
      </w:pPr>
      <w:r>
        <w:rPr>
          <w:rStyle w:val="SchwacherVerweis"/>
          <w:smallCaps w:val="0"/>
          <w:color w:val="auto"/>
        </w:rPr>
        <w:t>Man kann über die Fehlersuche hinaus Qualitätsmerkmale prüfen.</w:t>
      </w:r>
    </w:p>
    <w:p w14:paraId="3D0A7557" w14:textId="77777777" w:rsidR="00B8063F" w:rsidRDefault="00B8063F" w:rsidP="00CD6670">
      <w:pPr>
        <w:pStyle w:val="KeinLeerraum"/>
        <w:rPr>
          <w:rStyle w:val="SchwacherVerweis"/>
          <w:smallCaps w:val="0"/>
          <w:color w:val="auto"/>
        </w:rPr>
      </w:pPr>
    </w:p>
    <w:p w14:paraId="55445A7A" w14:textId="77777777" w:rsidR="00B8063F" w:rsidRDefault="00B8063F" w:rsidP="00CD6670">
      <w:pPr>
        <w:pStyle w:val="KeinLeerraum"/>
        <w:rPr>
          <w:rStyle w:val="SchwacherVerweis"/>
          <w:smallCaps w:val="0"/>
          <w:color w:val="auto"/>
          <w:u w:val="single"/>
        </w:rPr>
      </w:pPr>
      <w:r w:rsidRPr="00B8063F">
        <w:rPr>
          <w:rStyle w:val="SchwacherVerweis"/>
          <w:smallCaps w:val="0"/>
          <w:color w:val="auto"/>
          <w:u w:val="single"/>
        </w:rPr>
        <w:t>Nachteile von SW Inspektionen:</w:t>
      </w:r>
    </w:p>
    <w:p w14:paraId="3A4FEC49" w14:textId="77777777" w:rsidR="00B8063F" w:rsidRDefault="00B8063F" w:rsidP="00CD6670">
      <w:pPr>
        <w:pStyle w:val="KeinLeerraum"/>
        <w:rPr>
          <w:rStyle w:val="SchwacherVerweis"/>
          <w:smallCaps w:val="0"/>
          <w:color w:val="auto"/>
        </w:rPr>
      </w:pPr>
      <w:r>
        <w:rPr>
          <w:rStyle w:val="SchwacherVerweis"/>
          <w:smallCaps w:val="0"/>
          <w:color w:val="auto"/>
        </w:rPr>
        <w:t>Inspektionen können nicht oder nur schwer die nicht-</w:t>
      </w:r>
      <w:proofErr w:type="spellStart"/>
      <w:r>
        <w:rPr>
          <w:rStyle w:val="SchwacherVerweis"/>
          <w:smallCaps w:val="0"/>
          <w:color w:val="auto"/>
        </w:rPr>
        <w:t>fkt</w:t>
      </w:r>
      <w:proofErr w:type="spellEnd"/>
      <w:r>
        <w:rPr>
          <w:rStyle w:val="SchwacherVerweis"/>
          <w:smallCaps w:val="0"/>
          <w:color w:val="auto"/>
        </w:rPr>
        <w:t xml:space="preserve"> Charakteristiken überprüfen.</w:t>
      </w:r>
    </w:p>
    <w:p w14:paraId="272890ED" w14:textId="77777777" w:rsidR="00B8063F" w:rsidRDefault="00B8063F" w:rsidP="00CD6670">
      <w:pPr>
        <w:pStyle w:val="KeinLeerraum"/>
        <w:rPr>
          <w:rStyle w:val="SchwacherVerweis"/>
          <w:smallCaps w:val="0"/>
          <w:color w:val="auto"/>
        </w:rPr>
      </w:pPr>
      <w:r>
        <w:rPr>
          <w:rStyle w:val="SchwacherVerweis"/>
          <w:smallCaps w:val="0"/>
          <w:color w:val="auto"/>
        </w:rPr>
        <w:t>Inspektionen können prüfen, ob Spezifikationen eingehalten werden, aber nicht, ob die wirklichen Benutzeranforderungen erfüllt sind.</w:t>
      </w:r>
    </w:p>
    <w:p w14:paraId="5A4C96DC" w14:textId="77777777" w:rsidR="00B8063F" w:rsidRDefault="00B8063F" w:rsidP="00CD6670">
      <w:pPr>
        <w:pStyle w:val="KeinLeerraum"/>
        <w:rPr>
          <w:rStyle w:val="SchwacherVerweis"/>
          <w:smallCaps w:val="0"/>
          <w:color w:val="auto"/>
        </w:rPr>
      </w:pPr>
      <w:r>
        <w:rPr>
          <w:rStyle w:val="SchwacherVerweis"/>
          <w:smallCaps w:val="0"/>
          <w:color w:val="auto"/>
        </w:rPr>
        <w:t>Inspektionen und Tests ergänzen sich.</w:t>
      </w:r>
    </w:p>
    <w:p w14:paraId="474449B1" w14:textId="77777777" w:rsidR="00B8063F" w:rsidRDefault="00B8063F" w:rsidP="00CD6670">
      <w:pPr>
        <w:pStyle w:val="KeinLeerraum"/>
        <w:rPr>
          <w:rStyle w:val="SchwacherVerweis"/>
          <w:smallCaps w:val="0"/>
          <w:color w:val="auto"/>
        </w:rPr>
      </w:pPr>
    </w:p>
    <w:p w14:paraId="21CBE7FD" w14:textId="77777777" w:rsidR="00B8063F" w:rsidRPr="00B8063F" w:rsidRDefault="00B8063F" w:rsidP="00CD6670">
      <w:pPr>
        <w:pStyle w:val="KeinLeerraum"/>
        <w:rPr>
          <w:rStyle w:val="SchwacherVerweis"/>
          <w:smallCaps w:val="0"/>
          <w:color w:val="auto"/>
          <w:u w:val="single"/>
        </w:rPr>
      </w:pPr>
      <w:r w:rsidRPr="00B8063F">
        <w:rPr>
          <w:rStyle w:val="SchwacherVerweis"/>
          <w:smallCaps w:val="0"/>
          <w:color w:val="auto"/>
          <w:u w:val="single"/>
        </w:rPr>
        <w:t>Abstraktes Modell des traditionellen Testprozesses:</w:t>
      </w:r>
    </w:p>
    <w:p w14:paraId="268FA2D6" w14:textId="77777777" w:rsidR="00B8063F" w:rsidRDefault="00B8063F" w:rsidP="00CD6670">
      <w:pPr>
        <w:pStyle w:val="KeinLeerraum"/>
        <w:rPr>
          <w:rStyle w:val="SchwacherVerweis"/>
          <w:smallCaps w:val="0"/>
          <w:color w:val="auto"/>
        </w:rPr>
      </w:pPr>
    </w:p>
    <w:p w14:paraId="6F66C1FB" w14:textId="77777777" w:rsidR="00B8063F" w:rsidRDefault="00B8063F" w:rsidP="00CD6670">
      <w:pPr>
        <w:pStyle w:val="KeinLeerraum"/>
        <w:rPr>
          <w:rStyle w:val="SchwacherVerweis"/>
          <w:smallCaps w:val="0"/>
          <w:color w:val="auto"/>
        </w:rPr>
      </w:pPr>
      <w:r>
        <w:rPr>
          <w:noProof/>
        </w:rPr>
        <w:drawing>
          <wp:anchor distT="0" distB="0" distL="114300" distR="114300" simplePos="0" relativeHeight="251659264" behindDoc="1" locked="0" layoutInCell="1" allowOverlap="1" wp14:anchorId="1E869136" wp14:editId="2B7D8E93">
            <wp:simplePos x="0" y="0"/>
            <wp:positionH relativeFrom="margin">
              <wp:posOffset>457185</wp:posOffset>
            </wp:positionH>
            <wp:positionV relativeFrom="paragraph">
              <wp:posOffset>5006</wp:posOffset>
            </wp:positionV>
            <wp:extent cx="4455042" cy="1238985"/>
            <wp:effectExtent l="0" t="0" r="317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7">
                      <a:extLst>
                        <a:ext uri="{28A0092B-C50C-407E-A947-70E740481C1C}">
                          <a14:useLocalDpi xmlns:a14="http://schemas.microsoft.com/office/drawing/2010/main" val="0"/>
                        </a:ext>
                      </a:extLst>
                    </a:blip>
                    <a:stretch>
                      <a:fillRect/>
                    </a:stretch>
                  </pic:blipFill>
                  <pic:spPr>
                    <a:xfrm>
                      <a:off x="0" y="0"/>
                      <a:ext cx="4455042" cy="1238985"/>
                    </a:xfrm>
                    <a:prstGeom prst="rect">
                      <a:avLst/>
                    </a:prstGeom>
                  </pic:spPr>
                </pic:pic>
              </a:graphicData>
            </a:graphic>
            <wp14:sizeRelH relativeFrom="margin">
              <wp14:pctWidth>0</wp14:pctWidth>
            </wp14:sizeRelH>
            <wp14:sizeRelV relativeFrom="margin">
              <wp14:pctHeight>0</wp14:pctHeight>
            </wp14:sizeRelV>
          </wp:anchor>
        </w:drawing>
      </w:r>
    </w:p>
    <w:p w14:paraId="542CBD02" w14:textId="77777777" w:rsidR="00B8063F" w:rsidRDefault="00B8063F" w:rsidP="00CD6670">
      <w:pPr>
        <w:pStyle w:val="KeinLeerraum"/>
        <w:rPr>
          <w:rStyle w:val="SchwacherVerweis"/>
          <w:smallCaps w:val="0"/>
          <w:color w:val="auto"/>
        </w:rPr>
      </w:pPr>
    </w:p>
    <w:p w14:paraId="535BD542" w14:textId="77777777" w:rsidR="00B8063F" w:rsidRDefault="00B8063F" w:rsidP="00CD6670">
      <w:pPr>
        <w:pStyle w:val="KeinLeerraum"/>
        <w:rPr>
          <w:rStyle w:val="SchwacherVerweis"/>
          <w:smallCaps w:val="0"/>
          <w:color w:val="auto"/>
        </w:rPr>
      </w:pPr>
    </w:p>
    <w:p w14:paraId="05113586" w14:textId="77777777" w:rsidR="00B8063F" w:rsidRDefault="00B8063F" w:rsidP="00CD6670">
      <w:pPr>
        <w:pStyle w:val="KeinLeerraum"/>
        <w:rPr>
          <w:rStyle w:val="SchwacherVerweis"/>
          <w:smallCaps w:val="0"/>
          <w:color w:val="auto"/>
        </w:rPr>
      </w:pPr>
    </w:p>
    <w:p w14:paraId="003F026B" w14:textId="77777777" w:rsidR="00B8063F" w:rsidRDefault="00B8063F" w:rsidP="00CD6670">
      <w:pPr>
        <w:pStyle w:val="KeinLeerraum"/>
        <w:rPr>
          <w:rStyle w:val="SchwacherVerweis"/>
          <w:smallCaps w:val="0"/>
          <w:color w:val="auto"/>
        </w:rPr>
      </w:pPr>
    </w:p>
    <w:p w14:paraId="0C4C60D9" w14:textId="77777777" w:rsidR="00B8063F" w:rsidRDefault="00B8063F" w:rsidP="00CD6670">
      <w:pPr>
        <w:pStyle w:val="KeinLeerraum"/>
        <w:rPr>
          <w:rStyle w:val="SchwacherVerweis"/>
          <w:smallCaps w:val="0"/>
          <w:color w:val="auto"/>
        </w:rPr>
      </w:pPr>
    </w:p>
    <w:p w14:paraId="692C0B1F" w14:textId="77777777" w:rsidR="00B8063F" w:rsidRDefault="00B8063F" w:rsidP="00CD6670">
      <w:pPr>
        <w:pStyle w:val="KeinLeerraum"/>
        <w:rPr>
          <w:rStyle w:val="SchwacherVerweis"/>
          <w:smallCaps w:val="0"/>
          <w:color w:val="auto"/>
        </w:rPr>
      </w:pPr>
    </w:p>
    <w:p w14:paraId="59B38582" w14:textId="77777777" w:rsidR="00B8063F" w:rsidRDefault="00B8063F" w:rsidP="00CD6670">
      <w:pPr>
        <w:pStyle w:val="KeinLeerraum"/>
        <w:rPr>
          <w:rStyle w:val="SchwacherVerweis"/>
          <w:smallCaps w:val="0"/>
          <w:color w:val="auto"/>
        </w:rPr>
      </w:pPr>
    </w:p>
    <w:p w14:paraId="5715B44D" w14:textId="77777777" w:rsidR="00B8063F" w:rsidRDefault="00B8063F" w:rsidP="00CD6670">
      <w:pPr>
        <w:pStyle w:val="KeinLeerraum"/>
        <w:rPr>
          <w:rStyle w:val="SchwacherVerweis"/>
          <w:smallCaps w:val="0"/>
          <w:color w:val="auto"/>
        </w:rPr>
      </w:pPr>
    </w:p>
    <w:p w14:paraId="76B2D346" w14:textId="77777777" w:rsidR="00B8063F" w:rsidRDefault="00B8063F" w:rsidP="00CD6670">
      <w:pPr>
        <w:pStyle w:val="KeinLeerraum"/>
        <w:rPr>
          <w:rStyle w:val="SchwacherVerweis"/>
          <w:smallCaps w:val="0"/>
          <w:color w:val="auto"/>
        </w:rPr>
      </w:pPr>
    </w:p>
    <w:p w14:paraId="45601473" w14:textId="77777777" w:rsidR="00B8063F" w:rsidRDefault="00B8063F" w:rsidP="00CD6670">
      <w:pPr>
        <w:pStyle w:val="KeinLeerraum"/>
        <w:rPr>
          <w:rStyle w:val="SchwacherVerweis"/>
          <w:smallCaps w:val="0"/>
          <w:color w:val="auto"/>
        </w:rPr>
      </w:pPr>
    </w:p>
    <w:p w14:paraId="11FD4889" w14:textId="77777777" w:rsidR="00B8063F" w:rsidRDefault="00B8063F" w:rsidP="00CD6670">
      <w:pPr>
        <w:pStyle w:val="KeinLeerraum"/>
        <w:rPr>
          <w:rStyle w:val="SchwacherVerweis"/>
          <w:smallCaps w:val="0"/>
          <w:color w:val="auto"/>
        </w:rPr>
      </w:pPr>
    </w:p>
    <w:p w14:paraId="3CD4718F" w14:textId="77777777" w:rsidR="00B8063F" w:rsidRDefault="00B8063F" w:rsidP="00CD6670">
      <w:pPr>
        <w:pStyle w:val="KeinLeerraum"/>
        <w:rPr>
          <w:rStyle w:val="SchwacherVerweis"/>
          <w:smallCaps w:val="0"/>
          <w:color w:val="auto"/>
        </w:rPr>
      </w:pPr>
      <w:r>
        <w:rPr>
          <w:rStyle w:val="SchwacherVerweis"/>
          <w:smallCaps w:val="0"/>
          <w:color w:val="auto"/>
        </w:rPr>
        <w:lastRenderedPageBreak/>
        <w:t>Es gibt drei Testphasen: Entwicklertests, Freigabetests, Benutzertests</w:t>
      </w:r>
    </w:p>
    <w:p w14:paraId="3D1540DC" w14:textId="77777777" w:rsidR="00B8063F" w:rsidRDefault="00B8063F" w:rsidP="00FC32DD">
      <w:pPr>
        <w:pStyle w:val="KeinLeerraum"/>
        <w:numPr>
          <w:ilvl w:val="0"/>
          <w:numId w:val="8"/>
        </w:numPr>
        <w:rPr>
          <w:rStyle w:val="SchwacherVerweis"/>
          <w:smallCaps w:val="0"/>
          <w:color w:val="auto"/>
        </w:rPr>
      </w:pPr>
      <w:proofErr w:type="spellStart"/>
      <w:r w:rsidRPr="00B8063F">
        <w:rPr>
          <w:rStyle w:val="SchwacherVerweis"/>
          <w:b/>
          <w:smallCaps w:val="0"/>
          <w:color w:val="auto"/>
        </w:rPr>
        <w:t>Entwicklerstests</w:t>
      </w:r>
      <w:proofErr w:type="spellEnd"/>
      <w:r>
        <w:rPr>
          <w:rStyle w:val="SchwacherVerweis"/>
          <w:smallCaps w:val="0"/>
          <w:color w:val="auto"/>
        </w:rPr>
        <w:t>:</w:t>
      </w:r>
    </w:p>
    <w:p w14:paraId="7365FD74" w14:textId="77777777" w:rsidR="00B8063F" w:rsidRDefault="00B8063F" w:rsidP="00B8063F">
      <w:pPr>
        <w:pStyle w:val="KeinLeerraum"/>
      </w:pPr>
      <w:r w:rsidRPr="00B8063F">
        <w:t>Entwicklertests umfassen alle Testaktivitäten, die vom Entwicklerteam während der Entwicklung durchgeführt werden.</w:t>
      </w:r>
    </w:p>
    <w:p w14:paraId="2AB93A90" w14:textId="77777777" w:rsidR="00B8063F" w:rsidRDefault="00B8063F" w:rsidP="00B8063F">
      <w:pPr>
        <w:pStyle w:val="KeinLeerraum"/>
        <w:rPr>
          <w:rStyle w:val="SchwacherVerweis"/>
          <w:smallCaps w:val="0"/>
          <w:color w:val="auto"/>
        </w:rPr>
      </w:pPr>
      <w:r>
        <w:rPr>
          <w:rStyle w:val="SchwacherVerweis"/>
          <w:smallCaps w:val="0"/>
          <w:color w:val="auto"/>
        </w:rPr>
        <w:t>Es gibt drei Unterstufen:</w:t>
      </w:r>
    </w:p>
    <w:p w14:paraId="1F085DB0" w14:textId="77777777" w:rsidR="00FC32DD" w:rsidRDefault="00FC32DD" w:rsidP="00FC32DD">
      <w:pPr>
        <w:pStyle w:val="KeinLeerraum"/>
        <w:numPr>
          <w:ilvl w:val="0"/>
          <w:numId w:val="7"/>
        </w:numPr>
        <w:rPr>
          <w:rStyle w:val="SchwacherVerweis"/>
          <w:smallCaps w:val="0"/>
          <w:color w:val="auto"/>
          <w:lang w:val="en-US"/>
        </w:rPr>
      </w:pPr>
      <w:proofErr w:type="spellStart"/>
      <w:r w:rsidRPr="00FC32DD">
        <w:rPr>
          <w:rStyle w:val="SchwacherVerweis"/>
          <w:smallCaps w:val="0"/>
          <w:color w:val="auto"/>
          <w:lang w:val="en-US"/>
        </w:rPr>
        <w:t>Modultests</w:t>
      </w:r>
      <w:proofErr w:type="spellEnd"/>
      <w:r w:rsidRPr="00FC32DD">
        <w:rPr>
          <w:rStyle w:val="SchwacherVerweis"/>
          <w:smallCaps w:val="0"/>
          <w:color w:val="auto"/>
          <w:lang w:val="en-US"/>
        </w:rPr>
        <w:t xml:space="preserve"> (unit Testing) </w:t>
      </w:r>
      <w:r w:rsidRPr="00FC32DD">
        <w:rPr>
          <w:rStyle w:val="SchwacherVerweis"/>
          <w:smallCaps w:val="0"/>
          <w:color w:val="auto"/>
        </w:rPr>
        <w:sym w:font="Wingdings" w:char="F0E0"/>
      </w:r>
      <w:r w:rsidRPr="00FC32DD">
        <w:rPr>
          <w:rStyle w:val="SchwacherVerweis"/>
          <w:smallCaps w:val="0"/>
          <w:color w:val="auto"/>
          <w:lang w:val="en-US"/>
        </w:rPr>
        <w:t xml:space="preserve"> </w:t>
      </w:r>
      <w:proofErr w:type="spellStart"/>
      <w:r w:rsidRPr="00FC32DD">
        <w:rPr>
          <w:rStyle w:val="SchwacherVerweis"/>
          <w:smallCaps w:val="0"/>
          <w:color w:val="auto"/>
          <w:lang w:val="en-US"/>
        </w:rPr>
        <w:t>Objekte</w:t>
      </w:r>
      <w:proofErr w:type="spellEnd"/>
      <w:r w:rsidRPr="00FC32DD">
        <w:rPr>
          <w:rStyle w:val="SchwacherVerweis"/>
          <w:smallCaps w:val="0"/>
          <w:color w:val="auto"/>
          <w:lang w:val="en-US"/>
        </w:rPr>
        <w:t xml:space="preserve"> und </w:t>
      </w:r>
      <w:proofErr w:type="spellStart"/>
      <w:r w:rsidRPr="00FC32DD">
        <w:rPr>
          <w:rStyle w:val="SchwacherVerweis"/>
          <w:smallCaps w:val="0"/>
          <w:color w:val="auto"/>
          <w:lang w:val="en-US"/>
        </w:rPr>
        <w:t>M</w:t>
      </w:r>
      <w:r>
        <w:rPr>
          <w:rStyle w:val="SchwacherVerweis"/>
          <w:smallCaps w:val="0"/>
          <w:color w:val="auto"/>
          <w:lang w:val="en-US"/>
        </w:rPr>
        <w:t>ethoden</w:t>
      </w:r>
      <w:proofErr w:type="spellEnd"/>
    </w:p>
    <w:p w14:paraId="1EFEE555" w14:textId="77777777" w:rsidR="00FC32DD" w:rsidRDefault="00FC32DD" w:rsidP="00FC32DD">
      <w:pPr>
        <w:pStyle w:val="KeinLeerraum"/>
        <w:numPr>
          <w:ilvl w:val="0"/>
          <w:numId w:val="7"/>
        </w:numPr>
        <w:rPr>
          <w:rStyle w:val="SchwacherVerweis"/>
          <w:smallCaps w:val="0"/>
          <w:color w:val="auto"/>
          <w:lang w:val="en-US"/>
        </w:rPr>
      </w:pPr>
      <w:proofErr w:type="spellStart"/>
      <w:r>
        <w:rPr>
          <w:rStyle w:val="SchwacherVerweis"/>
          <w:smallCaps w:val="0"/>
          <w:color w:val="auto"/>
          <w:lang w:val="en-US"/>
        </w:rPr>
        <w:t>Komponententests</w:t>
      </w:r>
      <w:proofErr w:type="spellEnd"/>
      <w:r>
        <w:rPr>
          <w:rStyle w:val="SchwacherVerweis"/>
          <w:smallCaps w:val="0"/>
          <w:color w:val="auto"/>
          <w:lang w:val="en-US"/>
        </w:rPr>
        <w:t xml:space="preserve"> </w:t>
      </w:r>
      <w:r w:rsidRPr="00FC32DD">
        <w:rPr>
          <w:rStyle w:val="SchwacherVerweis"/>
          <w:smallCaps w:val="0"/>
          <w:color w:val="auto"/>
          <w:lang w:val="en-US"/>
        </w:rPr>
        <w:sym w:font="Wingdings" w:char="F0E0"/>
      </w:r>
      <w:r>
        <w:rPr>
          <w:rStyle w:val="SchwacherVerweis"/>
          <w:smallCaps w:val="0"/>
          <w:color w:val="auto"/>
          <w:lang w:val="en-US"/>
        </w:rPr>
        <w:t xml:space="preserve"> </w:t>
      </w:r>
      <w:proofErr w:type="spellStart"/>
      <w:r>
        <w:rPr>
          <w:rStyle w:val="SchwacherVerweis"/>
          <w:smallCaps w:val="0"/>
          <w:color w:val="auto"/>
          <w:lang w:val="en-US"/>
        </w:rPr>
        <w:t>Komponentenschnittstellen</w:t>
      </w:r>
      <w:proofErr w:type="spellEnd"/>
    </w:p>
    <w:p w14:paraId="33B0B0CA" w14:textId="77777777" w:rsidR="00FC32DD" w:rsidRDefault="00FC32DD" w:rsidP="00FC32DD">
      <w:pPr>
        <w:pStyle w:val="KeinLeerraum"/>
        <w:numPr>
          <w:ilvl w:val="0"/>
          <w:numId w:val="7"/>
        </w:numPr>
        <w:rPr>
          <w:rStyle w:val="SchwacherVerweis"/>
          <w:smallCaps w:val="0"/>
          <w:color w:val="auto"/>
          <w:lang w:val="en-US"/>
        </w:rPr>
      </w:pPr>
      <w:proofErr w:type="spellStart"/>
      <w:r>
        <w:rPr>
          <w:rStyle w:val="SchwacherVerweis"/>
          <w:smallCaps w:val="0"/>
          <w:color w:val="auto"/>
          <w:lang w:val="en-US"/>
        </w:rPr>
        <w:t>Systemtests</w:t>
      </w:r>
      <w:proofErr w:type="spellEnd"/>
      <w:r>
        <w:rPr>
          <w:rStyle w:val="SchwacherVerweis"/>
          <w:smallCaps w:val="0"/>
          <w:color w:val="auto"/>
          <w:lang w:val="en-US"/>
        </w:rPr>
        <w:t xml:space="preserve"> </w:t>
      </w:r>
      <w:r w:rsidRPr="00FC32DD">
        <w:rPr>
          <w:rStyle w:val="SchwacherVerweis"/>
          <w:smallCaps w:val="0"/>
          <w:color w:val="auto"/>
          <w:lang w:val="en-US"/>
        </w:rPr>
        <w:sym w:font="Wingdings" w:char="F0E0"/>
      </w:r>
      <w:r>
        <w:rPr>
          <w:rStyle w:val="SchwacherVerweis"/>
          <w:smallCaps w:val="0"/>
          <w:color w:val="auto"/>
          <w:lang w:val="en-US"/>
        </w:rPr>
        <w:t xml:space="preserve"> </w:t>
      </w:r>
      <w:proofErr w:type="spellStart"/>
      <w:r>
        <w:rPr>
          <w:rStyle w:val="SchwacherVerweis"/>
          <w:smallCaps w:val="0"/>
          <w:color w:val="auto"/>
          <w:lang w:val="en-US"/>
        </w:rPr>
        <w:t>Interaktionen</w:t>
      </w:r>
      <w:proofErr w:type="spellEnd"/>
      <w:r>
        <w:rPr>
          <w:rStyle w:val="SchwacherVerweis"/>
          <w:smallCaps w:val="0"/>
          <w:color w:val="auto"/>
          <w:lang w:val="en-US"/>
        </w:rPr>
        <w:t xml:space="preserve"> </w:t>
      </w:r>
      <w:proofErr w:type="spellStart"/>
      <w:r>
        <w:rPr>
          <w:rStyle w:val="SchwacherVerweis"/>
          <w:smallCaps w:val="0"/>
          <w:color w:val="auto"/>
          <w:lang w:val="en-US"/>
        </w:rPr>
        <w:t>zwischen</w:t>
      </w:r>
      <w:proofErr w:type="spellEnd"/>
      <w:r>
        <w:rPr>
          <w:rStyle w:val="SchwacherVerweis"/>
          <w:smallCaps w:val="0"/>
          <w:color w:val="auto"/>
          <w:lang w:val="en-US"/>
        </w:rPr>
        <w:t xml:space="preserve"> </w:t>
      </w:r>
      <w:proofErr w:type="spellStart"/>
      <w:r>
        <w:rPr>
          <w:rStyle w:val="SchwacherVerweis"/>
          <w:smallCaps w:val="0"/>
          <w:color w:val="auto"/>
          <w:lang w:val="en-US"/>
        </w:rPr>
        <w:t>Komponenten</w:t>
      </w:r>
      <w:proofErr w:type="spellEnd"/>
    </w:p>
    <w:p w14:paraId="1C7B1718" w14:textId="77777777" w:rsidR="00FC32DD" w:rsidRDefault="00FC32DD" w:rsidP="00FC32DD">
      <w:pPr>
        <w:pStyle w:val="KeinLeerraum"/>
        <w:rPr>
          <w:rStyle w:val="SchwacherVerweis"/>
          <w:smallCaps w:val="0"/>
          <w:color w:val="auto"/>
        </w:rPr>
      </w:pPr>
    </w:p>
    <w:p w14:paraId="3931A1CD" w14:textId="77777777" w:rsidR="00FC32DD" w:rsidRPr="00FC32DD" w:rsidRDefault="00FC32DD" w:rsidP="00FC32DD">
      <w:pPr>
        <w:pStyle w:val="KeinLeerraum"/>
        <w:rPr>
          <w:rStyle w:val="SchwacherVerweis"/>
          <w:smallCaps w:val="0"/>
          <w:color w:val="auto"/>
          <w:u w:val="single"/>
        </w:rPr>
      </w:pPr>
      <w:r>
        <w:rPr>
          <w:rStyle w:val="SchwacherVerweis"/>
          <w:smallCaps w:val="0"/>
          <w:color w:val="auto"/>
          <w:u w:val="single"/>
        </w:rPr>
        <w:t xml:space="preserve">Modeltests - </w:t>
      </w:r>
      <w:r w:rsidRPr="00FC32DD">
        <w:rPr>
          <w:rStyle w:val="SchwacherVerweis"/>
          <w:smallCaps w:val="0"/>
          <w:color w:val="auto"/>
          <w:u w:val="single"/>
        </w:rPr>
        <w:t xml:space="preserve">Unit </w:t>
      </w:r>
      <w:proofErr w:type="spellStart"/>
      <w:r w:rsidRPr="00FC32DD">
        <w:rPr>
          <w:rStyle w:val="SchwacherVerweis"/>
          <w:smallCaps w:val="0"/>
          <w:color w:val="auto"/>
          <w:u w:val="single"/>
        </w:rPr>
        <w:t>Testing</w:t>
      </w:r>
      <w:proofErr w:type="spellEnd"/>
      <w:r w:rsidRPr="00FC32DD">
        <w:rPr>
          <w:rStyle w:val="SchwacherVerweis"/>
          <w:smallCaps w:val="0"/>
          <w:color w:val="auto"/>
          <w:u w:val="single"/>
        </w:rPr>
        <w:t>:</w:t>
      </w:r>
    </w:p>
    <w:p w14:paraId="40190426" w14:textId="77777777" w:rsidR="00FC32DD" w:rsidRDefault="00FC32DD" w:rsidP="00FC32DD">
      <w:pPr>
        <w:pStyle w:val="KeinLeerraum"/>
        <w:rPr>
          <w:rStyle w:val="SchwacherVerweis"/>
          <w:smallCaps w:val="0"/>
          <w:color w:val="auto"/>
        </w:rPr>
      </w:pPr>
      <w:r>
        <w:rPr>
          <w:rStyle w:val="SchwacherVerweis"/>
          <w:smallCaps w:val="0"/>
          <w:color w:val="auto"/>
        </w:rPr>
        <w:t>Hier testet man einzelne Einheiten isoliert. Diese Einheiten sind typischerweise einzelne Methoden, Klassen mit mehreren Attributen und Methoden, zusammengesetzte Komponenten mit definierten Schnittstellen.</w:t>
      </w:r>
    </w:p>
    <w:p w14:paraId="1AC0F502" w14:textId="77777777" w:rsidR="00FC32DD" w:rsidRDefault="00FC32DD" w:rsidP="00FC32DD">
      <w:pPr>
        <w:pStyle w:val="KeinLeerraum"/>
        <w:rPr>
          <w:rStyle w:val="SchwacherVerweis"/>
          <w:smallCaps w:val="0"/>
          <w:color w:val="auto"/>
        </w:rPr>
      </w:pPr>
      <w:r>
        <w:rPr>
          <w:rStyle w:val="SchwacherVerweis"/>
          <w:smallCaps w:val="0"/>
          <w:color w:val="auto"/>
        </w:rPr>
        <w:t>Ziel dabei ist es, alle Eigenschaften des Objekts abzudecken. Das heißt alle Operationen der Klasse, alle Attributwerte, alle mögl. Zustände.</w:t>
      </w:r>
    </w:p>
    <w:p w14:paraId="778400F9" w14:textId="77777777" w:rsidR="00FC32DD" w:rsidRDefault="00FC32DD" w:rsidP="00FC32DD">
      <w:pPr>
        <w:pStyle w:val="KeinLeerraum"/>
        <w:rPr>
          <w:rStyle w:val="SchwacherVerweis"/>
          <w:smallCaps w:val="0"/>
          <w:color w:val="auto"/>
        </w:rPr>
      </w:pPr>
      <w:r>
        <w:rPr>
          <w:rStyle w:val="SchwacherVerweis"/>
          <w:smallCaps w:val="0"/>
          <w:color w:val="auto"/>
        </w:rPr>
        <w:t xml:space="preserve">Die Testfälle sollen zeigen, dass die </w:t>
      </w:r>
      <w:proofErr w:type="spellStart"/>
      <w:r>
        <w:rPr>
          <w:rStyle w:val="SchwacherVerweis"/>
          <w:smallCaps w:val="0"/>
          <w:color w:val="auto"/>
        </w:rPr>
        <w:t>Komponete</w:t>
      </w:r>
      <w:proofErr w:type="spellEnd"/>
      <w:r>
        <w:rPr>
          <w:rStyle w:val="SchwacherVerweis"/>
          <w:smallCaps w:val="0"/>
          <w:color w:val="auto"/>
        </w:rPr>
        <w:t xml:space="preserve"> tut was sie tun soll. Wenn Defekte da sind, soll man diese aufzeigen.</w:t>
      </w:r>
    </w:p>
    <w:p w14:paraId="1E2659F4" w14:textId="77777777" w:rsidR="00FC32DD" w:rsidRDefault="00FC32DD" w:rsidP="00FC32DD">
      <w:pPr>
        <w:pStyle w:val="KeinLeerraum"/>
        <w:rPr>
          <w:rStyle w:val="SchwacherVerweis"/>
          <w:smallCaps w:val="0"/>
          <w:color w:val="auto"/>
        </w:rPr>
      </w:pPr>
      <w:r>
        <w:rPr>
          <w:rStyle w:val="SchwacherVerweis"/>
          <w:smallCaps w:val="0"/>
          <w:color w:val="auto"/>
        </w:rPr>
        <w:t>Es gibt zwei Arten von Unit Test Cases:</w:t>
      </w:r>
    </w:p>
    <w:p w14:paraId="4055A51B" w14:textId="77777777" w:rsidR="00FC32DD" w:rsidRDefault="00FC32DD" w:rsidP="00FC32DD">
      <w:pPr>
        <w:pStyle w:val="KeinLeerraum"/>
        <w:rPr>
          <w:rStyle w:val="SchwacherVerweis"/>
          <w:smallCaps w:val="0"/>
          <w:color w:val="auto"/>
        </w:rPr>
      </w:pPr>
      <w:r>
        <w:rPr>
          <w:rStyle w:val="SchwacherVerweis"/>
          <w:smallCaps w:val="0"/>
          <w:color w:val="auto"/>
        </w:rPr>
        <w:t xml:space="preserve">Die normale Programmausführung (das ding tut was es tun soll). Und die </w:t>
      </w:r>
      <w:proofErr w:type="gramStart"/>
      <w:r>
        <w:rPr>
          <w:rStyle w:val="SchwacherVerweis"/>
          <w:smallCaps w:val="0"/>
          <w:color w:val="auto"/>
        </w:rPr>
        <w:t>Ungewöhnliche</w:t>
      </w:r>
      <w:proofErr w:type="gramEnd"/>
      <w:r>
        <w:rPr>
          <w:rStyle w:val="SchwacherVerweis"/>
          <w:smallCaps w:val="0"/>
          <w:color w:val="auto"/>
        </w:rPr>
        <w:t xml:space="preserve"> Eingabe, falsche Eingaben etc. Die Komponenten kann damit umgehen, ohne zu crashen.</w:t>
      </w:r>
    </w:p>
    <w:p w14:paraId="30ABD0E1" w14:textId="77777777" w:rsidR="00FC32DD" w:rsidRDefault="00FC32DD" w:rsidP="00FC32DD">
      <w:pPr>
        <w:pStyle w:val="KeinLeerraum"/>
        <w:rPr>
          <w:rStyle w:val="SchwacherVerweis"/>
          <w:smallCaps w:val="0"/>
          <w:color w:val="auto"/>
        </w:rPr>
      </w:pPr>
    </w:p>
    <w:p w14:paraId="4A7919EF" w14:textId="77777777" w:rsidR="00964D08" w:rsidRDefault="00964D08" w:rsidP="00FC32DD">
      <w:pPr>
        <w:pStyle w:val="KeinLeerraum"/>
        <w:rPr>
          <w:rStyle w:val="SchwacherVerweis"/>
          <w:smallCaps w:val="0"/>
          <w:color w:val="auto"/>
        </w:rPr>
      </w:pPr>
      <w:r>
        <w:rPr>
          <w:rStyle w:val="SchwacherVerweis"/>
          <w:smallCaps w:val="0"/>
          <w:color w:val="auto"/>
        </w:rPr>
        <w:t>Automatisierte Modultests:</w:t>
      </w:r>
    </w:p>
    <w:p w14:paraId="22E4C9A1" w14:textId="77777777" w:rsidR="00964D08" w:rsidRDefault="00964D08" w:rsidP="00FC32DD">
      <w:pPr>
        <w:pStyle w:val="KeinLeerraum"/>
        <w:rPr>
          <w:rStyle w:val="SchwacherVerweis"/>
          <w:smallCaps w:val="0"/>
          <w:color w:val="auto"/>
        </w:rPr>
      </w:pPr>
      <w:r>
        <w:rPr>
          <w:rStyle w:val="SchwacherVerweis"/>
          <w:smallCaps w:val="0"/>
          <w:color w:val="auto"/>
        </w:rPr>
        <w:t>Auswahl der Testfälle:</w:t>
      </w:r>
    </w:p>
    <w:p w14:paraId="3E17FD3B" w14:textId="77777777" w:rsidR="00964D08" w:rsidRDefault="00964D08" w:rsidP="00FC32DD">
      <w:pPr>
        <w:pStyle w:val="KeinLeerraum"/>
        <w:rPr>
          <w:rStyle w:val="SchwacherVerweis"/>
          <w:smallCaps w:val="0"/>
          <w:color w:val="auto"/>
        </w:rPr>
      </w:pPr>
      <w:r>
        <w:rPr>
          <w:rStyle w:val="SchwacherVerweis"/>
          <w:smallCaps w:val="0"/>
          <w:color w:val="auto"/>
        </w:rPr>
        <w:t>Dabei gibt es zwei Strategien:</w:t>
      </w:r>
    </w:p>
    <w:p w14:paraId="395A8ECF" w14:textId="77777777" w:rsidR="00964D08" w:rsidRPr="00964D08" w:rsidRDefault="00964D08" w:rsidP="00964D08">
      <w:pPr>
        <w:pStyle w:val="KeinLeerraum"/>
      </w:pPr>
    </w:p>
    <w:p w14:paraId="622574E3" w14:textId="77777777" w:rsidR="00964D08" w:rsidRPr="00964D08" w:rsidRDefault="00964D08" w:rsidP="00964D08">
      <w:pPr>
        <w:pStyle w:val="KeinLeerraum"/>
        <w:numPr>
          <w:ilvl w:val="0"/>
          <w:numId w:val="11"/>
        </w:numPr>
      </w:pPr>
      <w:r w:rsidRPr="00964D08">
        <w:rPr>
          <w:b/>
        </w:rPr>
        <w:t>(Äquivalenz-)Klassenbasierte Tests</w:t>
      </w:r>
      <w:r w:rsidRPr="00964D08">
        <w:t xml:space="preserve">: Identifikation von Gruppen von Eingabedaten mit ähnlichem Verhalten </w:t>
      </w:r>
      <w:r>
        <w:sym w:font="Wingdings" w:char="F0E0"/>
      </w:r>
      <w:r>
        <w:t xml:space="preserve"> </w:t>
      </w:r>
      <w:r w:rsidRPr="00964D08">
        <w:t>mind. ein Test pro Gruppe.</w:t>
      </w:r>
    </w:p>
    <w:p w14:paraId="52021290" w14:textId="77777777" w:rsidR="00964D08" w:rsidRPr="00964D08" w:rsidRDefault="00964D08" w:rsidP="00964D08">
      <w:pPr>
        <w:pStyle w:val="KeinLeerraum"/>
        <w:numPr>
          <w:ilvl w:val="0"/>
          <w:numId w:val="11"/>
        </w:numPr>
      </w:pPr>
      <w:r w:rsidRPr="00964D08">
        <w:rPr>
          <w:b/>
        </w:rPr>
        <w:t>Richtlinienbasierte Tests</w:t>
      </w:r>
      <w:r w:rsidRPr="00964D08">
        <w:t>:</w:t>
      </w:r>
      <w:r>
        <w:t xml:space="preserve"> </w:t>
      </w:r>
      <w:r w:rsidRPr="00964D08">
        <w:t xml:space="preserve">Verwendung von Richtlinien, um die Testfälle zu definieren. </w:t>
      </w:r>
    </w:p>
    <w:p w14:paraId="348EFFF2" w14:textId="77777777" w:rsidR="00964D08" w:rsidRDefault="00964D08" w:rsidP="00FC32DD">
      <w:pPr>
        <w:pStyle w:val="KeinLeerraum"/>
        <w:rPr>
          <w:rStyle w:val="SchwacherVerweis"/>
          <w:smallCaps w:val="0"/>
          <w:color w:val="auto"/>
        </w:rPr>
      </w:pPr>
    </w:p>
    <w:p w14:paraId="6CFDB463" w14:textId="77777777" w:rsidR="00964D08" w:rsidRDefault="00964D08" w:rsidP="00FC32DD">
      <w:pPr>
        <w:pStyle w:val="KeinLeerraum"/>
      </w:pPr>
      <w:r w:rsidRPr="00964D08">
        <w:t>Äquivalenzklassentest</w:t>
      </w:r>
      <w:r>
        <w:t>:</w:t>
      </w:r>
    </w:p>
    <w:p w14:paraId="5BFE331F" w14:textId="77777777" w:rsidR="00964D08" w:rsidRPr="00964D08" w:rsidRDefault="00964D08" w:rsidP="00FC32DD">
      <w:pPr>
        <w:pStyle w:val="KeinLeerraum"/>
        <w:rPr>
          <w:rStyle w:val="SchwacherVerweis"/>
          <w:b/>
          <w:smallCaps w:val="0"/>
          <w:color w:val="FF0000"/>
        </w:rPr>
      </w:pPr>
      <w:bookmarkStart w:id="0" w:name="_GoBack"/>
      <w:r w:rsidRPr="00964D08">
        <w:rPr>
          <w:rStyle w:val="SchwacherVerweis"/>
          <w:b/>
          <w:smallCaps w:val="0"/>
          <w:color w:val="FF0000"/>
        </w:rPr>
        <w:t>S.22</w:t>
      </w:r>
      <w:bookmarkEnd w:id="0"/>
    </w:p>
    <w:sectPr w:rsidR="00964D08" w:rsidRPr="00964D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B7B29F"/>
    <w:multiLevelType w:val="hybridMultilevel"/>
    <w:tmpl w:val="6E24936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3D4C98"/>
    <w:multiLevelType w:val="hybridMultilevel"/>
    <w:tmpl w:val="F67538A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3664E5F"/>
    <w:multiLevelType w:val="hybridMultilevel"/>
    <w:tmpl w:val="80AF5AC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003189"/>
    <w:multiLevelType w:val="hybridMultilevel"/>
    <w:tmpl w:val="18F6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055EA5"/>
    <w:multiLevelType w:val="hybridMultilevel"/>
    <w:tmpl w:val="61D48588"/>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A0D4A77"/>
    <w:multiLevelType w:val="hybridMultilevel"/>
    <w:tmpl w:val="602845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3E125E"/>
    <w:multiLevelType w:val="hybridMultilevel"/>
    <w:tmpl w:val="37D659F2"/>
    <w:lvl w:ilvl="0" w:tplc="3A00761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1C2BD5"/>
    <w:multiLevelType w:val="hybridMultilevel"/>
    <w:tmpl w:val="76840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64C0F28"/>
    <w:multiLevelType w:val="hybridMultilevel"/>
    <w:tmpl w:val="806C2A5A"/>
    <w:lvl w:ilvl="0" w:tplc="56348CA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E37638B"/>
    <w:multiLevelType w:val="hybridMultilevel"/>
    <w:tmpl w:val="BA54B1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218187E"/>
    <w:multiLevelType w:val="hybridMultilevel"/>
    <w:tmpl w:val="1F50B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2"/>
  </w:num>
  <w:num w:numId="6">
    <w:abstractNumId w:val="4"/>
  </w:num>
  <w:num w:numId="7">
    <w:abstractNumId w:val="6"/>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CE"/>
    <w:rsid w:val="00553E71"/>
    <w:rsid w:val="00964230"/>
    <w:rsid w:val="00964D08"/>
    <w:rsid w:val="00B8063F"/>
    <w:rsid w:val="00CD6670"/>
    <w:rsid w:val="00F97BCE"/>
    <w:rsid w:val="00FC32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A6EA"/>
  <w15:chartTrackingRefBased/>
  <w15:docId w15:val="{A405F81C-14B6-4488-898C-BB4C608E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rVerweis">
    <w:name w:val="Subtle Reference"/>
    <w:basedOn w:val="Absatz-Standardschriftart"/>
    <w:uiPriority w:val="31"/>
    <w:qFormat/>
    <w:rsid w:val="00F97BCE"/>
    <w:rPr>
      <w:smallCaps/>
      <w:color w:val="5A5A5A" w:themeColor="text1" w:themeTint="A5"/>
    </w:rPr>
  </w:style>
  <w:style w:type="paragraph" w:styleId="KeinLeerraum">
    <w:name w:val="No Spacing"/>
    <w:uiPriority w:val="1"/>
    <w:qFormat/>
    <w:rsid w:val="00F97BCE"/>
    <w:pPr>
      <w:spacing w:after="0" w:line="240" w:lineRule="auto"/>
    </w:pPr>
  </w:style>
  <w:style w:type="character" w:styleId="Hyperlink">
    <w:name w:val="Hyperlink"/>
    <w:basedOn w:val="Absatz-Standardschriftart"/>
    <w:uiPriority w:val="99"/>
    <w:unhideWhenUsed/>
    <w:rsid w:val="00F97BCE"/>
    <w:rPr>
      <w:color w:val="0000FF"/>
      <w:u w:val="single"/>
    </w:rPr>
  </w:style>
  <w:style w:type="character" w:styleId="NichtaufgelsteErwhnung">
    <w:name w:val="Unresolved Mention"/>
    <w:basedOn w:val="Absatz-Standardschriftart"/>
    <w:uiPriority w:val="99"/>
    <w:semiHidden/>
    <w:unhideWhenUsed/>
    <w:rsid w:val="00F97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sbanetimes.com.au/technology/technology-news/police-force-damaged-by-computer-errors-20110608-1ft9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4884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auf41137</dc:creator>
  <cp:keywords/>
  <dc:description/>
  <cp:lastModifiedBy>auf41137</cp:lastModifiedBy>
  <cp:revision>1</cp:revision>
  <dcterms:created xsi:type="dcterms:W3CDTF">2018-07-05T16:34:00Z</dcterms:created>
  <dcterms:modified xsi:type="dcterms:W3CDTF">2018-07-05T17:33:00Z</dcterms:modified>
</cp:coreProperties>
</file>