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320FF" w14:textId="358A60F4" w:rsidR="00BC0221" w:rsidRPr="000E7E26" w:rsidRDefault="000E7E26" w:rsidP="003300ED">
      <w:pPr>
        <w:spacing w:after="120"/>
        <w:jc w:val="center"/>
        <w:rPr>
          <w:rFonts w:ascii="inherit" w:eastAsia="Times New Roman" w:hAnsi="inherit" w:cs="Times New Roman"/>
          <w:b/>
          <w:color w:val="2F404A"/>
          <w:sz w:val="48"/>
          <w:szCs w:val="48"/>
          <w:u w:val="single"/>
          <w:bdr w:val="none" w:sz="0" w:space="0" w:color="auto" w:frame="1"/>
        </w:rPr>
      </w:pPr>
      <w:r w:rsidRPr="000E7E26">
        <w:rPr>
          <w:rFonts w:ascii="inherit" w:eastAsia="Times New Roman" w:hAnsi="inherit" w:cs="Times New Roman"/>
          <w:b/>
          <w:color w:val="2F404A"/>
          <w:sz w:val="48"/>
          <w:szCs w:val="48"/>
          <w:u w:val="single"/>
          <w:bdr w:val="none" w:sz="0" w:space="0" w:color="auto" w:frame="1"/>
        </w:rPr>
        <w:t>Brave Technology</w:t>
      </w:r>
    </w:p>
    <w:p w14:paraId="3715DF3B" w14:textId="77777777" w:rsidR="00BC0221" w:rsidRDefault="00BC0221" w:rsidP="003300ED">
      <w:pPr>
        <w:spacing w:after="120"/>
        <w:jc w:val="center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</w:p>
    <w:p w14:paraId="5D21B95E" w14:textId="77777777" w:rsidR="00BC0221" w:rsidRDefault="00BC0221" w:rsidP="003300ED">
      <w:pPr>
        <w:spacing w:after="120"/>
        <w:jc w:val="center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</w:p>
    <w:p w14:paraId="4DEBC4F5" w14:textId="77777777" w:rsidR="00BC0221" w:rsidRDefault="00BC0221" w:rsidP="003300ED">
      <w:pPr>
        <w:spacing w:after="120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</w:p>
    <w:p w14:paraId="68EFC24B" w14:textId="77777777" w:rsidR="00BC0221" w:rsidRDefault="00BC0221" w:rsidP="003300ED">
      <w:pPr>
        <w:spacing w:after="120"/>
        <w:jc w:val="center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</w:p>
    <w:p w14:paraId="50FDA889" w14:textId="77777777" w:rsidR="00BC0221" w:rsidRDefault="00BC0221" w:rsidP="003300ED">
      <w:pPr>
        <w:spacing w:after="120"/>
        <w:jc w:val="center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</w:p>
    <w:p w14:paraId="2E378230" w14:textId="77777777" w:rsidR="00BC0221" w:rsidRDefault="00BC0221" w:rsidP="003300ED">
      <w:pPr>
        <w:spacing w:after="120"/>
        <w:jc w:val="center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</w:p>
    <w:p w14:paraId="1DFBFEF4" w14:textId="77777777" w:rsidR="00BC0221" w:rsidRDefault="00BC0221" w:rsidP="003300ED">
      <w:pPr>
        <w:spacing w:after="120"/>
        <w:jc w:val="center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noProof/>
          <w:color w:val="2F404A"/>
          <w:u w:val="single"/>
          <w:bdr w:val="none" w:sz="0" w:space="0" w:color="auto" w:frame="1"/>
        </w:rPr>
        <w:drawing>
          <wp:inline distT="0" distB="0" distL="0" distR="0" wp14:anchorId="1FC31B81" wp14:editId="47F4CB31">
            <wp:extent cx="5943600" cy="4445000"/>
            <wp:effectExtent l="0" t="0" r="0" b="0"/>
            <wp:docPr id="4" name="Picture 4" descr="../Brave%20-%20various/BraveSketches/Sketches/Running%20h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Brave%20-%20various/BraveSketches/Sketches/Running%20he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8F98" w14:textId="77777777" w:rsidR="00BC0221" w:rsidRDefault="00BC0221" w:rsidP="003300ED">
      <w:pPr>
        <w:spacing w:after="120"/>
        <w:jc w:val="center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</w:p>
    <w:p w14:paraId="2DDEA7EA" w14:textId="77777777" w:rsidR="00BC0221" w:rsidRDefault="00BC0221" w:rsidP="003300ED">
      <w:pPr>
        <w:spacing w:after="120"/>
        <w:jc w:val="center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</w:p>
    <w:p w14:paraId="6E7C28BA" w14:textId="77777777" w:rsidR="00BC0221" w:rsidRDefault="00BC0221" w:rsidP="003300ED">
      <w:pPr>
        <w:spacing w:after="120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</w:p>
    <w:p w14:paraId="00D88065" w14:textId="038880CF" w:rsidR="00BC0221" w:rsidRDefault="00000540" w:rsidP="003300ED">
      <w:pPr>
        <w:spacing w:after="120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hyperlink r:id="rId8" w:history="1">
        <w:r w:rsidR="000E7E26" w:rsidRPr="00E5782A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www.brave.ly</w:t>
        </w:r>
      </w:hyperlink>
      <w:r w:rsidR="000E7E26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</w:p>
    <w:p w14:paraId="12A05296" w14:textId="5F875182" w:rsidR="00BC0221" w:rsidRDefault="00000540" w:rsidP="003300ED">
      <w:pPr>
        <w:spacing w:after="120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hyperlink r:id="rId9" w:history="1">
        <w:r w:rsidR="000E7E26" w:rsidRPr="00E5782A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gordon@brave.ly</w:t>
        </w:r>
      </w:hyperlink>
      <w:r w:rsidR="000E7E26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</w:p>
    <w:p w14:paraId="6B7EADD4" w14:textId="7FC813F3" w:rsidR="00BC0221" w:rsidRDefault="00BC0221" w:rsidP="003300ED">
      <w:pPr>
        <w:spacing w:after="120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2F404A"/>
          <w:bdr w:val="none" w:sz="0" w:space="0" w:color="auto" w:frame="1"/>
        </w:rPr>
        <w:t>604 500 8569</w:t>
      </w:r>
    </w:p>
    <w:p w14:paraId="5AEF39A8" w14:textId="2B8D0A41" w:rsidR="008332CE" w:rsidRDefault="008332CE" w:rsidP="003300ED">
      <w:pPr>
        <w:spacing w:after="120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br w:type="page"/>
      </w:r>
    </w:p>
    <w:p w14:paraId="38BA1BAA" w14:textId="6A1B1CED" w:rsidR="00440C43" w:rsidRPr="00F84AA9" w:rsidRDefault="00F84AA9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  <w:bookmarkStart w:id="0" w:name="OLE_LINK17"/>
      <w:bookmarkStart w:id="1" w:name="OLE_LINK18"/>
      <w:r w:rsidRPr="00F84AA9">
        <w:rPr>
          <w:rFonts w:ascii="inherit" w:eastAsia="Times New Roman" w:hAnsi="inherit" w:cs="Times New Roman" w:hint="eastAsia"/>
          <w:b/>
          <w:color w:val="2F404A"/>
          <w:bdr w:val="none" w:sz="0" w:space="0" w:color="auto" w:frame="1"/>
        </w:rPr>
        <w:lastRenderedPageBreak/>
        <w:t>“</w:t>
      </w:r>
      <w:r w:rsidR="00440C43" w:rsidRPr="00F84AA9"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t xml:space="preserve">Brave </w:t>
      </w:r>
      <w:r w:rsidR="004A07D6" w:rsidRPr="00F84AA9"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t xml:space="preserve">is a mobile </w:t>
      </w:r>
      <w:r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t>app for urgent acts of kindness</w:t>
      </w:r>
      <w:r w:rsidRPr="00F84AA9">
        <w:rPr>
          <w:rFonts w:ascii="inherit" w:eastAsia="Times New Roman" w:hAnsi="inherit" w:cs="Times New Roman" w:hint="eastAsia"/>
          <w:b/>
          <w:color w:val="2F404A"/>
          <w:bdr w:val="none" w:sz="0" w:space="0" w:color="auto" w:frame="1"/>
        </w:rPr>
        <w:t>”</w:t>
      </w:r>
    </w:p>
    <w:p w14:paraId="230A8534" w14:textId="77777777" w:rsidR="00F84AA9" w:rsidRDefault="00F84AA9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</w:p>
    <w:p w14:paraId="396F2B6A" w14:textId="6F6DAFAA" w:rsidR="004A07D6" w:rsidRPr="00F84AA9" w:rsidRDefault="00440C43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 dream of a world where anyone, anywhere can ask the</w:t>
      </w:r>
      <w:r w:rsidR="00E5130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10 nearest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strangers around her for help right now. </w:t>
      </w:r>
      <w:r w:rsidR="00E5130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And get it.</w:t>
      </w:r>
    </w:p>
    <w:p w14:paraId="5952E881" w14:textId="5DF8F103" w:rsidR="00440C43" w:rsidRPr="00F84AA9" w:rsidRDefault="004A07D6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It will be a global, ubiquitous platform to ask for immediate, hyper</w:t>
      </w:r>
      <w:r w:rsidR="00C03E01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-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local, urgent help. </w:t>
      </w:r>
      <w:r w:rsidR="00E5130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Why should help be </w:t>
      </w:r>
      <w:r w:rsidR="00E5130D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“</w:t>
      </w:r>
      <w:r w:rsidR="00E5130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on the way</w:t>
      </w:r>
      <w:r w:rsidR="00E5130D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”</w:t>
      </w:r>
      <w:r w:rsidR="00E5130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if it</w:t>
      </w:r>
      <w:r w:rsidR="00E5130D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="00E5130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s already here?</w:t>
      </w:r>
    </w:p>
    <w:p w14:paraId="4B4667B1" w14:textId="59373135" w:rsidR="00440C43" w:rsidRPr="00F84AA9" w:rsidRDefault="00E5130D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Before we get there, we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re going local. Our pilot version of </w:t>
      </w:r>
      <w:hyperlink r:id="rId10" w:history="1">
        <w:r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Brave</w:t>
        </w:r>
      </w:hyperlink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for the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Downtown East-Side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323FCD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of Vancouver 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(the </w:t>
      </w:r>
      <w:r w:rsidR="00AA4928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“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DES Pilot</w:t>
      </w:r>
      <w:r w:rsidR="00AA4928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”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) 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will </w:t>
      </w:r>
      <w:r w:rsidR="008D194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enable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you </w:t>
      </w:r>
      <w:r w:rsidR="008D194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to 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send an alert if you see someone having an overdose</w:t>
      </w:r>
      <w:r w:rsidR="008D194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or otherwise at risk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. The alert will go to </w:t>
      </w:r>
      <w:r w:rsidR="008D194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people and groups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already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committed to helping </w:t>
      </w:r>
      <w:r w:rsidR="008D194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solve this problem 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– </w:t>
      </w:r>
      <w:r w:rsidR="008D194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so they can resuscitate and bring 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life-saving Naloxone</w:t>
      </w:r>
      <w:r w:rsidR="008D194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to an overdose victim, administer first aid</w:t>
      </w:r>
      <w:r w:rsidR="004A07D6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 hand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them off </w:t>
      </w:r>
      <w:r w:rsidR="004A07D6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to paramedics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or </w:t>
      </w:r>
      <w:r w:rsidR="00440C43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shepherd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them to a clinic or treatment center </w:t>
      </w:r>
      <w:r w:rsidR="008D194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for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appropriate intervention</w:t>
      </w:r>
      <w:r w:rsidR="00323FCD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– all while monitoring the platform for the overdose clusters that signal a fatal batch is in circulation, allowing them to intervene preventatively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. </w:t>
      </w:r>
    </w:p>
    <w:p w14:paraId="2E29D87F" w14:textId="6139414B" w:rsidR="001E492B" w:rsidRPr="00F84AA9" w:rsidRDefault="00323FCD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We worked with some UBC international scholars this past winter to develop a </w:t>
      </w:r>
      <w:r w:rsidR="004A07D6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second </w:t>
      </w:r>
      <w:r w:rsidR="004A07D6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pilot</w:t>
      </w:r>
      <w:r w:rsidR="004A07D6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that </w:t>
      </w:r>
      <w:r w:rsidR="004A07D6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will run </w:t>
      </w:r>
      <w:r>
        <w:rPr>
          <w:rFonts w:ascii="inherit" w:eastAsia="Times New Roman" w:hAnsi="inherit" w:cs="Times New Roman"/>
          <w:color w:val="2F404A"/>
          <w:bdr w:val="none" w:sz="0" w:space="0" w:color="auto" w:frame="1"/>
        </w:rPr>
        <w:t>towards the end of the year</w:t>
      </w:r>
      <w:r w:rsidR="001A59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(the </w:t>
      </w:r>
      <w:r w:rsidR="001A59A3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“</w:t>
      </w:r>
      <w:r w:rsidR="001A59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UBC Pilot</w:t>
      </w:r>
      <w:r w:rsidR="001A59A3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”</w:t>
      </w:r>
      <w:r w:rsidR="001A59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)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. </w:t>
      </w:r>
      <w:r w:rsidR="00E5130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Being able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to ask for location-specific help </w:t>
      </w:r>
      <w:r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on campus </w:t>
      </w:r>
      <w:r w:rsidR="00440C4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could vastly improve </w:t>
      </w:r>
      <w:r w:rsidR="00E5130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student </w:t>
      </w:r>
      <w:r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experience – making them safer, more interdependent and </w:t>
      </w:r>
      <w:r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therefore more resilient to the many challenges students face</w:t>
      </w:r>
      <w:r w:rsidR="00E5130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. </w:t>
      </w:r>
    </w:p>
    <w:p w14:paraId="3F914F6C" w14:textId="1C99E928" w:rsidR="008D741B" w:rsidRPr="00F84AA9" w:rsidRDefault="008D194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</w:t>
      </w:r>
      <w:r w:rsidR="001E492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e</w:t>
      </w:r>
      <w:r w:rsidR="001E492B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="001E492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re building our startup as a multi-stakeholder co-op, also known as a </w:t>
      </w:r>
      <w:hyperlink r:id="rId11" w:history="1">
        <w:r w:rsidR="001E492B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platform co-op</w:t>
        </w:r>
      </w:hyperlink>
      <w:r w:rsidR="001E492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. We believe the community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 gather</w:t>
      </w:r>
      <w:r w:rsidR="001E492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around our service is the most valuable element of what we</w:t>
      </w:r>
      <w:r w:rsidR="001E492B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="001E492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re doing. Starting as a co-op in which the users, as well as the workers and the investors, have control is how we</w:t>
      </w:r>
      <w:r w:rsidR="001E492B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="001E492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re demonstrating our </w:t>
      </w:r>
      <w:r w:rsidR="001E492B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commitment</w:t>
      </w:r>
      <w:r w:rsidR="001E492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to those users: no matter how the product changes, they will both retain control and be entitled to a significant portion of the financial reward. </w:t>
      </w:r>
    </w:p>
    <w:p w14:paraId="6805BF85" w14:textId="14DDB14F" w:rsidR="008D741B" w:rsidRPr="00F84AA9" w:rsidRDefault="008D741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We are </w:t>
      </w:r>
      <w:r w:rsidRPr="005938CD">
        <w:rPr>
          <w:rFonts w:ascii="inherit" w:eastAsia="Times New Roman" w:hAnsi="inherit" w:cs="Times New Roman"/>
          <w:b/>
          <w:color w:val="2F404A"/>
          <w:bdr w:val="none" w:sz="0" w:space="0" w:color="auto" w:frame="1"/>
        </w:rPr>
        <w:t>not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 non-profit but we are certainly a values-based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organization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(as detailed extensively in our </w:t>
      </w:r>
      <w:hyperlink r:id="rId12" w:history="1">
        <w:r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Manifesto</w:t>
        </w:r>
      </w:hyperlink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) and believe in radical transparency and free, open-source technology. (We are still, however, working to identify the appropriate tools to express these values.)</w:t>
      </w:r>
    </w:p>
    <w:p w14:paraId="29D4F3FB" w14:textId="17E7CF63" w:rsidR="00A541EF" w:rsidRPr="00F84AA9" w:rsidRDefault="001E492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We look forward to welcoming investors who believe in this vision and who have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the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patience to invest for impact and community first, with reasonable returns coming second. </w:t>
      </w:r>
    </w:p>
    <w:p w14:paraId="23B17AD2" w14:textId="77777777" w:rsidR="00DC7238" w:rsidRDefault="00DC7238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</w:p>
    <w:p w14:paraId="001A9149" w14:textId="77777777" w:rsidR="00F84AA9" w:rsidRDefault="00F84AA9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</w:p>
    <w:p w14:paraId="69A0B8B3" w14:textId="55DAA708" w:rsidR="00A541EF" w:rsidRPr="00F84AA9" w:rsidRDefault="00A541EF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t>Background</w:t>
      </w:r>
    </w:p>
    <w:p w14:paraId="61DDAB98" w14:textId="330BCF79" w:rsidR="004A07D6" w:rsidRPr="00F84AA9" w:rsidRDefault="00A541EF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Gordon Casey started working on this idea whi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le living on </w:t>
      </w:r>
      <w:proofErr w:type="spellStart"/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Curaçao</w:t>
      </w:r>
      <w:proofErr w:type="spellEnd"/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, in the Caribbean. </w:t>
      </w:r>
      <w:proofErr w:type="spellStart"/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Curaç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ao</w:t>
      </w:r>
      <w:proofErr w:type="spellEnd"/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has emer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gency management services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but they are about 75% reliable: you don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 always know if they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ll answer the phone, or come, or if they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ll bring the equipment you need. The initial vision was for an app 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to ask the </w:t>
      </w:r>
      <w:r w:rsidR="0069697C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‘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crowd</w:t>
      </w:r>
      <w:r w:rsidR="0069697C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for help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in case of an emergency.</w:t>
      </w:r>
    </w:p>
    <w:p w14:paraId="59892D09" w14:textId="3E2069B9" w:rsidR="0069697C" w:rsidRPr="00F84AA9" w:rsidRDefault="00E71244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 found</w:t>
      </w:r>
      <w:r w:rsidR="00A541E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78 similar apps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and then stopped looking: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A541E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and all but two had failed in one form or another. </w:t>
      </w:r>
    </w:p>
    <w:p w14:paraId="7A02F906" w14:textId="7E919CE4" w:rsidR="00A541EF" w:rsidRPr="00F84AA9" w:rsidRDefault="00A541EF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bookmarkStart w:id="2" w:name="OLE_LINK19"/>
      <w:bookmarkStart w:id="3" w:name="OLE_LINK20"/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After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analyzing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some of these failures, 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using paper and interactive wireframes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with a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bout 300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potential users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(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as well as some founders of other similar startups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)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we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realized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 couple of things: </w:t>
      </w:r>
    </w:p>
    <w:p w14:paraId="710843AB" w14:textId="7C84C0CF" w:rsidR="00A541EF" w:rsidRPr="00F84AA9" w:rsidRDefault="00A541EF" w:rsidP="003300ED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People 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might support the idea, but they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don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 like downloading apps they would only use in case they were about to die.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(The Morbidity Problem.)</w:t>
      </w:r>
    </w:p>
    <w:p w14:paraId="65DB465B" w14:textId="741B1424" w:rsidR="00A541EF" w:rsidRPr="00F84AA9" w:rsidRDefault="00A541EF" w:rsidP="003300ED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Even if they install the app, they won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 get a chance to test the technology, or the community using the technology, until a point in time where their trust and faith in it 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needs to be extremely high. So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they 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are very unlikely to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use it then either.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(The Trust Problem.)</w:t>
      </w:r>
      <w:bookmarkStart w:id="4" w:name="_GoBack"/>
      <w:bookmarkEnd w:id="4"/>
    </w:p>
    <w:bookmarkEnd w:id="2"/>
    <w:bookmarkEnd w:id="3"/>
    <w:p w14:paraId="70213596" w14:textId="0CAC2B43" w:rsidR="00A541EF" w:rsidRPr="00F84AA9" w:rsidRDefault="00A541EF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We then 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re-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formulated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the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core 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of the idea 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based on the following assumptions, hypotheses and principles:</w:t>
      </w:r>
    </w:p>
    <w:p w14:paraId="269E76AB" w14:textId="0992705C" w:rsidR="00E912EC" w:rsidRPr="00F84AA9" w:rsidRDefault="00E912EC" w:rsidP="003300ED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People fundamentally want to help other people and will do so, if they can, when given a clear opportunity to do so.</w:t>
      </w:r>
      <w:r w:rsidR="00B102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We limit the alerts to the nearest 10 people. </w:t>
      </w:r>
    </w:p>
    <w:p w14:paraId="50687ABD" w14:textId="75CBF98D" w:rsidR="00E912EC" w:rsidRPr="00F84AA9" w:rsidRDefault="00E71244" w:rsidP="003300ED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If a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n app allows you to ask for help </w:t>
      </w:r>
      <w:r w:rsidR="005938CD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only 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from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the 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people you already know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 it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is insufficiently distinct from a WhatsApp group or phone tree. The </w:t>
      </w:r>
      <w:r w:rsidR="00E912EC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“</w:t>
      </w:r>
      <w:hyperlink r:id="rId13" w:history="1">
        <w:r w:rsidR="00E912EC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stranger crowd</w:t>
        </w:r>
      </w:hyperlink>
      <w:r w:rsidR="00E912EC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”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must be engaged.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(Most apps use known contacts, a </w:t>
      </w:r>
      <w:r w:rsidR="0069697C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“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circle of trust</w:t>
      </w:r>
      <w:r w:rsidR="0069697C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”</w:t>
      </w:r>
      <w:r w:rsidR="0069697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 to solve the Trust Problem.)</w:t>
      </w:r>
    </w:p>
    <w:p w14:paraId="163EA05C" w14:textId="0242B38F" w:rsidR="0069697C" w:rsidRPr="00F84AA9" w:rsidRDefault="0069697C" w:rsidP="003300ED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Asking people for smaller 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instances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of help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will allow them to test, and then trust, the technology and the community.</w:t>
      </w:r>
    </w:p>
    <w:p w14:paraId="6D42639F" w14:textId="4F816150" w:rsidR="00E912EC" w:rsidRPr="00F84AA9" w:rsidRDefault="00E912EC" w:rsidP="003300ED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Hyper-local help requests (</w:t>
      </w:r>
      <w:r w:rsidR="00B102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the nearest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10 people) can provide huge utility within the sharing economy, eliminating friction associated with many sharing platforms etc. (i.e. the logistics around actually meeting up so you can borrow my drill.)</w:t>
      </w:r>
    </w:p>
    <w:p w14:paraId="6AC187F4" w14:textId="77777777" w:rsidR="00DC7238" w:rsidRPr="00F84AA9" w:rsidRDefault="00DC7238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</w:p>
    <w:p w14:paraId="32757421" w14:textId="1940717F" w:rsidR="00E912EC" w:rsidRPr="00F84AA9" w:rsidRDefault="00E912EC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t>What We Built</w:t>
      </w:r>
    </w:p>
    <w:p w14:paraId="153C7F54" w14:textId="1E53B4E9" w:rsidR="00AA4928" w:rsidRPr="00F84AA9" w:rsidRDefault="00B10270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have built a </w:t>
      </w:r>
      <w:proofErr w:type="gramStart"/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mini</w:t>
      </w:r>
      <w:proofErr w:type="gramEnd"/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-</w:t>
      </w:r>
      <w:proofErr w:type="spellStart"/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Uber</w:t>
      </w:r>
      <w:proofErr w:type="spellEnd"/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. Using a map interface, you send out a request, 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the app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then finds the nearest 10 users 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(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provided they are 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within a 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1km 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radius)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, and notifies them – on a map –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of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y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our 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need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for 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help. T</w:t>
      </w:r>
      <w:r w:rsidR="00E912EC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he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 xml:space="preserve"> responders</w:t>
      </w:r>
      <w:r w:rsidR="00E912EC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 xml:space="preserve"> indicate if they are willing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to help, and if so, you will be notifie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d that help is on the way. Y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ou can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then </w:t>
      </w:r>
      <w:r w:rsidR="00E912E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start a dialogue with any users on their way. </w:t>
      </w:r>
    </w:p>
    <w:p w14:paraId="1A925AB0" w14:textId="2D319F0B" w:rsidR="00E912EC" w:rsidRPr="00F84AA9" w:rsidRDefault="00B10270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This full-function version of the app is iOS only, is still in </w:t>
      </w:r>
      <w:r w:rsidR="00AA492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debugging and QA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and will be used for the UBC Pilot. </w:t>
      </w:r>
    </w:p>
    <w:p w14:paraId="7241707F" w14:textId="63AF368C" w:rsidR="00A552DB" w:rsidRDefault="00E912EC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 also have another branch of the technology based on groups rather than proximity</w:t>
      </w:r>
      <w:r w:rsidR="00B102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. This version is multi-platform, is </w:t>
      </w:r>
      <w:r w:rsidR="001A59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fully functional</w:t>
      </w:r>
      <w:r w:rsidR="00B102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and will be used for our DES Pilot in early summer. </w:t>
      </w:r>
    </w:p>
    <w:p w14:paraId="7A71F03F" w14:textId="77777777" w:rsidR="00F84AA9" w:rsidRPr="00F84AA9" w:rsidRDefault="00F84AA9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</w:p>
    <w:p w14:paraId="47660852" w14:textId="0B237E27" w:rsidR="00A552DB" w:rsidRPr="00F84AA9" w:rsidRDefault="00A552D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t>Value Proposition</w:t>
      </w:r>
    </w:p>
    <w:p w14:paraId="6D73F375" w14:textId="0F84BCD0" w:rsidR="00EC77CD" w:rsidRPr="00F84AA9" w:rsidRDefault="00A552D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 are solving the problem of getting</w:t>
      </w:r>
      <w:r w:rsidR="00597D1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 and giving,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local help.</w:t>
      </w:r>
      <w:r w:rsidR="00597D1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Immediately.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That itch when you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realize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Google </w:t>
      </w:r>
      <w:r w:rsidR="00597D1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can</w:t>
      </w:r>
      <w:r w:rsidR="00597D1A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="00597D1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have the answer but someone nearby does, you just don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 have a way to ask them. </w:t>
      </w:r>
      <w:r w:rsidR="00597D1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(And the complimentary itch to help people, but without any certainty as to how.)</w:t>
      </w:r>
    </w:p>
    <w:p w14:paraId="6CC78E61" w14:textId="202AC87B" w:rsidR="00A552DB" w:rsidRPr="00F84AA9" w:rsidRDefault="00A552D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But the </w:t>
      </w:r>
      <w:r w:rsidRPr="00F84AA9">
        <w:rPr>
          <w:rFonts w:ascii="inherit" w:eastAsia="Times New Roman" w:hAnsi="inherit" w:cs="Times New Roman"/>
          <w:b/>
          <w:color w:val="2F404A"/>
          <w:bdr w:val="none" w:sz="0" w:space="0" w:color="auto" w:frame="1"/>
        </w:rPr>
        <w:t>need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to be</w:t>
      </w:r>
      <w:r w:rsidR="00597D1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met (which Brave facilitates)</w:t>
      </w:r>
      <w:r w:rsidR="001A59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is the need for community</w:t>
      </w:r>
      <w:r w:rsidR="001A59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and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human connection. </w:t>
      </w:r>
      <w:r w:rsidR="00EC77C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And</w:t>
      </w:r>
      <w:r w:rsidR="001A59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</w:t>
      </w:r>
      <w:r w:rsidR="00EC77C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D7736C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“</w:t>
      </w:r>
      <w:r w:rsidR="00D7736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free with purchase</w:t>
      </w:r>
      <w:r w:rsidR="00D7736C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”</w:t>
      </w:r>
      <w:r w:rsidR="00597D1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</w:t>
      </w:r>
      <w:r w:rsidR="00D7736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you get </w:t>
      </w:r>
      <w:r w:rsidR="00EC77C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increased disaster resilience, safety and emergency response. </w:t>
      </w:r>
    </w:p>
    <w:p w14:paraId="0A126BC3" w14:textId="6DCB9F6F" w:rsidR="00EF610F" w:rsidRPr="00F84AA9" w:rsidRDefault="00A552D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Brave can make manifest an abundance mindset within even the most downtrodden communities. And </w:t>
      </w:r>
      <w:r w:rsidR="001A59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it</w:t>
      </w:r>
      <w:r w:rsidR="001A59A3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="001A59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s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 xml:space="preserve"> portable because the stranger crowd is always around you, even if you’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re far from home.</w:t>
      </w:r>
    </w:p>
    <w:p w14:paraId="1D89884A" w14:textId="2D319387" w:rsidR="00DC7238" w:rsidRPr="00F84AA9" w:rsidRDefault="00EF610F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Many of the tech giants have tried to solve the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“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local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”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problem (providing local search results, recommendations, commerce </w:t>
      </w:r>
      <w:proofErr w:type="spellStart"/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etc</w:t>
      </w:r>
      <w:proofErr w:type="spellEnd"/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) but we believe they will never solve it because the missing ingredient is people. Local 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means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people. Brave is a way to connect people in the real world, not online. Which is how it builds community</w:t>
      </w:r>
      <w:r w:rsidR="0009447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.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While we anticipate adding AI and blockchain to various elements of the platform in due course, those are just tools to better enable people and community.</w:t>
      </w:r>
      <w:r w:rsidR="0009447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A552D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</w:p>
    <w:p w14:paraId="38AA3116" w14:textId="05590975" w:rsidR="00A552DB" w:rsidRPr="00F84AA9" w:rsidRDefault="00A552D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t>Money</w:t>
      </w:r>
    </w:p>
    <w:p w14:paraId="26E74D8E" w14:textId="02AA1B05" w:rsidR="0000335B" w:rsidRPr="00F84AA9" w:rsidRDefault="00A552D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 have not yet achieved product/market fit and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in this instance we believe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it would be foolish to predict revenue or sales prior to doing so. </w:t>
      </w:r>
      <w:r w:rsidR="0000335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 are currently bootstrapped with Gordon having contributed all of the fund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ing so far</w:t>
      </w:r>
      <w:r w:rsidR="0000335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. </w:t>
      </w:r>
    </w:p>
    <w:p w14:paraId="5D8B733A" w14:textId="78E91D54" w:rsidR="00723AE9" w:rsidRPr="00F84AA9" w:rsidRDefault="00A552D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There are 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quite a few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options for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monetizing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the service, 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some of which are </w:t>
      </w:r>
      <w:r w:rsidR="00602F3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mentioned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below, but our focus right now is on delivering real value to the community we are trying to impact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.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As soon as we get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it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right,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we will 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shift our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focus 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to becoming </w:t>
      </w:r>
      <w:r w:rsidR="00602F3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financially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sustainable while delivering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the same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value. </w:t>
      </w:r>
    </w:p>
    <w:p w14:paraId="49D069A9" w14:textId="5B726052" w:rsidR="00723AE9" w:rsidRPr="00F84AA9" w:rsidRDefault="00723AE9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Here are the options we are most attracted to:</w:t>
      </w:r>
    </w:p>
    <w:p w14:paraId="47D66E29" w14:textId="40E3E6A2" w:rsidR="00A552DB" w:rsidRPr="00F84AA9" w:rsidRDefault="00A552DB" w:rsidP="003300ED">
      <w:pPr>
        <w:pStyle w:val="ListParagraph"/>
        <w:numPr>
          <w:ilvl w:val="0"/>
          <w:numId w:val="5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Kindness as a business value.</w:t>
      </w:r>
      <w:r w:rsidR="00602F3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We are in talks with one large US-based business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with</w:t>
      </w:r>
      <w:r w:rsidR="00602F3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both kindness and cross-departmental engagement as core values. They believe the app might help them improve their goals in this regard and we hope to have a pilot with them by the end of the year.</w:t>
      </w:r>
    </w:p>
    <w:p w14:paraId="061E8291" w14:textId="2C519982" w:rsidR="00A552DB" w:rsidRPr="00F84AA9" w:rsidRDefault="00A552DB" w:rsidP="003300ED">
      <w:pPr>
        <w:pStyle w:val="ListParagraph"/>
        <w:numPr>
          <w:ilvl w:val="0"/>
          <w:numId w:val="5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Senior care and alerts.</w:t>
      </w:r>
      <w:r w:rsidR="00602F3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The market for alert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communication from those using remote</w:t>
      </w:r>
      <w:r w:rsidR="00602F3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care 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services </w:t>
      </w:r>
      <w:r w:rsidR="00602F3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is heavily reliant on single-use expensive hardware and software systems. Introducing a system with minimal (or zero) additional hardware could give access to th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is type of service</w:t>
      </w:r>
      <w:r w:rsidR="00602F3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to a much 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broader </w:t>
      </w:r>
      <w:r w:rsidR="00602F3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population of users. </w:t>
      </w:r>
    </w:p>
    <w:p w14:paraId="62474F53" w14:textId="51B85173" w:rsidR="00A552DB" w:rsidRPr="00F84AA9" w:rsidRDefault="00A552DB" w:rsidP="003300ED">
      <w:pPr>
        <w:pStyle w:val="ListParagraph"/>
        <w:numPr>
          <w:ilvl w:val="0"/>
          <w:numId w:val="5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Community-based 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administration. </w:t>
      </w:r>
      <w:r w:rsidR="00602F3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Residential and</w:t>
      </w:r>
      <w:r w:rsidR="00CD09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educational communities still largely use paper and bulletin-board technology to communicate. </w:t>
      </w:r>
      <w:r w:rsidR="00723AE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By limiting the scope and nature of communications we could add substantial value at zero or low cost. </w:t>
      </w:r>
      <w:r w:rsidR="00CD09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(Cf</w:t>
      </w:r>
      <w:r w:rsidR="00A8586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.</w:t>
      </w:r>
      <w:r w:rsidR="00301BC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hyperlink r:id="rId14" w:history="1">
        <w:proofErr w:type="spellStart"/>
        <w:r w:rsidR="00301BCB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Nextdoor</w:t>
        </w:r>
        <w:proofErr w:type="spellEnd"/>
      </w:hyperlink>
      <w:r w:rsidR="00301BCB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&amp;</w:t>
      </w:r>
      <w:r w:rsidR="00CD09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hyperlink r:id="rId15" w:history="1">
        <w:r w:rsidR="00CD0970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React Mobile</w:t>
        </w:r>
      </w:hyperlink>
      <w:r w:rsidR="00CD09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.)</w:t>
      </w:r>
    </w:p>
    <w:p w14:paraId="10DCD2FE" w14:textId="27198D55" w:rsidR="00186370" w:rsidRPr="00F84AA9" w:rsidRDefault="00186370" w:rsidP="003300ED">
      <w:pPr>
        <w:pStyle w:val="ListParagraph"/>
        <w:numPr>
          <w:ilvl w:val="0"/>
          <w:numId w:val="5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Security-based services. </w:t>
      </w:r>
      <w:r w:rsidR="00CD09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Companies in this market are usually unable to get customers to install </w:t>
      </w:r>
      <w:r w:rsidR="00A8586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proprietary</w:t>
      </w:r>
      <w:r w:rsidR="00CD09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apps but the same functionality sitting on top of an app they already use – or with secondary utility – would enable them to have greater contact with each other for alerts and triggers. (Cf</w:t>
      </w:r>
      <w:r w:rsidR="00A8586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.</w:t>
      </w:r>
      <w:r w:rsidR="00CD09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hyperlink r:id="rId16" w:history="1">
        <w:proofErr w:type="spellStart"/>
        <w:r w:rsidR="00CD0970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Warnable</w:t>
        </w:r>
        <w:proofErr w:type="spellEnd"/>
      </w:hyperlink>
      <w:r w:rsidR="00CD09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.)</w:t>
      </w:r>
    </w:p>
    <w:p w14:paraId="593FCA68" w14:textId="29C04F8B" w:rsidR="00CD0970" w:rsidRPr="00F84AA9" w:rsidRDefault="00CD0970" w:rsidP="003300ED">
      <w:pPr>
        <w:pStyle w:val="ListParagraph"/>
        <w:numPr>
          <w:ilvl w:val="0"/>
          <w:numId w:val="5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Platform as a service. Assuming we achieve some measure of scale</w:t>
      </w:r>
      <w:r w:rsidR="00A8586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/penetration within a particular region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 other software and hardware startups could access the platform, and network, to provide additional niche services and products. (</w:t>
      </w:r>
      <w:r w:rsidR="00A8586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Cf. </w:t>
      </w:r>
      <w:hyperlink r:id="rId17" w:history="1">
        <w:r w:rsidR="0071565F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Pet trackers</w:t>
        </w:r>
      </w:hyperlink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, </w:t>
      </w:r>
      <w:hyperlink r:id="rId18" w:history="1">
        <w:r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safety alert jewelry</w:t>
        </w:r>
      </w:hyperlink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etc.)</w:t>
      </w:r>
    </w:p>
    <w:p w14:paraId="403E40E5" w14:textId="5BBC9AF0" w:rsidR="00DC7238" w:rsidRPr="00F84AA9" w:rsidRDefault="007B54C6" w:rsidP="003300ED">
      <w:pPr>
        <w:pStyle w:val="ListParagraph"/>
        <w:numPr>
          <w:ilvl w:val="0"/>
          <w:numId w:val="5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Ride-sharing. We can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 pretend not to have noticed </w:t>
      </w:r>
      <w:r w:rsidR="00A8586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the applicability to ride-sharing inherent within our core functionality. Our vision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is of authentic </w:t>
      </w:r>
      <w:r w:rsidR="00A8586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peer-to-peer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“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m at a party and I need a lift but don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 want to ask every single person</w:t>
      </w:r>
      <w:r w:rsidR="00A8586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here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”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kind of ride-sharing. However, if a taxi company (or </w:t>
      </w:r>
      <w:r w:rsidR="00A8586F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similar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) wanted to try and use the app to coordinate rides, we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would look at this opportunity more closely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. </w:t>
      </w:r>
    </w:p>
    <w:p w14:paraId="44C6DFBC" w14:textId="44A26102" w:rsidR="00186370" w:rsidRPr="00F84AA9" w:rsidRDefault="00186370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t>Business Model Canvasses</w:t>
      </w:r>
    </w:p>
    <w:p w14:paraId="143755CA" w14:textId="65562ED4" w:rsidR="005860F0" w:rsidRPr="00F84AA9" w:rsidRDefault="005938CD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2F404A"/>
          <w:bdr w:val="none" w:sz="0" w:space="0" w:color="auto" w:frame="1"/>
        </w:rPr>
        <w:t>Included with this document are the following</w:t>
      </w:r>
      <w:r w:rsidR="005860F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:</w:t>
      </w:r>
    </w:p>
    <w:p w14:paraId="1C820FBC" w14:textId="41FE5E77" w:rsidR="00186370" w:rsidRPr="00F84AA9" w:rsidRDefault="005860F0" w:rsidP="003300ED">
      <w:pPr>
        <w:pStyle w:val="ListParagraph"/>
        <w:numPr>
          <w:ilvl w:val="0"/>
          <w:numId w:val="6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The business model canvas for the DES Pilot – not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e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this excludes any costs or revenue streams. </w:t>
      </w:r>
    </w:p>
    <w:p w14:paraId="1FC5385B" w14:textId="28E4E803" w:rsidR="005860F0" w:rsidRPr="00F84AA9" w:rsidRDefault="005860F0" w:rsidP="003300ED">
      <w:pPr>
        <w:pStyle w:val="ListParagraph"/>
        <w:numPr>
          <w:ilvl w:val="0"/>
          <w:numId w:val="6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The business model canvas for our more general vision of hyper-local alerts for urgent acts of kindness. This is the modality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 will roll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out during our UBC Pilot. </w:t>
      </w:r>
    </w:p>
    <w:p w14:paraId="6F4AE90D" w14:textId="1B54FFE0" w:rsidR="00186370" w:rsidRPr="00F84AA9" w:rsidRDefault="005860F0" w:rsidP="003300ED">
      <w:pPr>
        <w:pStyle w:val="ListParagraph"/>
        <w:numPr>
          <w:ilvl w:val="0"/>
          <w:numId w:val="6"/>
        </w:numPr>
        <w:shd w:val="clear" w:color="auto" w:fill="FFFFFF"/>
        <w:spacing w:after="120" w:line="360" w:lineRule="auto"/>
        <w:contextualSpacing w:val="0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A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third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canvas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– please see below.</w:t>
      </w:r>
    </w:p>
    <w:p w14:paraId="61F57D4E" w14:textId="21D4FC52" w:rsidR="00F84AA9" w:rsidRPr="00F84AA9" w:rsidRDefault="005860F0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This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third canvas is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 we believe,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more appropriate for Brave. Based on the BMC, it is called the </w:t>
      </w:r>
      <w:hyperlink r:id="rId19" w:history="1">
        <w:r w:rsidR="00186370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Platform Design Canvas</w:t>
        </w:r>
      </w:hyperlink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and </w:t>
      </w:r>
      <w:r w:rsidR="00302A3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is intended for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two-sided markets;</w:t>
      </w:r>
      <w:r w:rsidR="00DA22F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302A3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situations where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the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customer segment that is the target of the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primary value proposition </w:t>
      </w:r>
      <w:r w:rsidR="00DA22F8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will not be 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paying a fee to the </w:t>
      </w:r>
      <w:r w:rsidR="00186370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platform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creator. It is hard to digest the </w:t>
      </w:r>
      <w:r w:rsidR="004817D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full 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value of this canvas without reading the </w:t>
      </w:r>
      <w:r w:rsidR="004817D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explanatory 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work of its creator</w:t>
      </w:r>
      <w:r w:rsidR="004817D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to understand the specific phraseology used; and viewing the supporting worksheets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necessary to create </w:t>
      </w:r>
      <w:r w:rsidR="004817D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the canvas itself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.</w:t>
      </w:r>
      <w:r w:rsidR="00302A3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With apologies for </w:t>
      </w:r>
      <w:r w:rsidR="00E71244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this we have nevertheless included the canvas</w:t>
      </w:r>
      <w:r w:rsidR="00302A3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, </w:t>
      </w:r>
      <w:r w:rsidR="004817DA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as</w:t>
      </w:r>
      <w:r w:rsidR="00302A3D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it may still be of some assistance in understanding the vision and value proposition here. </w:t>
      </w:r>
      <w:r w:rsidR="0018637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</w:p>
    <w:p w14:paraId="097F0253" w14:textId="67C1E31A" w:rsidR="00186370" w:rsidRPr="00F84AA9" w:rsidRDefault="00186370" w:rsidP="00F84AA9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t>Our Team</w:t>
      </w:r>
    </w:p>
    <w:p w14:paraId="3B6AFBF7" w14:textId="057D9C10" w:rsidR="00186370" w:rsidRPr="00F84AA9" w:rsidRDefault="00186370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Our founder is Gordon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Casey, based in Vancouver. Gordon is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n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entrepreneur and 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former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lawyer 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who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has started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 or been a key part of,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more than a dozen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businesses globally – some of which have failed completely</w:t>
      </w:r>
      <w:r w:rsidR="00271A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. He brought one internet startup public in London in 2005 – and then brought it private again in 2006 and joined the executive team, he</w:t>
      </w:r>
      <w:r w:rsidR="00271AA3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="00271A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s written a book, run his own consultancy for 12 years and made some bad real estate investments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. He </w:t>
      </w:r>
      <w:hyperlink r:id="rId20" w:anchor=".xalljpau3" w:history="1">
        <w:r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 xml:space="preserve">sold his </w:t>
        </w:r>
        <w:r w:rsidR="00271AA3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consultancy</w:t>
        </w:r>
      </w:hyperlink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and moved here from the Caribbean </w:t>
      </w:r>
      <w:r w:rsidR="001702A1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with the family that he co-founded with his partner, </w:t>
      </w:r>
      <w:proofErr w:type="spellStart"/>
      <w:r w:rsidR="001702A1">
        <w:rPr>
          <w:rFonts w:ascii="inherit" w:eastAsia="Times New Roman" w:hAnsi="inherit" w:cs="Times New Roman"/>
          <w:color w:val="2F404A"/>
          <w:bdr w:val="none" w:sz="0" w:space="0" w:color="auto" w:frame="1"/>
        </w:rPr>
        <w:t>Nupur</w:t>
      </w:r>
      <w:proofErr w:type="spellEnd"/>
      <w:r w:rsidR="001702A1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,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in June 2016 to focus exclusively </w:t>
      </w:r>
      <w:r w:rsidR="00271A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on Brave. Gordon is</w:t>
      </w:r>
      <w:r w:rsidR="00CA5BC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an optimist and an idealist, his experience tells him</w:t>
      </w:r>
      <w:r w:rsidR="001702A1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he</w:t>
      </w:r>
      <w:r w:rsidR="001702A1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="001702A1">
        <w:rPr>
          <w:rFonts w:ascii="inherit" w:eastAsia="Times New Roman" w:hAnsi="inherit" w:cs="Times New Roman"/>
          <w:color w:val="2F404A"/>
          <w:bdr w:val="none" w:sz="0" w:space="0" w:color="auto" w:frame="1"/>
        </w:rPr>
        <w:t>s probably not going to succeed anyway, so</w:t>
      </w:r>
      <w:r w:rsidR="00CA5BC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1702A1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he might as well do </w:t>
      </w:r>
      <w:r w:rsidR="00CA5BC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things the right way with 100% of </w:t>
      </w:r>
      <w:r w:rsidR="001702A1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his </w:t>
      </w:r>
      <w:r w:rsidR="00CA5BC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values embedded in </w:t>
      </w:r>
      <w:r w:rsidR="001702A1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the </w:t>
      </w:r>
      <w:r w:rsidR="00CA5BCC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vision. </w:t>
      </w:r>
    </w:p>
    <w:p w14:paraId="46B8B89D" w14:textId="3AD170BD" w:rsidR="00186370" w:rsidRPr="00F84AA9" w:rsidRDefault="007B54C6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Byron </w:t>
      </w:r>
      <w:proofErr w:type="spellStart"/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Coetsee</w:t>
      </w:r>
      <w:proofErr w:type="spellEnd"/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is our lead iOS developer</w:t>
      </w:r>
      <w:r w:rsidR="0066448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, and </w:t>
      </w:r>
      <w:proofErr w:type="spellStart"/>
      <w:r w:rsidR="0066448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Weylin</w:t>
      </w:r>
      <w:proofErr w:type="spellEnd"/>
      <w:r w:rsidR="0066448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proofErr w:type="spellStart"/>
      <w:r w:rsidR="0066448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Renison</w:t>
      </w:r>
      <w:proofErr w:type="spellEnd"/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is our lead Android developer. Byron and </w:t>
      </w:r>
      <w:proofErr w:type="spellStart"/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Weylin</w:t>
      </w:r>
      <w:proofErr w:type="spellEnd"/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developed a similar app, called </w:t>
      </w:r>
      <w:hyperlink r:id="rId21" w:history="1">
        <w:r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Panic</w:t>
        </w:r>
      </w:hyperlink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 in South Africa and they have recently joined the Brave team. They are both young, enthusiastic and talented developers who are passio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nate about solving this problem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.</w:t>
      </w:r>
    </w:p>
    <w:p w14:paraId="74503B6F" w14:textId="1F5FDF2D" w:rsidR="004A07D6" w:rsidRPr="00F84AA9" w:rsidRDefault="007B54C6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We are working with a host of volunteers, mentors and stakeholders to move the project forward. </w:t>
      </w:r>
      <w:hyperlink r:id="rId22" w:history="1">
        <w:r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PHS</w:t>
        </w:r>
      </w:hyperlink>
      <w:r w:rsidR="00271AA3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, </w:t>
      </w:r>
      <w:hyperlink r:id="rId23" w:history="1">
        <w:proofErr w:type="spellStart"/>
        <w:r w:rsidR="00271AA3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HxBIA</w:t>
        </w:r>
        <w:proofErr w:type="spellEnd"/>
      </w:hyperlink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and </w:t>
      </w:r>
      <w:hyperlink r:id="rId24" w:history="1">
        <w:r w:rsidR="00613F07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Mission Possible</w:t>
        </w:r>
      </w:hyperlink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in the DES have 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all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provided cr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itical insights to us. A team of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Int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ernational Scholars at UBC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worked with us over the winter to 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sketch out </w:t>
      </w:r>
      <w:r w:rsidR="006E46A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what a university </w:t>
      </w:r>
      <w:r w:rsidR="006E46A0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pilot</w:t>
      </w:r>
      <w:r w:rsidR="006E46A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would look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like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and some of them are staying on to implement the UBC Pilot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. </w:t>
      </w:r>
      <w:hyperlink r:id="rId25" w:history="1">
        <w:r w:rsidR="00613F07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Positivity Branding</w:t>
        </w:r>
      </w:hyperlink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6E46A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developed a strategic positioning and branding outlook for us and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the </w:t>
      </w:r>
      <w:hyperlink r:id="rId26" w:history="1">
        <w:proofErr w:type="spellStart"/>
        <w:r w:rsidR="00613F07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FairShares</w:t>
        </w:r>
        <w:proofErr w:type="spellEnd"/>
        <w:r w:rsidR="00613F07"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 xml:space="preserve"> Association</w:t>
        </w:r>
      </w:hyperlink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6E46A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worked with us to </w:t>
      </w:r>
      <w:proofErr w:type="spellStart"/>
      <w:r w:rsidR="006E46A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finalise</w:t>
      </w:r>
      <w:proofErr w:type="spellEnd"/>
      <w:r w:rsidR="006E46A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our </w:t>
      </w:r>
      <w:r w:rsidR="006E46A0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organizational</w:t>
      </w:r>
      <w:r w:rsidR="006E46A0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</w:t>
      </w:r>
      <w:r w:rsidR="006E46A0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structure</w:t>
      </w:r>
      <w:r w:rsidR="00613F07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 xml:space="preserve"> so as to </w:t>
      </w:r>
      <w:r w:rsidR="006E46A0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 xml:space="preserve">embed the values we believe are key to our success. 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(We are working </w:t>
      </w:r>
      <w:r w:rsidR="001702A1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with Marty Frost 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to </w:t>
      </w:r>
      <w:r w:rsidR="00A83D29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‘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translate</w:t>
      </w:r>
      <w:r w:rsidR="00A83D29"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’</w:t>
      </w:r>
      <w:r w:rsidR="00A83D29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their work into BC-compliant documents.)</w:t>
      </w:r>
    </w:p>
    <w:p w14:paraId="1184FA74" w14:textId="74E8DEB8" w:rsidR="00271AA3" w:rsidRDefault="00A83D29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Needed: p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roduct manager, community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engagement, marketing, sales and the ever-elusive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>growth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hacker 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– we hope to find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all of these </w:t>
      </w:r>
      <w:r w:rsidR="00613F07"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wonderful people to join the team but we are not actively looking for any of those roles yet. </w:t>
      </w:r>
    </w:p>
    <w:p w14:paraId="6D90CC04" w14:textId="77777777" w:rsidR="00F84AA9" w:rsidRPr="00F84AA9" w:rsidRDefault="00F84AA9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</w:p>
    <w:p w14:paraId="1296FFD4" w14:textId="69A8EE45" w:rsidR="0000335B" w:rsidRPr="00F84AA9" w:rsidRDefault="0000335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b/>
          <w:color w:val="2F404A"/>
          <w:u w:val="single"/>
          <w:bdr w:val="none" w:sz="0" w:space="0" w:color="auto" w:frame="1"/>
        </w:rPr>
        <w:t>Our Next Steps</w:t>
      </w:r>
    </w:p>
    <w:p w14:paraId="6C5C98BA" w14:textId="24B53201" w:rsidR="00B31F4C" w:rsidRPr="00F84AA9" w:rsidRDefault="0000335B" w:rsidP="003300ED">
      <w:pPr>
        <w:shd w:val="clear" w:color="auto" w:fill="FFFFFF"/>
        <w:spacing w:after="120" w:line="360" w:lineRule="auto"/>
        <w:textAlignment w:val="baseline"/>
        <w:outlineLvl w:val="3"/>
        <w:rPr>
          <w:rFonts w:ascii="inherit" w:eastAsia="Times New Roman" w:hAnsi="inherit" w:cs="Times New Roman"/>
          <w:color w:val="2F404A"/>
          <w:bdr w:val="none" w:sz="0" w:space="0" w:color="auto" w:frame="1"/>
        </w:rPr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We have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 xml:space="preserve">essentially been in stealth mode for the past 14 months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–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 xml:space="preserve"> not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hiding but not trying </w:t>
      </w:r>
      <w:r w:rsidRPr="00F84AA9">
        <w:rPr>
          <w:rFonts w:ascii="inherit" w:eastAsia="Times New Roman" w:hAnsi="inherit" w:cs="Times New Roman" w:hint="eastAsia"/>
          <w:color w:val="2F404A"/>
          <w:bdr w:val="none" w:sz="0" w:space="0" w:color="auto" w:frame="1"/>
        </w:rPr>
        <w:t xml:space="preserve">hard to be seen or heard. We have, nevertheless, assembled a small community (155 people) through our activities to date and we will be trying to grow this more actively in advance of our pilots. </w:t>
      </w:r>
    </w:p>
    <w:p w14:paraId="5C891B81" w14:textId="11EF8ACC" w:rsidR="00F033F2" w:rsidRPr="00F84AA9" w:rsidRDefault="00B31F4C" w:rsidP="00DC7238">
      <w:pPr>
        <w:shd w:val="clear" w:color="auto" w:fill="FFFFFF"/>
        <w:spacing w:after="120" w:line="360" w:lineRule="auto"/>
        <w:textAlignment w:val="baseline"/>
        <w:outlineLvl w:val="3"/>
      </w:pP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In the immediate future we will be incorporating the co-op, making our code open source so more developers can join on a volunteer basis, </w:t>
      </w:r>
      <w:r w:rsidR="001702A1">
        <w:rPr>
          <w:rFonts w:ascii="inherit" w:eastAsia="Times New Roman" w:hAnsi="inherit" w:cs="Times New Roman"/>
          <w:color w:val="2F404A"/>
          <w:bdr w:val="none" w:sz="0" w:space="0" w:color="auto" w:frame="1"/>
        </w:rPr>
        <w:t>participating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in the </w:t>
      </w:r>
      <w:hyperlink r:id="rId27" w:history="1">
        <w:r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Women</w:t>
        </w:r>
        <w:r w:rsidRPr="00F84AA9">
          <w:rPr>
            <w:rStyle w:val="Hyperlink"/>
            <w:rFonts w:ascii="inherit" w:eastAsia="Times New Roman" w:hAnsi="inherit" w:cs="Times New Roman" w:hint="eastAsia"/>
            <w:bdr w:val="none" w:sz="0" w:space="0" w:color="auto" w:frame="1"/>
          </w:rPr>
          <w:t>’</w:t>
        </w:r>
        <w:r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 xml:space="preserve">s Safety </w:t>
        </w:r>
        <w:proofErr w:type="spellStart"/>
        <w:r w:rsidRPr="00F84AA9">
          <w:rPr>
            <w:rStyle w:val="Hyperlink"/>
            <w:rFonts w:ascii="inherit" w:eastAsia="Times New Roman" w:hAnsi="inherit" w:cs="Times New Roman"/>
            <w:bdr w:val="none" w:sz="0" w:space="0" w:color="auto" w:frame="1"/>
          </w:rPr>
          <w:t>XPrize</w:t>
        </w:r>
        <w:proofErr w:type="spellEnd"/>
      </w:hyperlink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>, design</w:t>
      </w:r>
      <w:r w:rsidR="001702A1">
        <w:rPr>
          <w:rFonts w:ascii="inherit" w:eastAsia="Times New Roman" w:hAnsi="inherit" w:cs="Times New Roman"/>
          <w:color w:val="2F404A"/>
          <w:bdr w:val="none" w:sz="0" w:space="0" w:color="auto" w:frame="1"/>
        </w:rPr>
        <w:t>ing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and roll</w:t>
      </w:r>
      <w:r w:rsidR="001702A1">
        <w:rPr>
          <w:rFonts w:ascii="inherit" w:eastAsia="Times New Roman" w:hAnsi="inherit" w:cs="Times New Roman"/>
          <w:color w:val="2F404A"/>
          <w:bdr w:val="none" w:sz="0" w:space="0" w:color="auto" w:frame="1"/>
        </w:rPr>
        <w:t>ing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 ou</w:t>
      </w:r>
      <w:r w:rsidR="001702A1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t the DES Pilot and communicating more regularly </w:t>
      </w:r>
      <w:r w:rsidRPr="00F84AA9">
        <w:rPr>
          <w:rFonts w:ascii="inherit" w:eastAsia="Times New Roman" w:hAnsi="inherit" w:cs="Times New Roman"/>
          <w:color w:val="2F404A"/>
          <w:bdr w:val="none" w:sz="0" w:space="0" w:color="auto" w:frame="1"/>
        </w:rPr>
        <w:t xml:space="preserve">with our community. </w:t>
      </w:r>
    </w:p>
    <w:bookmarkEnd w:id="0"/>
    <w:bookmarkEnd w:id="1"/>
    <w:sectPr w:rsidR="00F033F2" w:rsidRPr="00F84AA9" w:rsidSect="00C47B79"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0BE7D" w14:textId="77777777" w:rsidR="00000540" w:rsidRDefault="00000540" w:rsidP="00C47B79">
      <w:r>
        <w:separator/>
      </w:r>
    </w:p>
  </w:endnote>
  <w:endnote w:type="continuationSeparator" w:id="0">
    <w:p w14:paraId="7823B6C5" w14:textId="77777777" w:rsidR="00000540" w:rsidRDefault="00000540" w:rsidP="00C47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37551" w14:textId="77777777" w:rsidR="00C47B79" w:rsidRDefault="00C47B79" w:rsidP="00E578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AADD94" w14:textId="77777777" w:rsidR="00C47B79" w:rsidRDefault="00C47B79" w:rsidP="00C47B7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969FB" w14:textId="77777777" w:rsidR="00C47B79" w:rsidRDefault="00C47B79" w:rsidP="00E578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77C7">
      <w:rPr>
        <w:rStyle w:val="PageNumber"/>
        <w:noProof/>
      </w:rPr>
      <w:t>3</w:t>
    </w:r>
    <w:r>
      <w:rPr>
        <w:rStyle w:val="PageNumber"/>
      </w:rPr>
      <w:fldChar w:fldCharType="end"/>
    </w:r>
  </w:p>
  <w:p w14:paraId="675CF3FF" w14:textId="77777777" w:rsidR="00C47B79" w:rsidRDefault="00C47B79" w:rsidP="00C47B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46CEE" w14:textId="77777777" w:rsidR="00000540" w:rsidRDefault="00000540" w:rsidP="00C47B79">
      <w:r>
        <w:separator/>
      </w:r>
    </w:p>
  </w:footnote>
  <w:footnote w:type="continuationSeparator" w:id="0">
    <w:p w14:paraId="599E58BE" w14:textId="77777777" w:rsidR="00000540" w:rsidRDefault="00000540" w:rsidP="00C47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4603B"/>
    <w:multiLevelType w:val="multilevel"/>
    <w:tmpl w:val="10F87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515B5E"/>
    <w:multiLevelType w:val="multilevel"/>
    <w:tmpl w:val="C0EA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95525A"/>
    <w:multiLevelType w:val="hybridMultilevel"/>
    <w:tmpl w:val="3ECA3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D48CA"/>
    <w:multiLevelType w:val="hybridMultilevel"/>
    <w:tmpl w:val="69A0B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96654E"/>
    <w:multiLevelType w:val="multilevel"/>
    <w:tmpl w:val="6A10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F0B2033"/>
    <w:multiLevelType w:val="hybridMultilevel"/>
    <w:tmpl w:val="783C2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15"/>
    <w:rsid w:val="00000540"/>
    <w:rsid w:val="0000335B"/>
    <w:rsid w:val="0009447B"/>
    <w:rsid w:val="000E7E26"/>
    <w:rsid w:val="001702A1"/>
    <w:rsid w:val="00186370"/>
    <w:rsid w:val="001A59A3"/>
    <w:rsid w:val="001E492B"/>
    <w:rsid w:val="00271AA3"/>
    <w:rsid w:val="00301BCB"/>
    <w:rsid w:val="00302A3D"/>
    <w:rsid w:val="00323FCD"/>
    <w:rsid w:val="003300ED"/>
    <w:rsid w:val="00440C43"/>
    <w:rsid w:val="004817DA"/>
    <w:rsid w:val="004A07D6"/>
    <w:rsid w:val="005860F0"/>
    <w:rsid w:val="005938CD"/>
    <w:rsid w:val="00597D1A"/>
    <w:rsid w:val="005E5B67"/>
    <w:rsid w:val="00602F33"/>
    <w:rsid w:val="00606415"/>
    <w:rsid w:val="00613F07"/>
    <w:rsid w:val="00635B14"/>
    <w:rsid w:val="00664487"/>
    <w:rsid w:val="00670108"/>
    <w:rsid w:val="00695B6E"/>
    <w:rsid w:val="0069697C"/>
    <w:rsid w:val="006E46A0"/>
    <w:rsid w:val="0071565F"/>
    <w:rsid w:val="00723AE9"/>
    <w:rsid w:val="007736F0"/>
    <w:rsid w:val="007B54C6"/>
    <w:rsid w:val="00802AAD"/>
    <w:rsid w:val="008332CE"/>
    <w:rsid w:val="0083796E"/>
    <w:rsid w:val="008D194B"/>
    <w:rsid w:val="008D741B"/>
    <w:rsid w:val="009F73DF"/>
    <w:rsid w:val="00A54141"/>
    <w:rsid w:val="00A541EF"/>
    <w:rsid w:val="00A545D5"/>
    <w:rsid w:val="00A552DB"/>
    <w:rsid w:val="00A83D29"/>
    <w:rsid w:val="00A8586F"/>
    <w:rsid w:val="00AA4928"/>
    <w:rsid w:val="00B10270"/>
    <w:rsid w:val="00B31F4C"/>
    <w:rsid w:val="00BC0221"/>
    <w:rsid w:val="00C03E01"/>
    <w:rsid w:val="00C47B79"/>
    <w:rsid w:val="00CA5BCC"/>
    <w:rsid w:val="00CD0970"/>
    <w:rsid w:val="00D7736C"/>
    <w:rsid w:val="00D87405"/>
    <w:rsid w:val="00DA22F8"/>
    <w:rsid w:val="00DC0632"/>
    <w:rsid w:val="00DC7238"/>
    <w:rsid w:val="00E03177"/>
    <w:rsid w:val="00E5130D"/>
    <w:rsid w:val="00E71244"/>
    <w:rsid w:val="00E912EC"/>
    <w:rsid w:val="00EC77CD"/>
    <w:rsid w:val="00EF610F"/>
    <w:rsid w:val="00F157EA"/>
    <w:rsid w:val="00F30C62"/>
    <w:rsid w:val="00F777C7"/>
    <w:rsid w:val="00F84AA9"/>
    <w:rsid w:val="00FB1E99"/>
    <w:rsid w:val="00FC0F3C"/>
    <w:rsid w:val="00FD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9DA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6415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6415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60641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06415"/>
    <w:rPr>
      <w:b/>
      <w:bCs/>
    </w:rPr>
  </w:style>
  <w:style w:type="character" w:customStyle="1" w:styleId="apple-converted-space">
    <w:name w:val="apple-converted-space"/>
    <w:basedOn w:val="DefaultParagraphFont"/>
    <w:rsid w:val="00606415"/>
  </w:style>
  <w:style w:type="character" w:styleId="Hyperlink">
    <w:name w:val="Hyperlink"/>
    <w:basedOn w:val="DefaultParagraphFont"/>
    <w:uiPriority w:val="99"/>
    <w:unhideWhenUsed/>
    <w:rsid w:val="006064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41E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47B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B79"/>
  </w:style>
  <w:style w:type="character" w:styleId="PageNumber">
    <w:name w:val="page number"/>
    <w:basedOn w:val="DefaultParagraphFont"/>
    <w:uiPriority w:val="99"/>
    <w:semiHidden/>
    <w:unhideWhenUsed/>
    <w:rsid w:val="00C47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gordon@brave.ly" TargetMode="External"/><Relationship Id="rId20" Type="http://schemas.openxmlformats.org/officeDocument/2006/relationships/hyperlink" Target="https://medium.com/@GordonCasey/why-i-m-leaving-offshore-hedge-funds-for-social-impact-25dad568792d" TargetMode="External"/><Relationship Id="rId21" Type="http://schemas.openxmlformats.org/officeDocument/2006/relationships/hyperlink" Target="http://panic-sec.org/" TargetMode="External"/><Relationship Id="rId22" Type="http://schemas.openxmlformats.org/officeDocument/2006/relationships/hyperlink" Target="https://www.phs.ca/" TargetMode="External"/><Relationship Id="rId23" Type="http://schemas.openxmlformats.org/officeDocument/2006/relationships/hyperlink" Target="http://hxbia.com/" TargetMode="External"/><Relationship Id="rId24" Type="http://schemas.openxmlformats.org/officeDocument/2006/relationships/hyperlink" Target="http://www.mission-possible.ca/" TargetMode="External"/><Relationship Id="rId25" Type="http://schemas.openxmlformats.org/officeDocument/2006/relationships/hyperlink" Target="http://positivitybranding.nl/" TargetMode="External"/><Relationship Id="rId26" Type="http://schemas.openxmlformats.org/officeDocument/2006/relationships/hyperlink" Target="http://www.fairshares-association.com/index.html" TargetMode="External"/><Relationship Id="rId27" Type="http://schemas.openxmlformats.org/officeDocument/2006/relationships/hyperlink" Target="https://safetyportal.xprize.org/en/challenge/womens-safety-xprize" TargetMode="Externa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www.brave.ly/" TargetMode="External"/><Relationship Id="rId11" Type="http://schemas.openxmlformats.org/officeDocument/2006/relationships/hyperlink" Target="http://www.shareable.net/blog/a-shareable-explainer-what-is-a-platform-co-op" TargetMode="External"/><Relationship Id="rId12" Type="http://schemas.openxmlformats.org/officeDocument/2006/relationships/hyperlink" Target="https://github.com/braveapp/manifesto/wiki" TargetMode="External"/><Relationship Id="rId13" Type="http://schemas.openxmlformats.org/officeDocument/2006/relationships/hyperlink" Target="https://www.ted.com/talks/rachel_botsman_we_ve_stopped_trusting_institutions_and_started_trusting_strangers?language=en" TargetMode="External"/><Relationship Id="rId14" Type="http://schemas.openxmlformats.org/officeDocument/2006/relationships/hyperlink" Target="https://nextdoor.com/agency/" TargetMode="External"/><Relationship Id="rId15" Type="http://schemas.openxmlformats.org/officeDocument/2006/relationships/hyperlink" Target="https://reactmobile.com/" TargetMode="External"/><Relationship Id="rId16" Type="http://schemas.openxmlformats.org/officeDocument/2006/relationships/hyperlink" Target="http://warnable.com/" TargetMode="External"/><Relationship Id="rId17" Type="http://schemas.openxmlformats.org/officeDocument/2006/relationships/hyperlink" Target="https://www.whistle.com/" TargetMode="External"/><Relationship Id="rId18" Type="http://schemas.openxmlformats.org/officeDocument/2006/relationships/hyperlink" Target="https://www.roarforgood.com/" TargetMode="External"/><Relationship Id="rId19" Type="http://schemas.openxmlformats.org/officeDocument/2006/relationships/hyperlink" Target="http://platformdesigntoolkit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brave.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2009</Words>
  <Characters>11456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Casey</dc:creator>
  <cp:keywords/>
  <dc:description/>
  <cp:lastModifiedBy>Gordon Casey</cp:lastModifiedBy>
  <cp:revision>4</cp:revision>
  <cp:lastPrinted>2017-05-03T21:45:00Z</cp:lastPrinted>
  <dcterms:created xsi:type="dcterms:W3CDTF">2017-05-31T17:57:00Z</dcterms:created>
  <dcterms:modified xsi:type="dcterms:W3CDTF">2017-05-31T18:39:00Z</dcterms:modified>
</cp:coreProperties>
</file>