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E106FF" w14:textId="79DDC695" w:rsidR="00971491" w:rsidRPr="008C45F9" w:rsidRDefault="0092357B" w:rsidP="001A2368">
      <w:pPr>
        <w:spacing w:before="100" w:beforeAutospacing="1" w:after="100" w:afterAutospacing="1"/>
        <w:rPr>
          <w:rFonts w:ascii="Arial" w:hAnsi="Arial" w:cs="Arial"/>
          <w:sz w:val="28"/>
          <w:szCs w:val="28"/>
          <w14:numForm w14:val="oldStyle"/>
        </w:rPr>
      </w:pPr>
      <w:r w:rsidRPr="008C45F9">
        <w:rPr>
          <w:rFonts w:ascii="Arial" w:hAnsi="Arial" w:cs="Arial"/>
          <w:sz w:val="28"/>
          <w:szCs w:val="28"/>
          <w14:numForm w14:val="oldStyle"/>
        </w:rPr>
        <w:t>Natürliche und synthetisierte</w:t>
      </w:r>
      <w:r w:rsidR="00971491" w:rsidRPr="008C45F9">
        <w:rPr>
          <w:rFonts w:ascii="Arial" w:hAnsi="Arial" w:cs="Arial"/>
          <w:sz w:val="28"/>
          <w:szCs w:val="28"/>
          <w14:numForm w14:val="oldStyle"/>
        </w:rPr>
        <w:t xml:space="preserve"> Lebensmittelfarben</w:t>
      </w:r>
    </w:p>
    <w:p w14:paraId="5E1C45AE" w14:textId="7BB10EB2" w:rsidR="00030093" w:rsidRPr="008C45F9" w:rsidRDefault="0092357B" w:rsidP="001A2368">
      <w:pPr>
        <w:pStyle w:val="Listenabsatz"/>
        <w:numPr>
          <w:ilvl w:val="0"/>
          <w:numId w:val="2"/>
        </w:numPr>
        <w:spacing w:before="100" w:beforeAutospacing="1" w:after="100" w:afterAutospacing="1"/>
        <w:ind w:left="0" w:hanging="357"/>
        <w:rPr>
          <w:rFonts w:ascii="Arial" w:hAnsi="Arial" w:cs="Arial"/>
          <w:sz w:val="24"/>
          <w:szCs w:val="24"/>
          <w14:numForm w14:val="oldStyle"/>
        </w:rPr>
      </w:pPr>
      <w:r w:rsidRPr="008C45F9">
        <w:rPr>
          <w:rFonts w:ascii="Arial" w:hAnsi="Arial" w:cs="Arial"/>
          <w:sz w:val="24"/>
          <w:szCs w:val="24"/>
          <w14:numForm w14:val="oldStyle"/>
        </w:rPr>
        <w:t>Definitionen</w:t>
      </w:r>
      <w:r w:rsidR="00030093" w:rsidRPr="008C45F9">
        <w:rPr>
          <w:rFonts w:ascii="Arial" w:hAnsi="Arial" w:cs="Arial"/>
          <w:sz w:val="24"/>
          <w:szCs w:val="24"/>
          <w14:numForm w14:val="oldStyle"/>
        </w:rPr>
        <w:t xml:space="preserve"> </w:t>
      </w:r>
      <w:r w:rsidRPr="008C45F9">
        <w:rPr>
          <w:rFonts w:ascii="Arial" w:hAnsi="Arial" w:cs="Arial"/>
          <w:sz w:val="24"/>
          <w:szCs w:val="24"/>
          <w14:numForm w14:val="oldStyle"/>
        </w:rPr>
        <w:t>von</w:t>
      </w:r>
      <w:r w:rsidR="00030093" w:rsidRPr="008C45F9">
        <w:rPr>
          <w:rFonts w:ascii="Arial" w:hAnsi="Arial" w:cs="Arial"/>
          <w:sz w:val="24"/>
          <w:szCs w:val="24"/>
          <w14:numForm w14:val="oldStyle"/>
        </w:rPr>
        <w:t xml:space="preserve"> Farben</w:t>
      </w:r>
    </w:p>
    <w:p w14:paraId="67219185" w14:textId="77777777" w:rsidR="00A0058A" w:rsidRPr="008C45F9" w:rsidRDefault="00971491" w:rsidP="001A2368">
      <w:pPr>
        <w:pStyle w:val="Listenabsatz"/>
        <w:numPr>
          <w:ilvl w:val="0"/>
          <w:numId w:val="2"/>
        </w:numPr>
        <w:spacing w:before="100" w:beforeAutospacing="1" w:after="100" w:afterAutospacing="1"/>
        <w:ind w:left="0"/>
        <w:rPr>
          <w:rFonts w:ascii="Arial" w:hAnsi="Arial" w:cs="Arial"/>
          <w:sz w:val="24"/>
          <w:szCs w:val="24"/>
          <w14:numForm w14:val="oldStyle"/>
        </w:rPr>
      </w:pPr>
      <w:r w:rsidRPr="008C45F9">
        <w:rPr>
          <w:rFonts w:ascii="Arial" w:hAnsi="Arial" w:cs="Arial"/>
          <w:sz w:val="24"/>
          <w:szCs w:val="24"/>
          <w14:numForm w14:val="oldStyle"/>
        </w:rPr>
        <w:t>Geschichte der Lebensmittelfarbstoffe</w:t>
      </w:r>
    </w:p>
    <w:p w14:paraId="2799146E" w14:textId="4D5CBC3A" w:rsidR="00A0058A" w:rsidRPr="008C45F9" w:rsidRDefault="00971491" w:rsidP="001A2368">
      <w:pPr>
        <w:pStyle w:val="Listenabsatz"/>
        <w:numPr>
          <w:ilvl w:val="1"/>
          <w:numId w:val="2"/>
        </w:numPr>
        <w:spacing w:before="100" w:beforeAutospacing="1" w:after="100" w:afterAutospacing="1"/>
        <w:ind w:left="0"/>
        <w:rPr>
          <w:rFonts w:ascii="Arial" w:hAnsi="Arial" w:cs="Arial"/>
          <w:sz w:val="24"/>
          <w:szCs w:val="24"/>
          <w14:numForm w14:val="oldStyle"/>
        </w:rPr>
      </w:pPr>
      <w:r w:rsidRPr="008C45F9">
        <w:rPr>
          <w:rFonts w:ascii="Arial" w:hAnsi="Arial" w:cs="Arial"/>
          <w:sz w:val="24"/>
          <w:szCs w:val="24"/>
          <w14:numForm w14:val="oldStyle"/>
        </w:rPr>
        <w:t>Anwendungen</w:t>
      </w:r>
    </w:p>
    <w:p w14:paraId="2039BD54" w14:textId="79ADD384" w:rsidR="00A0058A" w:rsidRPr="008C45F9" w:rsidRDefault="00A0058A" w:rsidP="001A2368">
      <w:pPr>
        <w:pStyle w:val="Listenabsatz"/>
        <w:numPr>
          <w:ilvl w:val="1"/>
          <w:numId w:val="2"/>
        </w:numPr>
        <w:spacing w:before="100" w:beforeAutospacing="1" w:after="100" w:afterAutospacing="1"/>
        <w:ind w:left="0"/>
        <w:rPr>
          <w:rFonts w:ascii="Arial" w:hAnsi="Arial" w:cs="Arial"/>
          <w:sz w:val="24"/>
          <w:szCs w:val="24"/>
          <w14:numForm w14:val="oldStyle"/>
        </w:rPr>
      </w:pPr>
      <w:r w:rsidRPr="008C45F9">
        <w:rPr>
          <w:rFonts w:ascii="Arial" w:hAnsi="Arial" w:cs="Arial"/>
          <w:sz w:val="24"/>
          <w:szCs w:val="24"/>
          <w14:numForm w14:val="oldStyle"/>
        </w:rPr>
        <w:t>E- Nummern</w:t>
      </w:r>
    </w:p>
    <w:p w14:paraId="54ED80D8" w14:textId="4B7582AE" w:rsidR="009055C4" w:rsidRPr="008C45F9" w:rsidRDefault="009055C4" w:rsidP="001A2368">
      <w:pPr>
        <w:pStyle w:val="Listenabsatz"/>
        <w:numPr>
          <w:ilvl w:val="0"/>
          <w:numId w:val="2"/>
        </w:numPr>
        <w:spacing w:before="100" w:beforeAutospacing="1" w:after="100" w:afterAutospacing="1"/>
        <w:ind w:left="0"/>
        <w:rPr>
          <w:rFonts w:ascii="Arial" w:hAnsi="Arial" w:cs="Arial"/>
          <w:sz w:val="24"/>
          <w:szCs w:val="24"/>
          <w14:numForm w14:val="oldStyle"/>
        </w:rPr>
      </w:pPr>
      <w:r w:rsidRPr="008C45F9">
        <w:rPr>
          <w:rFonts w:ascii="Arial" w:hAnsi="Arial" w:cs="Arial"/>
          <w:sz w:val="24"/>
          <w:szCs w:val="24"/>
          <w14:numForm w14:val="oldStyle"/>
        </w:rPr>
        <w:t>Ersatzstoffe für Tierische Farbstoffe</w:t>
      </w:r>
    </w:p>
    <w:p w14:paraId="7CE18430" w14:textId="77777777" w:rsidR="00A0058A" w:rsidRPr="008C45F9" w:rsidRDefault="00B84CFC" w:rsidP="001A2368">
      <w:pPr>
        <w:pStyle w:val="Listenabsatz"/>
        <w:numPr>
          <w:ilvl w:val="0"/>
          <w:numId w:val="2"/>
        </w:numPr>
        <w:spacing w:before="100" w:beforeAutospacing="1" w:after="100" w:afterAutospacing="1"/>
        <w:ind w:left="0"/>
        <w:rPr>
          <w:rFonts w:ascii="Arial" w:hAnsi="Arial" w:cs="Arial"/>
          <w:sz w:val="24"/>
          <w:szCs w:val="24"/>
          <w14:numForm w14:val="oldStyle"/>
        </w:rPr>
      </w:pPr>
      <w:r w:rsidRPr="008C45F9">
        <w:rPr>
          <w:rFonts w:ascii="Arial" w:hAnsi="Arial" w:cs="Arial"/>
          <w:sz w:val="24"/>
          <w:szCs w:val="24"/>
          <w14:numForm w14:val="oldStyle"/>
        </w:rPr>
        <w:t>Herstellung von Farbstoffen</w:t>
      </w:r>
    </w:p>
    <w:p w14:paraId="61EB24B6" w14:textId="77777777" w:rsidR="00A0058A" w:rsidRPr="008C45F9" w:rsidRDefault="00B84CFC" w:rsidP="001A2368">
      <w:pPr>
        <w:pStyle w:val="Listenabsatz"/>
        <w:numPr>
          <w:ilvl w:val="1"/>
          <w:numId w:val="2"/>
        </w:numPr>
        <w:spacing w:before="100" w:beforeAutospacing="1" w:after="100" w:afterAutospacing="1"/>
        <w:ind w:left="0"/>
        <w:rPr>
          <w:rFonts w:ascii="Arial" w:hAnsi="Arial" w:cs="Arial"/>
          <w:sz w:val="24"/>
          <w:szCs w:val="24"/>
          <w14:numForm w14:val="oldStyle"/>
        </w:rPr>
      </w:pPr>
      <w:r w:rsidRPr="008C45F9">
        <w:rPr>
          <w:rFonts w:ascii="Arial" w:hAnsi="Arial" w:cs="Arial"/>
          <w:sz w:val="24"/>
          <w:szCs w:val="24"/>
          <w14:numForm w14:val="oldStyle"/>
        </w:rPr>
        <w:t>Versuch: Färben von Kuchen</w:t>
      </w:r>
      <w:r w:rsidR="000C3146" w:rsidRPr="008C45F9">
        <w:rPr>
          <w:rFonts w:ascii="Arial" w:hAnsi="Arial" w:cs="Arial"/>
          <w:sz w:val="24"/>
          <w:szCs w:val="24"/>
          <w14:numForm w14:val="oldStyle"/>
        </w:rPr>
        <w:t xml:space="preserve"> </w:t>
      </w:r>
      <w:r w:rsidR="00A0058A" w:rsidRPr="008C45F9">
        <w:rPr>
          <w:rFonts w:ascii="Arial" w:hAnsi="Arial" w:cs="Arial"/>
          <w:sz w:val="24"/>
          <w:szCs w:val="24"/>
          <w14:numForm w14:val="oldStyle"/>
        </w:rPr>
        <w:t xml:space="preserve">/ Gelatine mit </w:t>
      </w:r>
      <w:r w:rsidRPr="008C45F9">
        <w:rPr>
          <w:rFonts w:ascii="Arial" w:hAnsi="Arial" w:cs="Arial"/>
          <w:sz w:val="24"/>
          <w:szCs w:val="24"/>
          <w14:numForm w14:val="oldStyle"/>
        </w:rPr>
        <w:t>Selbstgemachten Farbstoffen aus Pflanzen</w:t>
      </w:r>
    </w:p>
    <w:p w14:paraId="54A91DD3" w14:textId="14EC4977" w:rsidR="00A364B0" w:rsidRPr="008C45F9" w:rsidRDefault="00396E14" w:rsidP="001A2368">
      <w:pPr>
        <w:pStyle w:val="Listenabsatz"/>
        <w:numPr>
          <w:ilvl w:val="1"/>
          <w:numId w:val="2"/>
        </w:numPr>
        <w:spacing w:before="100" w:beforeAutospacing="1" w:after="100" w:afterAutospacing="1"/>
        <w:ind w:left="0"/>
        <w:rPr>
          <w:rFonts w:ascii="Arial" w:hAnsi="Arial" w:cs="Arial"/>
          <w:sz w:val="24"/>
          <w:szCs w:val="24"/>
          <w14:numForm w14:val="oldStyle"/>
        </w:rPr>
      </w:pPr>
      <w:r w:rsidRPr="008C45F9">
        <w:rPr>
          <w:rFonts w:ascii="Arial" w:hAnsi="Arial" w:cs="Arial"/>
          <w:sz w:val="24"/>
          <w:szCs w:val="24"/>
          <w14:numForm w14:val="oldStyle"/>
        </w:rPr>
        <w:t>Lebensmittelfarb-Gel</w:t>
      </w:r>
    </w:p>
    <w:p w14:paraId="565CB3D2" w14:textId="77777777" w:rsidR="00A0058A" w:rsidRPr="008C45F9" w:rsidRDefault="00A364B0" w:rsidP="001A2368">
      <w:pPr>
        <w:pStyle w:val="Listenabsatz"/>
        <w:numPr>
          <w:ilvl w:val="0"/>
          <w:numId w:val="2"/>
        </w:numPr>
        <w:spacing w:before="100" w:beforeAutospacing="1" w:after="100" w:afterAutospacing="1"/>
        <w:ind w:left="0"/>
        <w:rPr>
          <w:rFonts w:ascii="Arial" w:hAnsi="Arial" w:cs="Arial"/>
          <w:sz w:val="24"/>
          <w:szCs w:val="24"/>
          <w14:numForm w14:val="oldStyle"/>
        </w:rPr>
      </w:pPr>
      <w:r w:rsidRPr="008C45F9">
        <w:rPr>
          <w:rFonts w:ascii="Arial" w:hAnsi="Arial" w:cs="Arial"/>
          <w:sz w:val="24"/>
          <w:szCs w:val="24"/>
          <w14:numForm w14:val="oldStyle"/>
        </w:rPr>
        <w:t xml:space="preserve">Extrahieren der Farbstoffe aus </w:t>
      </w:r>
    </w:p>
    <w:p w14:paraId="4390EB1C" w14:textId="77777777" w:rsidR="00A0058A" w:rsidRPr="008C45F9" w:rsidRDefault="00B61720" w:rsidP="001A2368">
      <w:pPr>
        <w:pStyle w:val="Listenabsatz"/>
        <w:numPr>
          <w:ilvl w:val="1"/>
          <w:numId w:val="2"/>
        </w:numPr>
        <w:spacing w:before="100" w:beforeAutospacing="1" w:after="100" w:afterAutospacing="1"/>
        <w:ind w:left="0"/>
        <w:rPr>
          <w:rFonts w:ascii="Arial" w:hAnsi="Arial" w:cs="Arial"/>
          <w:sz w:val="24"/>
          <w:szCs w:val="24"/>
          <w14:numForm w14:val="oldStyle"/>
        </w:rPr>
      </w:pPr>
      <w:r w:rsidRPr="008C45F9">
        <w:rPr>
          <w:rFonts w:ascii="Arial" w:hAnsi="Arial" w:cs="Arial"/>
          <w:sz w:val="24"/>
          <w:szCs w:val="24"/>
          <w14:numForm w14:val="oldStyle"/>
        </w:rPr>
        <w:t>Schokolinsen</w:t>
      </w:r>
    </w:p>
    <w:p w14:paraId="4D596A41" w14:textId="62076878" w:rsidR="009055C4" w:rsidRPr="008C45F9" w:rsidRDefault="00A364B0" w:rsidP="001A2368">
      <w:pPr>
        <w:pStyle w:val="Listenabsatz"/>
        <w:numPr>
          <w:ilvl w:val="1"/>
          <w:numId w:val="2"/>
        </w:numPr>
        <w:spacing w:before="100" w:beforeAutospacing="1" w:after="100" w:afterAutospacing="1"/>
        <w:ind w:left="0"/>
        <w:rPr>
          <w:rFonts w:ascii="Arial" w:hAnsi="Arial" w:cs="Arial"/>
          <w:sz w:val="24"/>
          <w:szCs w:val="24"/>
          <w14:numForm w14:val="oldStyle"/>
        </w:rPr>
      </w:pPr>
      <w:r w:rsidRPr="008C45F9">
        <w:rPr>
          <w:rFonts w:ascii="Arial" w:hAnsi="Arial" w:cs="Arial"/>
          <w:sz w:val="24"/>
          <w:szCs w:val="24"/>
          <w14:numForm w14:val="oldStyle"/>
        </w:rPr>
        <w:t>Paprika</w:t>
      </w:r>
    </w:p>
    <w:p w14:paraId="471FD5B5" w14:textId="72AAB267" w:rsidR="009055C4" w:rsidRPr="008C45F9" w:rsidRDefault="009055C4" w:rsidP="001A2368">
      <w:pPr>
        <w:pStyle w:val="Listenabsatz"/>
        <w:numPr>
          <w:ilvl w:val="0"/>
          <w:numId w:val="2"/>
        </w:numPr>
        <w:spacing w:before="100" w:beforeAutospacing="1" w:after="100" w:afterAutospacing="1"/>
        <w:ind w:left="0"/>
        <w:rPr>
          <w:rFonts w:ascii="Arial" w:hAnsi="Arial" w:cs="Arial"/>
          <w:sz w:val="24"/>
          <w:szCs w:val="24"/>
          <w14:numForm w14:val="oldStyle"/>
        </w:rPr>
      </w:pPr>
      <w:r w:rsidRPr="008C45F9">
        <w:rPr>
          <w:rFonts w:ascii="Arial" w:hAnsi="Arial" w:cs="Arial"/>
          <w:sz w:val="24"/>
          <w:szCs w:val="24"/>
          <w14:numForm w14:val="oldStyle"/>
        </w:rPr>
        <w:t>Herstellung von Azofarbstoffe (Anilin)</w:t>
      </w:r>
    </w:p>
    <w:p w14:paraId="69655CB0" w14:textId="664FFB2F" w:rsidR="00A0058A" w:rsidRPr="008C45F9" w:rsidRDefault="003B1FA9" w:rsidP="001A2368">
      <w:pPr>
        <w:spacing w:before="100" w:beforeAutospacing="1" w:after="100" w:afterAutospacing="1"/>
        <w:rPr>
          <w:rStyle w:val="apple-converted-space"/>
          <w:rFonts w:ascii="Arial" w:hAnsi="Arial" w:cs="Arial"/>
          <w:color w:val="333333"/>
          <w:sz w:val="18"/>
          <w:szCs w:val="18"/>
          <w:shd w:val="clear" w:color="auto" w:fill="FFFFFF"/>
          <w14:numForm w14:val="oldStyle"/>
        </w:rPr>
      </w:pPr>
      <w:r w:rsidRPr="008C45F9">
        <w:rPr>
          <w:rFonts w:ascii="Arial" w:hAnsi="Arial" w:cs="Arial"/>
          <w:color w:val="333333"/>
          <w:sz w:val="18"/>
          <w:szCs w:val="18"/>
          <w:shd w:val="clear" w:color="auto" w:fill="FFFFFF"/>
          <w14:numForm w14:val="oldStyle"/>
        </w:rPr>
        <w:t>Rosa = Kirschsaft / Cranberrysaft</w:t>
      </w:r>
      <w:r w:rsidR="00A0058A" w:rsidRPr="008C45F9">
        <w:rPr>
          <w:rStyle w:val="apple-converted-space"/>
          <w:rFonts w:ascii="Arial" w:hAnsi="Arial" w:cs="Arial"/>
          <w:color w:val="333333"/>
          <w:sz w:val="18"/>
          <w:szCs w:val="18"/>
          <w:shd w:val="clear" w:color="auto" w:fill="FFFFFF"/>
          <w14:numForm w14:val="oldStyle"/>
        </w:rPr>
        <w:t xml:space="preserve"> </w:t>
      </w:r>
      <w:r w:rsidRPr="008C45F9">
        <w:rPr>
          <w:rStyle w:val="apple-converted-space"/>
          <w:rFonts w:ascii="Arial" w:hAnsi="Arial" w:cs="Arial"/>
          <w:color w:val="333333"/>
          <w:sz w:val="18"/>
          <w:szCs w:val="18"/>
          <w:shd w:val="clear" w:color="auto" w:fill="FFFFFF"/>
          <w14:numForm w14:val="oldStyle"/>
        </w:rPr>
        <w:t>/ rote Beete</w:t>
      </w:r>
    </w:p>
    <w:p w14:paraId="67DC48A2" w14:textId="77777777" w:rsidR="00A0058A" w:rsidRPr="008C45F9" w:rsidRDefault="003B1FA9" w:rsidP="001A2368">
      <w:pPr>
        <w:spacing w:before="100" w:beforeAutospacing="1" w:after="100" w:afterAutospacing="1"/>
        <w:rPr>
          <w:rStyle w:val="apple-converted-space"/>
          <w:rFonts w:ascii="Arial" w:hAnsi="Arial" w:cs="Arial"/>
          <w:color w:val="333333"/>
          <w:sz w:val="18"/>
          <w:szCs w:val="18"/>
          <w:shd w:val="clear" w:color="auto" w:fill="FFFFFF"/>
          <w14:numForm w14:val="oldStyle"/>
        </w:rPr>
      </w:pPr>
      <w:r w:rsidRPr="008C45F9">
        <w:rPr>
          <w:rFonts w:ascii="Arial" w:hAnsi="Arial" w:cs="Arial"/>
          <w:color w:val="333333"/>
          <w:sz w:val="18"/>
          <w:szCs w:val="18"/>
          <w:shd w:val="clear" w:color="auto" w:fill="FFFFFF"/>
          <w14:numForm w14:val="oldStyle"/>
        </w:rPr>
        <w:t>Schneeweiß= Milch</w:t>
      </w:r>
    </w:p>
    <w:p w14:paraId="29F2D86C" w14:textId="77777777" w:rsidR="00A0058A" w:rsidRPr="008C45F9" w:rsidRDefault="003B1FA9" w:rsidP="001A2368">
      <w:pPr>
        <w:spacing w:before="100" w:beforeAutospacing="1" w:after="100" w:afterAutospacing="1"/>
        <w:rPr>
          <w:rStyle w:val="apple-converted-space"/>
          <w:rFonts w:ascii="Arial" w:hAnsi="Arial" w:cs="Arial"/>
          <w:color w:val="333333"/>
          <w:sz w:val="18"/>
          <w:szCs w:val="18"/>
          <w:shd w:val="clear" w:color="auto" w:fill="FFFFFF"/>
          <w14:numForm w14:val="oldStyle"/>
        </w:rPr>
      </w:pPr>
      <w:r w:rsidRPr="008C45F9">
        <w:rPr>
          <w:rFonts w:ascii="Arial" w:hAnsi="Arial" w:cs="Arial"/>
          <w:color w:val="333333"/>
          <w:sz w:val="18"/>
          <w:szCs w:val="18"/>
          <w:shd w:val="clear" w:color="auto" w:fill="FFFFFF"/>
          <w14:numForm w14:val="oldStyle"/>
        </w:rPr>
        <w:t>Blau = Blue Curacao</w:t>
      </w:r>
      <w:r w:rsidRPr="008C45F9">
        <w:rPr>
          <w:rStyle w:val="apple-converted-space"/>
          <w:rFonts w:ascii="Arial" w:hAnsi="Arial" w:cs="Arial"/>
          <w:color w:val="333333"/>
          <w:sz w:val="18"/>
          <w:szCs w:val="18"/>
          <w:shd w:val="clear" w:color="auto" w:fill="FFFFFF"/>
          <w14:numForm w14:val="oldStyle"/>
        </w:rPr>
        <w:t>/ Blaubeeren</w:t>
      </w:r>
    </w:p>
    <w:p w14:paraId="16824D90" w14:textId="1A5474DF" w:rsidR="00A0058A" w:rsidRPr="008C45F9" w:rsidRDefault="003B1FA9" w:rsidP="001A2368">
      <w:pPr>
        <w:spacing w:before="100" w:beforeAutospacing="1" w:after="100" w:afterAutospacing="1"/>
        <w:rPr>
          <w:rStyle w:val="apple-converted-space"/>
          <w:rFonts w:ascii="Arial" w:hAnsi="Arial" w:cs="Arial"/>
          <w:color w:val="333333"/>
          <w:sz w:val="18"/>
          <w:szCs w:val="18"/>
          <w:shd w:val="clear" w:color="auto" w:fill="FFFFFF"/>
          <w14:numForm w14:val="oldStyle"/>
        </w:rPr>
      </w:pPr>
      <w:r w:rsidRPr="008C45F9">
        <w:rPr>
          <w:rFonts w:ascii="Arial" w:hAnsi="Arial" w:cs="Arial"/>
          <w:color w:val="333333"/>
          <w:sz w:val="18"/>
          <w:szCs w:val="18"/>
          <w:shd w:val="clear" w:color="auto" w:fill="FFFFFF"/>
          <w14:numForm w14:val="oldStyle"/>
        </w:rPr>
        <w:t>Braun = Kakao</w:t>
      </w:r>
      <w:r w:rsidR="00A0058A" w:rsidRPr="008C45F9">
        <w:rPr>
          <w:rStyle w:val="apple-converted-space"/>
          <w:rFonts w:ascii="Arial" w:hAnsi="Arial" w:cs="Arial"/>
          <w:color w:val="333333"/>
          <w:sz w:val="18"/>
          <w:szCs w:val="18"/>
          <w:shd w:val="clear" w:color="auto" w:fill="FFFFFF"/>
          <w14:numForm w14:val="oldStyle"/>
        </w:rPr>
        <w:t xml:space="preserve"> /K</w:t>
      </w:r>
      <w:r w:rsidR="009055C4" w:rsidRPr="008C45F9">
        <w:rPr>
          <w:rStyle w:val="apple-converted-space"/>
          <w:rFonts w:ascii="Arial" w:hAnsi="Arial" w:cs="Arial"/>
          <w:color w:val="333333"/>
          <w:sz w:val="18"/>
          <w:szCs w:val="18"/>
          <w:shd w:val="clear" w:color="auto" w:fill="FFFFFF"/>
          <w14:numForm w14:val="oldStyle"/>
        </w:rPr>
        <w:t>affe</w:t>
      </w:r>
      <w:r w:rsidR="00A0058A" w:rsidRPr="008C45F9">
        <w:rPr>
          <w:rStyle w:val="apple-converted-space"/>
          <w:rFonts w:ascii="Arial" w:hAnsi="Arial" w:cs="Arial"/>
          <w:color w:val="333333"/>
          <w:sz w:val="18"/>
          <w:szCs w:val="18"/>
          <w:shd w:val="clear" w:color="auto" w:fill="FFFFFF"/>
          <w14:numForm w14:val="oldStyle"/>
        </w:rPr>
        <w:t>e/Z</w:t>
      </w:r>
      <w:r w:rsidR="009055C4" w:rsidRPr="008C45F9">
        <w:rPr>
          <w:rStyle w:val="apple-converted-space"/>
          <w:rFonts w:ascii="Arial" w:hAnsi="Arial" w:cs="Arial"/>
          <w:color w:val="333333"/>
          <w:sz w:val="18"/>
          <w:szCs w:val="18"/>
          <w:shd w:val="clear" w:color="auto" w:fill="FFFFFF"/>
          <w14:numForm w14:val="oldStyle"/>
        </w:rPr>
        <w:t>wiebelschalen</w:t>
      </w:r>
    </w:p>
    <w:p w14:paraId="6A1AD6D7" w14:textId="51F8E314" w:rsidR="009055C4" w:rsidRPr="008C45F9" w:rsidRDefault="009055C4" w:rsidP="001A2368">
      <w:pPr>
        <w:spacing w:before="100" w:beforeAutospacing="1" w:after="100" w:afterAutospacing="1"/>
        <w:rPr>
          <w:rStyle w:val="apple-converted-space"/>
          <w:rFonts w:ascii="Arial" w:hAnsi="Arial" w:cs="Arial"/>
          <w:color w:val="333333"/>
          <w:sz w:val="18"/>
          <w:szCs w:val="18"/>
          <w:shd w:val="clear" w:color="auto" w:fill="FFFFFF"/>
          <w14:numForm w14:val="oldStyle"/>
        </w:rPr>
      </w:pPr>
      <w:r w:rsidRPr="008C45F9">
        <w:rPr>
          <w:rStyle w:val="apple-converted-space"/>
          <w:rFonts w:ascii="Arial" w:hAnsi="Arial" w:cs="Arial"/>
          <w:color w:val="333333"/>
          <w:sz w:val="18"/>
          <w:szCs w:val="18"/>
          <w:shd w:val="clear" w:color="auto" w:fill="FFFFFF"/>
          <w14:numForm w14:val="oldStyle"/>
        </w:rPr>
        <w:t xml:space="preserve">Dunkelblau/Schwarz = </w:t>
      </w:r>
      <w:r w:rsidR="00A0058A" w:rsidRPr="008C45F9">
        <w:rPr>
          <w:rStyle w:val="apple-converted-space"/>
          <w:rFonts w:ascii="Arial" w:hAnsi="Arial" w:cs="Arial"/>
          <w:color w:val="333333"/>
          <w:sz w:val="18"/>
          <w:szCs w:val="18"/>
          <w:shd w:val="clear" w:color="auto" w:fill="FFFFFF"/>
          <w14:numForm w14:val="oldStyle"/>
        </w:rPr>
        <w:t>H</w:t>
      </w:r>
      <w:r w:rsidRPr="008C45F9">
        <w:rPr>
          <w:rStyle w:val="apple-converted-space"/>
          <w:rFonts w:ascii="Arial" w:hAnsi="Arial" w:cs="Arial"/>
          <w:color w:val="333333"/>
          <w:sz w:val="18"/>
          <w:szCs w:val="18"/>
          <w:shd w:val="clear" w:color="auto" w:fill="FFFFFF"/>
          <w14:numForm w14:val="oldStyle"/>
        </w:rPr>
        <w:t>olundersaft</w:t>
      </w:r>
    </w:p>
    <w:p w14:paraId="76F0F278" w14:textId="4A7CA6ED" w:rsidR="009055C4" w:rsidRPr="008C45F9" w:rsidRDefault="009055C4" w:rsidP="001A2368">
      <w:pPr>
        <w:spacing w:before="100" w:beforeAutospacing="1" w:after="100" w:afterAutospacing="1"/>
        <w:rPr>
          <w:rStyle w:val="apple-converted-space"/>
          <w:rFonts w:ascii="Arial" w:hAnsi="Arial" w:cs="Arial"/>
          <w:color w:val="333333"/>
          <w:sz w:val="18"/>
          <w:szCs w:val="18"/>
          <w:shd w:val="clear" w:color="auto" w:fill="FFFFFF"/>
          <w14:numForm w14:val="oldStyle"/>
        </w:rPr>
      </w:pPr>
      <w:r w:rsidRPr="008C45F9">
        <w:rPr>
          <w:rStyle w:val="apple-converted-space"/>
          <w:rFonts w:ascii="Arial" w:hAnsi="Arial" w:cs="Arial"/>
          <w:color w:val="333333"/>
          <w:sz w:val="18"/>
          <w:szCs w:val="18"/>
          <w:shd w:val="clear" w:color="auto" w:fill="FFFFFF"/>
          <w14:numForm w14:val="oldStyle"/>
        </w:rPr>
        <w:t>Gelb = Kurkuma</w:t>
      </w:r>
    </w:p>
    <w:p w14:paraId="1F048880" w14:textId="7C5664B2" w:rsidR="00B84CFC" w:rsidRDefault="003B1FA9" w:rsidP="001A2368">
      <w:pPr>
        <w:spacing w:before="100" w:beforeAutospacing="1" w:after="100" w:afterAutospacing="1"/>
        <w:rPr>
          <w:rStyle w:val="apple-converted-space"/>
          <w:rFonts w:ascii="Arial" w:hAnsi="Arial" w:cs="Arial"/>
          <w:color w:val="333333"/>
          <w:sz w:val="18"/>
          <w:szCs w:val="18"/>
          <w:shd w:val="clear" w:color="auto" w:fill="FFFFFF"/>
          <w14:numForm w14:val="oldStyle"/>
        </w:rPr>
      </w:pPr>
      <w:r w:rsidRPr="008C45F9">
        <w:rPr>
          <w:rStyle w:val="apple-converted-space"/>
          <w:rFonts w:ascii="Arial" w:hAnsi="Arial" w:cs="Arial"/>
          <w:color w:val="333333"/>
          <w:sz w:val="18"/>
          <w:szCs w:val="18"/>
          <w:shd w:val="clear" w:color="auto" w:fill="FFFFFF"/>
          <w14:numForm w14:val="oldStyle"/>
        </w:rPr>
        <w:t>Grün = grüner Tee / Waldmeistersirup / Spinatsaft / Wasabi</w:t>
      </w:r>
    </w:p>
    <w:p w14:paraId="19620DE8" w14:textId="5F73CA7D" w:rsidR="002E6D55" w:rsidRDefault="002E6D55" w:rsidP="001A2368">
      <w:pPr>
        <w:spacing w:before="100" w:beforeAutospacing="1" w:after="100" w:afterAutospacing="1"/>
        <w:rPr>
          <w:rStyle w:val="apple-converted-space"/>
          <w:rFonts w:ascii="Arial" w:hAnsi="Arial" w:cs="Arial"/>
          <w:color w:val="333333"/>
          <w:sz w:val="18"/>
          <w:szCs w:val="18"/>
          <w:shd w:val="clear" w:color="auto" w:fill="FFFFFF"/>
          <w14:numForm w14:val="oldStyle"/>
        </w:rPr>
      </w:pPr>
    </w:p>
    <w:p w14:paraId="782BFD64" w14:textId="77777777" w:rsidR="002E6D55" w:rsidRPr="008C45F9" w:rsidRDefault="002E6D55" w:rsidP="001A2368">
      <w:pPr>
        <w:spacing w:before="100" w:beforeAutospacing="1" w:after="100" w:afterAutospacing="1"/>
        <w:rPr>
          <w:rStyle w:val="apple-converted-space"/>
          <w:rFonts w:ascii="Arial" w:hAnsi="Arial" w:cs="Arial"/>
          <w:color w:val="333333"/>
          <w:sz w:val="18"/>
          <w:szCs w:val="18"/>
          <w:shd w:val="clear" w:color="auto" w:fill="FFFFFF"/>
          <w14:numForm w14:val="oldStyle"/>
        </w:rPr>
      </w:pPr>
    </w:p>
    <w:p w14:paraId="2EBF4101" w14:textId="5B2CD2D3" w:rsidR="00C639A7" w:rsidRPr="00640E56" w:rsidRDefault="00C639A7" w:rsidP="00C639A7">
      <w:pPr>
        <w:pStyle w:val="Listenabsatz"/>
        <w:numPr>
          <w:ilvl w:val="0"/>
          <w:numId w:val="8"/>
        </w:numPr>
        <w:spacing w:before="100" w:beforeAutospacing="1" w:after="100" w:afterAutospacing="1"/>
        <w:rPr>
          <w:rStyle w:val="apple-converted-space"/>
          <w:rFonts w:ascii="Arial" w:hAnsi="Arial" w:cs="Arial"/>
          <w:color w:val="333333"/>
          <w:sz w:val="28"/>
          <w:szCs w:val="28"/>
          <w:shd w:val="clear" w:color="auto" w:fill="FFFFFF"/>
          <w14:numForm w14:val="oldStyle"/>
        </w:rPr>
      </w:pPr>
      <w:r w:rsidRPr="00640E56">
        <w:rPr>
          <w:rStyle w:val="apple-converted-space"/>
          <w:rFonts w:ascii="Arial" w:hAnsi="Arial" w:cs="Arial"/>
          <w:color w:val="333333"/>
          <w:sz w:val="28"/>
          <w:szCs w:val="28"/>
          <w:shd w:val="clear" w:color="auto" w:fill="FFFFFF"/>
          <w14:numForm w14:val="oldStyle"/>
        </w:rPr>
        <w:t>Definitionen von Farben</w:t>
      </w:r>
    </w:p>
    <w:p w14:paraId="7B9F6B40" w14:textId="0A0CD551" w:rsidR="00640E56" w:rsidRDefault="00C639A7" w:rsidP="00640E56">
      <w:pPr>
        <w:spacing w:before="100" w:beforeAutospacing="1" w:after="100" w:afterAutospacing="1"/>
        <w:ind w:left="360"/>
        <w:rPr>
          <w:rStyle w:val="apple-converted-space"/>
          <w:rFonts w:ascii="Arial" w:hAnsi="Arial" w:cs="Arial"/>
          <w:color w:val="333333"/>
          <w:sz w:val="28"/>
          <w:szCs w:val="28"/>
          <w:shd w:val="clear" w:color="auto" w:fill="FFFFFF"/>
          <w14:numForm w14:val="oldStyle"/>
        </w:rPr>
      </w:pPr>
      <w:r w:rsidRPr="00640E56">
        <w:rPr>
          <w:rStyle w:val="apple-converted-space"/>
          <w:rFonts w:ascii="Arial" w:hAnsi="Arial" w:cs="Arial"/>
          <w:color w:val="333333"/>
          <w:sz w:val="28"/>
          <w:szCs w:val="28"/>
          <w:shd w:val="clear" w:color="auto" w:fill="FFFFFF"/>
          <w14:numForm w14:val="oldStyle"/>
        </w:rPr>
        <w:t xml:space="preserve">Um Farben sichtbar zu machen, wird Licht benötigt, denn wie das Sprichwort sagt „Nachts sind alle Katzen grau“. Hierfür müssen zunächst Elektronen von Atomen durch die Zufuhr von </w:t>
      </w:r>
      <w:r w:rsidR="003E4B10">
        <w:rPr>
          <w:rStyle w:val="apple-converted-space"/>
          <w:rFonts w:ascii="Arial" w:hAnsi="Arial" w:cs="Arial"/>
          <w:color w:val="333333"/>
          <w:sz w:val="28"/>
          <w:szCs w:val="28"/>
          <w:shd w:val="clear" w:color="auto" w:fill="FFFFFF"/>
          <w14:numForm w14:val="oldStyle"/>
        </w:rPr>
        <w:t>Wärmee</w:t>
      </w:r>
      <w:r w:rsidRPr="00640E56">
        <w:rPr>
          <w:rStyle w:val="apple-converted-space"/>
          <w:rFonts w:ascii="Arial" w:hAnsi="Arial" w:cs="Arial"/>
          <w:color w:val="333333"/>
          <w:sz w:val="28"/>
          <w:szCs w:val="28"/>
          <w:shd w:val="clear" w:color="auto" w:fill="FFFFFF"/>
          <w14:numForm w14:val="oldStyle"/>
        </w:rPr>
        <w:t>nergie angeregt werden und dadurch auf eine höhere Energiestufe</w:t>
      </w:r>
      <w:r w:rsidR="00640E56">
        <w:rPr>
          <w:rStyle w:val="apple-converted-space"/>
          <w:rFonts w:ascii="Arial" w:hAnsi="Arial" w:cs="Arial"/>
          <w:color w:val="333333"/>
          <w:sz w:val="28"/>
          <w:szCs w:val="28"/>
          <w:shd w:val="clear" w:color="auto" w:fill="FFFFFF"/>
          <w14:numForm w14:val="oldStyle"/>
        </w:rPr>
        <w:t xml:space="preserve"> (= hörere Geschwindigkeit und größere Entfernung zum Atomkern) </w:t>
      </w:r>
      <w:r w:rsidRPr="00640E56">
        <w:rPr>
          <w:rStyle w:val="apple-converted-space"/>
          <w:rFonts w:ascii="Arial" w:hAnsi="Arial" w:cs="Arial"/>
          <w:color w:val="333333"/>
          <w:sz w:val="28"/>
          <w:szCs w:val="28"/>
          <w:shd w:val="clear" w:color="auto" w:fill="FFFFFF"/>
          <w14:numForm w14:val="oldStyle"/>
        </w:rPr>
        <w:t xml:space="preserve"> gehoben werden. Da dieser Zustand relativ energiereich und damit instabil ist, fällt</w:t>
      </w:r>
      <w:r w:rsidR="00640E56" w:rsidRPr="00640E56">
        <w:rPr>
          <w:rStyle w:val="apple-converted-space"/>
          <w:rFonts w:ascii="Arial" w:hAnsi="Arial" w:cs="Arial"/>
          <w:color w:val="333333"/>
          <w:sz w:val="28"/>
          <w:szCs w:val="28"/>
          <w:shd w:val="clear" w:color="auto" w:fill="FFFFFF"/>
          <w14:numForm w14:val="oldStyle"/>
        </w:rPr>
        <w:t xml:space="preserve"> das Elektron auf sein ursprüngliches Energieniveau zurück.</w:t>
      </w:r>
      <w:r w:rsidR="00640E56">
        <w:rPr>
          <w:rStyle w:val="apple-converted-space"/>
          <w:rFonts w:ascii="Arial" w:hAnsi="Arial" w:cs="Arial"/>
          <w:color w:val="333333"/>
          <w:sz w:val="28"/>
          <w:szCs w:val="28"/>
          <w:shd w:val="clear" w:color="auto" w:fill="FFFFFF"/>
          <w14:numForm w14:val="oldStyle"/>
        </w:rPr>
        <w:t xml:space="preserve"> Die daraus resultierende Energiedifferenz kann, abhängig vom Molekülbau, als Wärmestrahlung oder als Lichtstrahlung (=Photonenstrahlung) abgegeben werden</w:t>
      </w:r>
      <w:bookmarkStart w:id="0" w:name="_GoBack"/>
      <w:bookmarkEnd w:id="0"/>
    </w:p>
    <w:p w14:paraId="29603BCD" w14:textId="5EF83E7A" w:rsidR="003E4B10" w:rsidRPr="00640E56" w:rsidRDefault="003E4B10" w:rsidP="00640E56">
      <w:pPr>
        <w:spacing w:before="100" w:beforeAutospacing="1" w:after="100" w:afterAutospacing="1"/>
        <w:ind w:left="360"/>
        <w:rPr>
          <w:rStyle w:val="apple-converted-space"/>
          <w:rFonts w:ascii="Arial" w:hAnsi="Arial" w:cs="Arial"/>
          <w:color w:val="333333"/>
          <w:sz w:val="28"/>
          <w:szCs w:val="28"/>
          <w:shd w:val="clear" w:color="auto" w:fill="FFFFFF"/>
          <w14:numForm w14:val="oldStyle"/>
        </w:rPr>
      </w:pPr>
    </w:p>
    <w:p w14:paraId="56EC546C" w14:textId="04902CAB" w:rsidR="00640E56" w:rsidRPr="003E4B10" w:rsidRDefault="003E4B10" w:rsidP="00C639A7">
      <w:pPr>
        <w:spacing w:before="100" w:beforeAutospacing="1" w:after="100" w:afterAutospacing="1"/>
        <w:ind w:left="360"/>
        <w:rPr>
          <w:rStyle w:val="apple-converted-space"/>
          <w:rFonts w:ascii="Arial" w:hAnsi="Arial" w:cs="Arial"/>
          <w:color w:val="333333"/>
          <w:sz w:val="24"/>
          <w:szCs w:val="24"/>
          <w:shd w:val="clear" w:color="auto" w:fill="FFFFFF"/>
          <w14:numForm w14:val="oldStyle"/>
        </w:rPr>
      </w:pPr>
      <w:r w:rsidRPr="003E4B10">
        <w:rPr>
          <w:rStyle w:val="apple-converted-space"/>
          <w:rFonts w:ascii="Arial" w:hAnsi="Arial" w:cs="Arial"/>
          <w:color w:val="333333"/>
          <w:sz w:val="24"/>
          <w:szCs w:val="24"/>
          <w:shd w:val="clear" w:color="auto" w:fill="FFFFFF"/>
          <w14:numForm w14:val="oldStyle"/>
        </w:rPr>
        <w:t>Quelle: http://www.werner-knoben.de/rossleben2001/doku/kurs72web/img8.gif</w:t>
      </w:r>
    </w:p>
    <w:p w14:paraId="2090921B" w14:textId="77777777" w:rsidR="00CE0C90" w:rsidRPr="008C45F9" w:rsidRDefault="00CE0C90" w:rsidP="001A2368">
      <w:pPr>
        <w:spacing w:before="100" w:beforeAutospacing="1" w:after="100" w:afterAutospacing="1"/>
        <w:rPr>
          <w:rStyle w:val="apple-converted-space"/>
          <w:rFonts w:ascii="Arial" w:hAnsi="Arial" w:cs="Arial"/>
          <w:color w:val="333333"/>
          <w:sz w:val="28"/>
          <w:szCs w:val="28"/>
          <w:shd w:val="clear" w:color="auto" w:fill="FFFFFF"/>
          <w14:numForm w14:val="oldStyle"/>
        </w:rPr>
      </w:pPr>
    </w:p>
    <w:p w14:paraId="2CFE6B98" w14:textId="77777777" w:rsidR="00CE0C90" w:rsidRPr="008C45F9" w:rsidRDefault="00CE0C90" w:rsidP="001A2368">
      <w:pPr>
        <w:spacing w:before="100" w:beforeAutospacing="1" w:after="100" w:afterAutospacing="1"/>
        <w:rPr>
          <w:rStyle w:val="apple-converted-space"/>
          <w:rFonts w:ascii="Arial" w:hAnsi="Arial" w:cs="Arial"/>
          <w:color w:val="333333"/>
          <w:sz w:val="28"/>
          <w:szCs w:val="28"/>
          <w:shd w:val="clear" w:color="auto" w:fill="FFFFFF"/>
          <w14:numForm w14:val="oldStyle"/>
        </w:rPr>
      </w:pPr>
    </w:p>
    <w:p w14:paraId="6680B0A1" w14:textId="77777777" w:rsidR="00CE0C90" w:rsidRPr="008C45F9" w:rsidRDefault="00CE0C90" w:rsidP="001A2368">
      <w:pPr>
        <w:spacing w:before="100" w:beforeAutospacing="1" w:after="100" w:afterAutospacing="1"/>
        <w:rPr>
          <w:rStyle w:val="apple-converted-space"/>
          <w:rFonts w:ascii="Arial" w:hAnsi="Arial" w:cs="Arial"/>
          <w:color w:val="333333"/>
          <w:sz w:val="28"/>
          <w:szCs w:val="28"/>
          <w:shd w:val="clear" w:color="auto" w:fill="FFFFFF"/>
          <w14:numForm w14:val="oldStyle"/>
        </w:rPr>
      </w:pPr>
    </w:p>
    <w:p w14:paraId="4F8B03D0" w14:textId="77777777" w:rsidR="00CE0C90" w:rsidRPr="008C45F9" w:rsidRDefault="00CE0C90" w:rsidP="001A2368">
      <w:pPr>
        <w:spacing w:before="100" w:beforeAutospacing="1" w:after="100" w:afterAutospacing="1"/>
        <w:rPr>
          <w:rStyle w:val="apple-converted-space"/>
          <w:rFonts w:ascii="Arial" w:hAnsi="Arial" w:cs="Arial"/>
          <w:color w:val="333333"/>
          <w:sz w:val="28"/>
          <w:szCs w:val="28"/>
          <w:shd w:val="clear" w:color="auto" w:fill="FFFFFF"/>
          <w14:numForm w14:val="oldStyle"/>
        </w:rPr>
      </w:pPr>
    </w:p>
    <w:p w14:paraId="37BB78B1" w14:textId="42B3263C" w:rsidR="00CE0C90" w:rsidRPr="008C45F9" w:rsidRDefault="00CE0C90" w:rsidP="001A2368">
      <w:pPr>
        <w:spacing w:before="100" w:beforeAutospacing="1" w:after="100" w:afterAutospacing="1"/>
        <w:rPr>
          <w:rStyle w:val="apple-converted-space"/>
          <w:rFonts w:ascii="Arial" w:hAnsi="Arial" w:cs="Arial"/>
          <w:color w:val="333333"/>
          <w:sz w:val="28"/>
          <w:szCs w:val="28"/>
          <w:shd w:val="clear" w:color="auto" w:fill="FFFFFF"/>
          <w14:numForm w14:val="oldStyle"/>
        </w:rPr>
      </w:pPr>
    </w:p>
    <w:p w14:paraId="51FA923D" w14:textId="77777777" w:rsidR="00CE0C90" w:rsidRPr="008C45F9" w:rsidRDefault="00CE0C90" w:rsidP="001A2368">
      <w:pPr>
        <w:spacing w:before="100" w:beforeAutospacing="1" w:after="100" w:afterAutospacing="1"/>
        <w:rPr>
          <w:rStyle w:val="apple-converted-space"/>
          <w:rFonts w:ascii="Arial" w:hAnsi="Arial" w:cs="Arial"/>
          <w:color w:val="333333"/>
          <w:sz w:val="28"/>
          <w:szCs w:val="28"/>
          <w:shd w:val="clear" w:color="auto" w:fill="FFFFFF"/>
          <w14:numForm w14:val="oldStyle"/>
        </w:rPr>
      </w:pPr>
    </w:p>
    <w:p w14:paraId="38D67A81" w14:textId="6ED874D6" w:rsidR="00CE0C90" w:rsidRPr="008C45F9" w:rsidRDefault="00CE0C90" w:rsidP="001A2368">
      <w:pPr>
        <w:spacing w:before="100" w:beforeAutospacing="1" w:after="100" w:afterAutospacing="1"/>
        <w:rPr>
          <w:rStyle w:val="apple-converted-space"/>
          <w:rFonts w:ascii="Arial" w:hAnsi="Arial" w:cs="Arial"/>
          <w:color w:val="333333"/>
          <w:sz w:val="28"/>
          <w:szCs w:val="28"/>
          <w:shd w:val="clear" w:color="auto" w:fill="FFFFFF"/>
          <w14:numForm w14:val="oldStyle"/>
        </w:rPr>
      </w:pPr>
    </w:p>
    <w:p w14:paraId="13819B24" w14:textId="77777777" w:rsidR="008C45F9" w:rsidRPr="008C45F9" w:rsidRDefault="008C45F9" w:rsidP="001A2368">
      <w:pPr>
        <w:spacing w:before="100" w:beforeAutospacing="1" w:after="100" w:afterAutospacing="1"/>
        <w:jc w:val="both"/>
        <w:rPr>
          <w:rStyle w:val="apple-converted-space"/>
          <w:rFonts w:ascii="Arial" w:hAnsi="Arial" w:cs="Arial"/>
          <w:color w:val="333333"/>
          <w:sz w:val="24"/>
          <w:szCs w:val="24"/>
          <w:shd w:val="clear" w:color="auto" w:fill="FFFFFF"/>
          <w14:numForm w14:val="oldStyle"/>
        </w:rPr>
      </w:pPr>
    </w:p>
    <w:p w14:paraId="783C7A8B" w14:textId="0100B738" w:rsidR="00BD357E" w:rsidRPr="008C45F9" w:rsidRDefault="00BD357E" w:rsidP="001A2368">
      <w:pPr>
        <w:spacing w:before="100" w:beforeAutospacing="1" w:after="100" w:afterAutospacing="1"/>
        <w:jc w:val="both"/>
        <w:rPr>
          <w:rStyle w:val="apple-converted-space"/>
          <w:rFonts w:ascii="Arial" w:hAnsi="Arial" w:cs="Arial"/>
          <w:color w:val="333333"/>
          <w:sz w:val="24"/>
          <w:szCs w:val="24"/>
          <w:shd w:val="clear" w:color="auto" w:fill="FFFFFF"/>
          <w14:numForm w14:val="oldStyle"/>
        </w:rPr>
      </w:pPr>
      <w:r w:rsidRPr="008C45F9">
        <w:rPr>
          <w:rStyle w:val="apple-converted-space"/>
          <w:rFonts w:ascii="Arial" w:hAnsi="Arial" w:cs="Arial"/>
          <w:color w:val="333333"/>
          <w:sz w:val="24"/>
          <w:szCs w:val="24"/>
          <w:shd w:val="clear" w:color="auto" w:fill="FFFFFF"/>
          <w14:numForm w14:val="oldStyle"/>
        </w:rPr>
        <w:t>4. Farbstoffextraktion</w:t>
      </w:r>
    </w:p>
    <w:p w14:paraId="51CB2722" w14:textId="77777777" w:rsidR="002218C7" w:rsidRPr="008C45F9" w:rsidRDefault="00A85A4C" w:rsidP="001A2368">
      <w:pPr>
        <w:spacing w:before="100" w:beforeAutospacing="1" w:after="100" w:afterAutospacing="1"/>
        <w:jc w:val="both"/>
        <w:rPr>
          <w:rStyle w:val="apple-converted-space"/>
          <w:rFonts w:ascii="Arial" w:hAnsi="Arial" w:cs="Arial"/>
          <w:color w:val="333333"/>
          <w:sz w:val="24"/>
          <w:szCs w:val="24"/>
          <w:shd w:val="clear" w:color="auto" w:fill="FFFFFF"/>
          <w14:numForm w14:val="oldStyle"/>
        </w:rPr>
      </w:pPr>
      <w:r w:rsidRPr="008C45F9">
        <w:rPr>
          <w:rStyle w:val="apple-converted-space"/>
          <w:rFonts w:ascii="Arial" w:hAnsi="Arial" w:cs="Arial"/>
          <w:color w:val="333333"/>
          <w:sz w:val="24"/>
          <w:szCs w:val="24"/>
          <w:shd w:val="clear" w:color="auto" w:fill="FFFFFF"/>
          <w14:numForm w14:val="oldStyle"/>
        </w:rPr>
        <w:t xml:space="preserve">Dünnschichtchromatografie gilt als eine einfache Farbstofftrennmethode, bei der auf eine stationäre Phase (hier: Kieselgel auf einer Kunststoffplatte und Aluminiumoxid auf einem Aluminiumblech) die </w:t>
      </w:r>
      <w:r w:rsidR="002218C7" w:rsidRPr="008C45F9">
        <w:rPr>
          <w:rStyle w:val="apple-converted-space"/>
          <w:rFonts w:ascii="Arial" w:hAnsi="Arial" w:cs="Arial"/>
          <w:color w:val="333333"/>
          <w:sz w:val="24"/>
          <w:szCs w:val="24"/>
          <w:shd w:val="clear" w:color="auto" w:fill="FFFFFF"/>
          <w14:numForm w14:val="oldStyle"/>
        </w:rPr>
        <w:t>zu untersuchende Substanz in gelöster Form mithilfe von Glaskapillaren punktförmig aufgetragen wird.</w:t>
      </w:r>
      <w:r w:rsidRPr="008C45F9">
        <w:rPr>
          <w:rStyle w:val="apple-converted-space"/>
          <w:rFonts w:ascii="Arial" w:hAnsi="Arial" w:cs="Arial"/>
          <w:color w:val="333333"/>
          <w:sz w:val="24"/>
          <w:szCs w:val="24"/>
          <w:shd w:val="clear" w:color="auto" w:fill="FFFFFF"/>
          <w14:numForm w14:val="oldStyle"/>
        </w:rPr>
        <w:t xml:space="preserve">  </w:t>
      </w:r>
      <w:r w:rsidR="002218C7" w:rsidRPr="008C45F9">
        <w:rPr>
          <w:rStyle w:val="apple-converted-space"/>
          <w:rFonts w:ascii="Arial" w:hAnsi="Arial" w:cs="Arial"/>
          <w:color w:val="333333"/>
          <w:sz w:val="24"/>
          <w:szCs w:val="24"/>
          <w:shd w:val="clear" w:color="auto" w:fill="FFFFFF"/>
          <w14:numForm w14:val="oldStyle"/>
        </w:rPr>
        <w:t>Daraufhin stellt man die mobile Phase (auch Lauf – oder Fließmittel genannt) aus verschiedenen unterschiedlich polaren Lösungsmitteln her.</w:t>
      </w:r>
    </w:p>
    <w:p w14:paraId="7EDAC1CC" w14:textId="542D6FB7" w:rsidR="002218C7" w:rsidRPr="008C45F9" w:rsidRDefault="00CE0C90" w:rsidP="001A2368">
      <w:pPr>
        <w:spacing w:before="100" w:beforeAutospacing="1" w:after="100" w:afterAutospacing="1"/>
        <w:jc w:val="both"/>
        <w:rPr>
          <w:rStyle w:val="apple-converted-space"/>
          <w:rFonts w:ascii="Arial" w:hAnsi="Arial" w:cs="Arial"/>
          <w:color w:val="333333"/>
          <w:sz w:val="24"/>
          <w:szCs w:val="24"/>
          <w:shd w:val="clear" w:color="auto" w:fill="FFFFFF"/>
          <w14:numForm w14:val="oldStyle"/>
        </w:rPr>
      </w:pPr>
      <w:r w:rsidRPr="008C45F9">
        <w:rPr>
          <w:rStyle w:val="apple-converted-space"/>
          <w:rFonts w:ascii="Arial" w:hAnsi="Arial" w:cs="Arial"/>
          <w:color w:val="333333"/>
          <w:sz w:val="24"/>
          <w:szCs w:val="24"/>
          <w:shd w:val="clear" w:color="auto" w:fill="FFFFFF"/>
          <w14:numForm w14:val="oldStyle"/>
        </w:rPr>
        <w:t xml:space="preserve">Die unterschiedlichen zwischenmolekularen Wechselwirkungen, wie Dipol- Dipol-Wechselwirkungen oder Van-der-Waals-Wechselwirkungen </w:t>
      </w:r>
      <w:r w:rsidR="002218C7" w:rsidRPr="008C45F9">
        <w:rPr>
          <w:rStyle w:val="apple-converted-space"/>
          <w:rFonts w:ascii="Arial" w:hAnsi="Arial" w:cs="Arial"/>
          <w:color w:val="333333"/>
          <w:sz w:val="24"/>
          <w:szCs w:val="24"/>
          <w:shd w:val="clear" w:color="auto" w:fill="FFFFFF"/>
          <w14:numForm w14:val="oldStyle"/>
        </w:rPr>
        <w:t xml:space="preserve">der </w:t>
      </w:r>
      <w:r w:rsidRPr="008C45F9">
        <w:rPr>
          <w:rStyle w:val="apple-converted-space"/>
          <w:rFonts w:ascii="Arial" w:hAnsi="Arial" w:cs="Arial"/>
          <w:color w:val="333333"/>
          <w:sz w:val="24"/>
          <w:szCs w:val="24"/>
          <w:shd w:val="clear" w:color="auto" w:fill="FFFFFF"/>
          <w14:numForm w14:val="oldStyle"/>
        </w:rPr>
        <w:t>Lösungsmittel ermöglichen ein breiteres Spektrum an lösbaren Stoffen mit dem gleichen Gemisch.</w:t>
      </w:r>
    </w:p>
    <w:p w14:paraId="73DEAA6F" w14:textId="7AF581AC" w:rsidR="00A85A4C" w:rsidRPr="008C45F9" w:rsidRDefault="00CE0C90" w:rsidP="008C45F9">
      <w:pPr>
        <w:spacing w:before="100" w:beforeAutospacing="1" w:after="100" w:afterAutospacing="1"/>
        <w:jc w:val="both"/>
        <w:rPr>
          <w:rStyle w:val="apple-converted-space"/>
          <w:rFonts w:ascii="Arial" w:hAnsi="Arial" w:cs="Arial"/>
          <w:color w:val="333333"/>
          <w:sz w:val="24"/>
          <w:szCs w:val="24"/>
          <w:shd w:val="clear" w:color="auto" w:fill="FFFFFF"/>
          <w14:numForm w14:val="oldStyle"/>
        </w:rPr>
      </w:pPr>
      <w:r w:rsidRPr="008C45F9">
        <w:rPr>
          <w:rStyle w:val="apple-converted-space"/>
          <w:rFonts w:ascii="Arial" w:hAnsi="Arial" w:cs="Arial"/>
          <w:color w:val="333333"/>
          <w:sz w:val="24"/>
          <w:szCs w:val="24"/>
          <w:shd w:val="clear" w:color="auto" w:fill="FFFFFF"/>
          <w14:numForm w14:val="oldStyle"/>
        </w:rPr>
        <w:t>Ziel der Dünnschichtchromatografie ist der stoffspezifische Rf- Wert („Ratio of front“). Er gibt das Verhältnis der Laufmittelfront (Höhe des Laufmittels) und der Fließhöhe des Stoffes. Dieser Wert hängt von dem Laufmittelgemisch und dessen Konzentration, dem Trägermaterial, der Versuchstemperatur und der chemischen Struktur der Substanz ab.</w:t>
      </w:r>
      <w:r w:rsidR="004516CB" w:rsidRPr="008C45F9">
        <w:rPr>
          <w:rStyle w:val="apple-converted-space"/>
          <w:rFonts w:ascii="Arial" w:hAnsi="Arial" w:cs="Arial"/>
          <w:color w:val="333333"/>
          <w:sz w:val="24"/>
          <w:szCs w:val="24"/>
          <w:shd w:val="clear" w:color="auto" w:fill="FFFFFF"/>
          <w14:numForm w14:val="oldStyle"/>
        </w:rPr>
        <w:t xml:space="preserve"> Zudem</w:t>
      </w:r>
      <w:r w:rsidR="008C45F9" w:rsidRPr="008C45F9">
        <w:rPr>
          <w:rStyle w:val="apple-converted-space"/>
          <w:rFonts w:ascii="Arial" w:hAnsi="Arial" w:cs="Arial"/>
          <w:color w:val="333333"/>
          <w:sz w:val="24"/>
          <w:szCs w:val="24"/>
          <w:shd w:val="clear" w:color="auto" w:fill="FFFFFF"/>
          <w14:numForm w14:val="oldStyle"/>
        </w:rPr>
        <w:t xml:space="preserve"> ist die Dampfsättigung innerhalb einer einfachen Entwicklungskammer recht unregelmäßig. Deshalb lassen sich Rf-Werte allgemein schlecht vergleichen.</w:t>
      </w:r>
    </w:p>
    <w:p w14:paraId="614D0AD3" w14:textId="30562433" w:rsidR="00BD357E" w:rsidRPr="008C45F9" w:rsidRDefault="00BD357E" w:rsidP="001A2368">
      <w:pPr>
        <w:spacing w:before="100" w:beforeAutospacing="1" w:after="100" w:afterAutospacing="1"/>
        <w:jc w:val="both"/>
        <w:rPr>
          <w:rFonts w:ascii="Arial" w:hAnsi="Arial" w:cs="Arial"/>
          <w:sz w:val="24"/>
          <w:szCs w:val="24"/>
          <w14:numForm w14:val="oldStyle"/>
        </w:rPr>
      </w:pPr>
      <w:r w:rsidRPr="008C45F9">
        <w:rPr>
          <w:rFonts w:ascii="Arial" w:hAnsi="Arial" w:cs="Arial"/>
          <w:sz w:val="24"/>
          <w:szCs w:val="24"/>
          <w14:numForm w14:val="oldStyle"/>
        </w:rPr>
        <w:t xml:space="preserve">4.1 Paprika </w:t>
      </w:r>
    </w:p>
    <w:p w14:paraId="7A428B99" w14:textId="1604BFBA" w:rsidR="00873DB3" w:rsidRPr="008C45F9" w:rsidRDefault="00BD357E" w:rsidP="001A2368">
      <w:pPr>
        <w:spacing w:before="100" w:beforeAutospacing="1" w:after="100" w:afterAutospacing="1"/>
        <w:jc w:val="both"/>
        <w:rPr>
          <w:rFonts w:ascii="Arial" w:hAnsi="Arial" w:cs="Arial"/>
          <w:sz w:val="24"/>
          <w:szCs w:val="24"/>
          <w14:numForm w14:val="oldStyle"/>
        </w:rPr>
      </w:pPr>
      <w:r w:rsidRPr="008C45F9">
        <w:rPr>
          <w:rFonts w:ascii="Arial" w:hAnsi="Arial" w:cs="Arial"/>
          <w:sz w:val="24"/>
          <w:szCs w:val="24"/>
          <w14:numForm w14:val="oldStyle"/>
        </w:rPr>
        <w:t>Oft ist Paprika im örtlichen Supermarkt in den Farben Rot, Grün und Gelb erhältlich. Deshalb klingt es auch nur vernünftig</w:t>
      </w:r>
      <w:r w:rsidR="00873DB3" w:rsidRPr="008C45F9">
        <w:rPr>
          <w:rFonts w:ascii="Arial" w:hAnsi="Arial" w:cs="Arial"/>
          <w:sz w:val="24"/>
          <w:szCs w:val="24"/>
          <w14:numForm w14:val="oldStyle"/>
        </w:rPr>
        <w:t xml:space="preserve">, </w:t>
      </w:r>
      <w:r w:rsidR="00A85A4C" w:rsidRPr="008C45F9">
        <w:rPr>
          <w:rFonts w:ascii="Arial" w:hAnsi="Arial" w:cs="Arial"/>
          <w:sz w:val="24"/>
          <w:szCs w:val="24"/>
          <w14:numForm w14:val="oldStyle"/>
        </w:rPr>
        <w:t>anzunehmen,</w:t>
      </w:r>
      <w:r w:rsidR="00873DB3" w:rsidRPr="008C45F9">
        <w:rPr>
          <w:rFonts w:ascii="Arial" w:hAnsi="Arial" w:cs="Arial"/>
          <w:sz w:val="24"/>
          <w:szCs w:val="24"/>
          <w14:numForm w14:val="oldStyle"/>
        </w:rPr>
        <w:t xml:space="preserve"> </w:t>
      </w:r>
      <w:r w:rsidRPr="008C45F9">
        <w:rPr>
          <w:rFonts w:ascii="Arial" w:hAnsi="Arial" w:cs="Arial"/>
          <w:sz w:val="24"/>
          <w:szCs w:val="24"/>
          <w14:numForm w14:val="oldStyle"/>
        </w:rPr>
        <w:t xml:space="preserve">dass in einer Paprikafrucht mehrere verschiedenen Farbstoffe enthalten sind, je nach Farbe in einer jeweils </w:t>
      </w:r>
      <w:r w:rsidRPr="008C45F9">
        <w:rPr>
          <w:rFonts w:ascii="Arial" w:hAnsi="Arial" w:cs="Arial"/>
          <w:sz w:val="24"/>
          <w:szCs w:val="24"/>
          <w14:numForm w14:val="oldStyle"/>
        </w:rPr>
        <w:lastRenderedPageBreak/>
        <w:t>anderen Konzentration.</w:t>
      </w:r>
      <w:r w:rsidR="004516CB" w:rsidRPr="008C45F9">
        <w:rPr>
          <w:rFonts w:ascii="Arial" w:hAnsi="Arial" w:cs="Arial"/>
          <w:sz w:val="24"/>
          <w:szCs w:val="24"/>
          <w14:numForm w14:val="oldStyle"/>
        </w:rPr>
        <w:t xml:space="preserve"> </w:t>
      </w:r>
      <w:r w:rsidR="00873DB3" w:rsidRPr="008C45F9">
        <w:rPr>
          <w:rFonts w:ascii="Arial" w:hAnsi="Arial" w:cs="Arial"/>
          <w:sz w:val="24"/>
          <w:szCs w:val="24"/>
          <w14:numForm w14:val="oldStyle"/>
        </w:rPr>
        <w:t>In einer Paprikaschote überwiegen im unreifen Zustand der grüne Blattfarbstoff Chlorophyll.</w:t>
      </w:r>
      <w:r w:rsidR="004516CB" w:rsidRPr="008C45F9">
        <w:rPr>
          <w:rFonts w:ascii="Arial" w:hAnsi="Arial" w:cs="Arial"/>
          <w:sz w:val="24"/>
          <w:szCs w:val="24"/>
          <w14:numForm w14:val="oldStyle"/>
        </w:rPr>
        <w:t xml:space="preserve"> </w:t>
      </w:r>
      <w:r w:rsidR="00873DB3" w:rsidRPr="008C45F9">
        <w:rPr>
          <w:rFonts w:ascii="Arial" w:hAnsi="Arial" w:cs="Arial"/>
          <w:sz w:val="24"/>
          <w:szCs w:val="24"/>
          <w14:numForm w14:val="oldStyle"/>
        </w:rPr>
        <w:t>Während des Reifungsprozesses wird jedoch das Chlorophyll abgebaut und es erscheint die gelbe bis tiefrote Farbe der Carotinoide.</w:t>
      </w:r>
      <w:r w:rsidR="004516CB" w:rsidRPr="008C45F9">
        <w:rPr>
          <w:rFonts w:ascii="Arial" w:hAnsi="Arial" w:cs="Arial"/>
          <w:sz w:val="24"/>
          <w:szCs w:val="24"/>
          <w14:numForm w14:val="oldStyle"/>
        </w:rPr>
        <w:t xml:space="preserve"> </w:t>
      </w:r>
      <w:r w:rsidR="00873DB3" w:rsidRPr="008C45F9">
        <w:rPr>
          <w:rFonts w:ascii="Arial" w:hAnsi="Arial" w:cs="Arial"/>
          <w:sz w:val="24"/>
          <w:szCs w:val="24"/>
          <w14:numForm w14:val="oldStyle"/>
        </w:rPr>
        <w:t>Der Großteil dieser Carotinoide sind rot</w:t>
      </w:r>
      <w:r w:rsidR="007B5121" w:rsidRPr="008C45F9">
        <w:rPr>
          <w:rFonts w:ascii="Arial" w:hAnsi="Arial" w:cs="Arial"/>
          <w:sz w:val="24"/>
          <w:szCs w:val="24"/>
          <w14:numForm w14:val="oldStyle"/>
        </w:rPr>
        <w:t>(, wie zum Beispiel Capsanthin).</w:t>
      </w:r>
    </w:p>
    <w:p w14:paraId="6649B694" w14:textId="74DECC2E" w:rsidR="00887CA0" w:rsidRPr="008C45F9" w:rsidRDefault="00887CA0" w:rsidP="001A2368">
      <w:pPr>
        <w:spacing w:before="100" w:beforeAutospacing="1" w:after="100" w:afterAutospacing="1"/>
        <w:jc w:val="both"/>
        <w:rPr>
          <w:rFonts w:ascii="Arial" w:hAnsi="Arial" w:cs="Arial"/>
          <w:sz w:val="24"/>
          <w:szCs w:val="24"/>
          <w14:numForm w14:val="oldStyle"/>
        </w:rPr>
      </w:pPr>
      <w:r w:rsidRPr="008C45F9">
        <w:rPr>
          <w:rFonts w:ascii="Arial" w:hAnsi="Arial" w:cs="Arial"/>
          <w:sz w:val="24"/>
          <w:szCs w:val="24"/>
          <w14:numForm w14:val="oldStyle"/>
        </w:rPr>
        <w:t xml:space="preserve">Diese Carotinoide schützen das Photosynthese treibende Chlorophyll vor Photooxidation. Hierbei geht das durch Licht angeregte Chlorophyllmolekül in den </w:t>
      </w:r>
      <w:r w:rsidR="00A85A4C" w:rsidRPr="008C45F9">
        <w:rPr>
          <w:rFonts w:ascii="Arial" w:hAnsi="Arial" w:cs="Arial"/>
          <w:sz w:val="24"/>
          <w:szCs w:val="24"/>
          <w14:numForm w14:val="oldStyle"/>
        </w:rPr>
        <w:t>Triplettzustand</w:t>
      </w:r>
      <w:r w:rsidRPr="008C45F9">
        <w:rPr>
          <w:rFonts w:ascii="Arial" w:hAnsi="Arial" w:cs="Arial"/>
          <w:sz w:val="24"/>
          <w:szCs w:val="24"/>
          <w14:numForm w14:val="oldStyle"/>
        </w:rPr>
        <w:t xml:space="preserve"> über. In diesem hochreaktionären Zustand kann Energie auf umliegenden Sauerstoff</w:t>
      </w:r>
      <w:r w:rsidR="005B25C9" w:rsidRPr="008C45F9">
        <w:rPr>
          <w:rFonts w:ascii="Arial" w:hAnsi="Arial" w:cs="Arial"/>
          <w:sz w:val="24"/>
          <w:szCs w:val="24"/>
          <w14:numForm w14:val="oldStyle"/>
        </w:rPr>
        <w:t xml:space="preserve"> übergehen, der daraufhin mit dem Chlorophyllmolekül reagiert, wodurch dieser abgebaut wird.</w:t>
      </w:r>
    </w:p>
    <w:p w14:paraId="176588F5" w14:textId="27DBA058" w:rsidR="005B25C9" w:rsidRPr="008C45F9" w:rsidRDefault="005B25C9" w:rsidP="001A2368">
      <w:pPr>
        <w:spacing w:before="100" w:beforeAutospacing="1" w:after="100" w:afterAutospacing="1"/>
        <w:jc w:val="both"/>
        <w:rPr>
          <w:rFonts w:ascii="Arial" w:hAnsi="Arial" w:cs="Arial"/>
          <w:sz w:val="24"/>
          <w:szCs w:val="24"/>
          <w14:numForm w14:val="oldStyle"/>
        </w:rPr>
      </w:pPr>
      <w:r w:rsidRPr="008C45F9">
        <w:rPr>
          <w:rFonts w:ascii="Arial" w:hAnsi="Arial" w:cs="Arial"/>
          <w:sz w:val="24"/>
          <w:szCs w:val="24"/>
          <w14:numForm w14:val="oldStyle"/>
        </w:rPr>
        <w:t>Diese Photooxidation wird durch die Carotinoide unterbunden.</w:t>
      </w:r>
    </w:p>
    <w:p w14:paraId="2FA32A7C" w14:textId="6958F350" w:rsidR="005B25C9" w:rsidRPr="008C45F9" w:rsidRDefault="005B25C9" w:rsidP="001A2368">
      <w:pPr>
        <w:spacing w:before="100" w:beforeAutospacing="1" w:after="100" w:afterAutospacing="1"/>
        <w:jc w:val="both"/>
        <w:rPr>
          <w:rFonts w:ascii="Arial" w:hAnsi="Arial" w:cs="Arial"/>
          <w:sz w:val="24"/>
          <w:szCs w:val="24"/>
          <w14:numForm w14:val="oldStyle"/>
        </w:rPr>
      </w:pPr>
      <w:r w:rsidRPr="008C45F9">
        <w:rPr>
          <w:rFonts w:ascii="Arial" w:hAnsi="Arial" w:cs="Arial"/>
          <w:sz w:val="24"/>
          <w:szCs w:val="24"/>
          <w14:numForm w14:val="oldStyle"/>
        </w:rPr>
        <w:t xml:space="preserve">Zudem wird durch Carotinoide das Absorptionsspektrum des </w:t>
      </w:r>
      <w:r w:rsidR="00A85A4C" w:rsidRPr="008C45F9">
        <w:rPr>
          <w:rFonts w:ascii="Arial" w:hAnsi="Arial" w:cs="Arial"/>
          <w:sz w:val="24"/>
          <w:szCs w:val="24"/>
          <w14:numForm w14:val="oldStyle"/>
        </w:rPr>
        <w:t>Organismus</w:t>
      </w:r>
      <w:r w:rsidRPr="008C45F9">
        <w:rPr>
          <w:rFonts w:ascii="Arial" w:hAnsi="Arial" w:cs="Arial"/>
          <w:sz w:val="24"/>
          <w:szCs w:val="24"/>
          <w14:numForm w14:val="oldStyle"/>
        </w:rPr>
        <w:t xml:space="preserve"> im grünen bis blauen Farbbereich erweitert, sodass noch mehr (Licht-) </w:t>
      </w:r>
      <w:r w:rsidR="00A85A4C" w:rsidRPr="008C45F9">
        <w:rPr>
          <w:rFonts w:ascii="Arial" w:hAnsi="Arial" w:cs="Arial"/>
          <w:sz w:val="24"/>
          <w:szCs w:val="24"/>
          <w14:numForm w14:val="oldStyle"/>
        </w:rPr>
        <w:t>Energie</w:t>
      </w:r>
      <w:r w:rsidRPr="008C45F9">
        <w:rPr>
          <w:rFonts w:ascii="Arial" w:hAnsi="Arial" w:cs="Arial"/>
          <w:sz w:val="24"/>
          <w:szCs w:val="24"/>
          <w14:numForm w14:val="oldStyle"/>
        </w:rPr>
        <w:t xml:space="preserve"> der Photosynthese zur Verfügung steht.</w:t>
      </w:r>
    </w:p>
    <w:p w14:paraId="07BCA023" w14:textId="21DD0BC7" w:rsidR="00A85A4C" w:rsidRDefault="00A85A4C" w:rsidP="00A0058A">
      <w:pPr>
        <w:rPr>
          <w:rFonts w:ascii="Verdana" w:hAnsi="Verdana" w:cs="Open Sans"/>
          <w:sz w:val="28"/>
          <w:szCs w:val="28"/>
          <w14:numForm w14:val="oldStyle"/>
        </w:rPr>
      </w:pPr>
    </w:p>
    <w:p w14:paraId="38198B10" w14:textId="733CE13C" w:rsidR="002175DD" w:rsidRPr="008C45F9" w:rsidRDefault="002175DD" w:rsidP="00A0058A">
      <w:pPr>
        <w:rPr>
          <w:rFonts w:ascii="Verdana" w:hAnsi="Verdana" w:cs="Open Sans"/>
          <w:sz w:val="28"/>
          <w:szCs w:val="28"/>
          <w14:numForm w14:val="oldStyle"/>
        </w:rPr>
      </w:pPr>
    </w:p>
    <w:p w14:paraId="77FDA25F" w14:textId="77777777" w:rsidR="00A85A4C" w:rsidRDefault="00A85A4C" w:rsidP="00A0058A">
      <w:pPr>
        <w:rPr>
          <w:rFonts w:cs="Open Sans"/>
          <w:sz w:val="28"/>
          <w:szCs w:val="28"/>
          <w14:numForm w14:val="oldStyle"/>
        </w:rPr>
      </w:pPr>
    </w:p>
    <w:p w14:paraId="7193CA52" w14:textId="330E9E94" w:rsidR="00BD357E" w:rsidRDefault="00BD357E" w:rsidP="00A0058A">
      <w:pPr>
        <w:rPr>
          <w:rFonts w:cs="Open Sans"/>
          <w:sz w:val="28"/>
          <w:szCs w:val="28"/>
          <w14:numForm w14:val="oldStyle"/>
        </w:rPr>
      </w:pPr>
    </w:p>
    <w:p w14:paraId="397D0EFE" w14:textId="3798E0E2" w:rsidR="0032296C" w:rsidRPr="00BD357E" w:rsidRDefault="0032296C" w:rsidP="00A0058A">
      <w:pPr>
        <w:rPr>
          <w:rFonts w:cs="Open Sans"/>
          <w:sz w:val="28"/>
          <w:szCs w:val="28"/>
          <w14:numForm w14:val="oldStyle"/>
        </w:rPr>
      </w:pPr>
      <w:r w:rsidRPr="0032296C">
        <w:rPr>
          <w:rFonts w:cs="Open Sans"/>
          <w:noProof/>
          <w:sz w:val="28"/>
          <w:szCs w:val="28"/>
          <w:lang w:eastAsia="de-DE"/>
          <w14:numForm w14:val="oldStyle"/>
        </w:rPr>
        <w:lastRenderedPageBreak/>
        <w:drawing>
          <wp:inline distT="0" distB="0" distL="0" distR="0" wp14:anchorId="7742C31D" wp14:editId="3CC9AA61">
            <wp:extent cx="6581775" cy="6875242"/>
            <wp:effectExtent l="0" t="0" r="0" b="1905"/>
            <wp:docPr id="1" name="Grafik 1" descr="C:\Users\lukas\AppData\Local\Packages\Microsoft.Windows.Photos_8wekyb3d8bbwe\TempState\ShareCache\IMG_20160121_150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kas\AppData\Local\Packages\Microsoft.Windows.Photos_8wekyb3d8bbwe\TempState\ShareCache\IMG_20160121_150314.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 r="3106" b="10326"/>
                    <a:stretch/>
                  </pic:blipFill>
                  <pic:spPr bwMode="auto">
                    <a:xfrm>
                      <a:off x="0" y="0"/>
                      <a:ext cx="6594287" cy="6888312"/>
                    </a:xfrm>
                    <a:prstGeom prst="rect">
                      <a:avLst/>
                    </a:prstGeom>
                    <a:noFill/>
                    <a:ln>
                      <a:noFill/>
                    </a:ln>
                    <a:extLst>
                      <a:ext uri="{53640926-AAD7-44D8-BBD7-CCE9431645EC}">
                        <a14:shadowObscured xmlns:a14="http://schemas.microsoft.com/office/drawing/2010/main"/>
                      </a:ext>
                    </a:extLst>
                  </pic:spPr>
                </pic:pic>
              </a:graphicData>
            </a:graphic>
          </wp:inline>
        </w:drawing>
      </w:r>
    </w:p>
    <w:sectPr w:rsidR="0032296C" w:rsidRPr="00BD357E" w:rsidSect="001A2368">
      <w:pgSz w:w="11906" w:h="16838" w:code="9"/>
      <w:pgMar w:top="1417" w:right="1134"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5036B"/>
    <w:multiLevelType w:val="hybridMultilevel"/>
    <w:tmpl w:val="04FEDF9C"/>
    <w:lvl w:ilvl="0" w:tplc="0407000F">
      <w:start w:val="1"/>
      <w:numFmt w:val="decimal"/>
      <w:lvlText w:val="%1."/>
      <w:lvlJc w:val="left"/>
      <w:pPr>
        <w:ind w:left="360" w:hanging="360"/>
      </w:pPr>
      <w:rPr>
        <w:rFonts w:hint="default"/>
      </w:rPr>
    </w:lvl>
    <w:lvl w:ilvl="1" w:tplc="04070019">
      <w:start w:val="1"/>
      <w:numFmt w:val="lowerLetter"/>
      <w:lvlText w:val="%2."/>
      <w:lvlJc w:val="left"/>
      <w:pPr>
        <w:ind w:left="873" w:hanging="360"/>
      </w:pPr>
    </w:lvl>
    <w:lvl w:ilvl="2" w:tplc="0407001B" w:tentative="1">
      <w:start w:val="1"/>
      <w:numFmt w:val="lowerRoman"/>
      <w:lvlText w:val="%3."/>
      <w:lvlJc w:val="right"/>
      <w:pPr>
        <w:ind w:left="1593" w:hanging="180"/>
      </w:pPr>
    </w:lvl>
    <w:lvl w:ilvl="3" w:tplc="0407000F" w:tentative="1">
      <w:start w:val="1"/>
      <w:numFmt w:val="decimal"/>
      <w:lvlText w:val="%4."/>
      <w:lvlJc w:val="left"/>
      <w:pPr>
        <w:ind w:left="2313" w:hanging="360"/>
      </w:pPr>
    </w:lvl>
    <w:lvl w:ilvl="4" w:tplc="04070019" w:tentative="1">
      <w:start w:val="1"/>
      <w:numFmt w:val="lowerLetter"/>
      <w:lvlText w:val="%5."/>
      <w:lvlJc w:val="left"/>
      <w:pPr>
        <w:ind w:left="3033" w:hanging="360"/>
      </w:pPr>
    </w:lvl>
    <w:lvl w:ilvl="5" w:tplc="0407001B" w:tentative="1">
      <w:start w:val="1"/>
      <w:numFmt w:val="lowerRoman"/>
      <w:lvlText w:val="%6."/>
      <w:lvlJc w:val="right"/>
      <w:pPr>
        <w:ind w:left="3753" w:hanging="180"/>
      </w:pPr>
    </w:lvl>
    <w:lvl w:ilvl="6" w:tplc="0407000F" w:tentative="1">
      <w:start w:val="1"/>
      <w:numFmt w:val="decimal"/>
      <w:lvlText w:val="%7."/>
      <w:lvlJc w:val="left"/>
      <w:pPr>
        <w:ind w:left="4473" w:hanging="360"/>
      </w:pPr>
    </w:lvl>
    <w:lvl w:ilvl="7" w:tplc="04070019" w:tentative="1">
      <w:start w:val="1"/>
      <w:numFmt w:val="lowerLetter"/>
      <w:lvlText w:val="%8."/>
      <w:lvlJc w:val="left"/>
      <w:pPr>
        <w:ind w:left="5193" w:hanging="360"/>
      </w:pPr>
    </w:lvl>
    <w:lvl w:ilvl="8" w:tplc="0407001B" w:tentative="1">
      <w:start w:val="1"/>
      <w:numFmt w:val="lowerRoman"/>
      <w:lvlText w:val="%9."/>
      <w:lvlJc w:val="right"/>
      <w:pPr>
        <w:ind w:left="5913" w:hanging="180"/>
      </w:pPr>
    </w:lvl>
  </w:abstractNum>
  <w:abstractNum w:abstractNumId="1" w15:restartNumberingAfterBreak="0">
    <w:nsid w:val="195911DA"/>
    <w:multiLevelType w:val="hybridMultilevel"/>
    <w:tmpl w:val="02FC0068"/>
    <w:lvl w:ilvl="0" w:tplc="F13070E8">
      <w:start w:val="1"/>
      <w:numFmt w:val="lowerLetter"/>
      <w:lvlText w:val="%1)"/>
      <w:lvlJc w:val="left"/>
      <w:pPr>
        <w:ind w:left="1845" w:hanging="360"/>
      </w:pPr>
      <w:rPr>
        <w:rFonts w:hint="default"/>
      </w:rPr>
    </w:lvl>
    <w:lvl w:ilvl="1" w:tplc="04070019" w:tentative="1">
      <w:start w:val="1"/>
      <w:numFmt w:val="lowerLetter"/>
      <w:lvlText w:val="%2."/>
      <w:lvlJc w:val="left"/>
      <w:pPr>
        <w:ind w:left="2565" w:hanging="360"/>
      </w:pPr>
    </w:lvl>
    <w:lvl w:ilvl="2" w:tplc="0407001B" w:tentative="1">
      <w:start w:val="1"/>
      <w:numFmt w:val="lowerRoman"/>
      <w:lvlText w:val="%3."/>
      <w:lvlJc w:val="right"/>
      <w:pPr>
        <w:ind w:left="3285" w:hanging="180"/>
      </w:pPr>
    </w:lvl>
    <w:lvl w:ilvl="3" w:tplc="0407000F" w:tentative="1">
      <w:start w:val="1"/>
      <w:numFmt w:val="decimal"/>
      <w:lvlText w:val="%4."/>
      <w:lvlJc w:val="left"/>
      <w:pPr>
        <w:ind w:left="4005" w:hanging="360"/>
      </w:pPr>
    </w:lvl>
    <w:lvl w:ilvl="4" w:tplc="04070019" w:tentative="1">
      <w:start w:val="1"/>
      <w:numFmt w:val="lowerLetter"/>
      <w:lvlText w:val="%5."/>
      <w:lvlJc w:val="left"/>
      <w:pPr>
        <w:ind w:left="4725" w:hanging="360"/>
      </w:pPr>
    </w:lvl>
    <w:lvl w:ilvl="5" w:tplc="0407001B" w:tentative="1">
      <w:start w:val="1"/>
      <w:numFmt w:val="lowerRoman"/>
      <w:lvlText w:val="%6."/>
      <w:lvlJc w:val="right"/>
      <w:pPr>
        <w:ind w:left="5445" w:hanging="180"/>
      </w:pPr>
    </w:lvl>
    <w:lvl w:ilvl="6" w:tplc="0407000F" w:tentative="1">
      <w:start w:val="1"/>
      <w:numFmt w:val="decimal"/>
      <w:lvlText w:val="%7."/>
      <w:lvlJc w:val="left"/>
      <w:pPr>
        <w:ind w:left="6165" w:hanging="360"/>
      </w:pPr>
    </w:lvl>
    <w:lvl w:ilvl="7" w:tplc="04070019" w:tentative="1">
      <w:start w:val="1"/>
      <w:numFmt w:val="lowerLetter"/>
      <w:lvlText w:val="%8."/>
      <w:lvlJc w:val="left"/>
      <w:pPr>
        <w:ind w:left="6885" w:hanging="360"/>
      </w:pPr>
    </w:lvl>
    <w:lvl w:ilvl="8" w:tplc="0407001B" w:tentative="1">
      <w:start w:val="1"/>
      <w:numFmt w:val="lowerRoman"/>
      <w:lvlText w:val="%9."/>
      <w:lvlJc w:val="right"/>
      <w:pPr>
        <w:ind w:left="7605" w:hanging="180"/>
      </w:pPr>
    </w:lvl>
  </w:abstractNum>
  <w:abstractNum w:abstractNumId="2" w15:restartNumberingAfterBreak="0">
    <w:nsid w:val="19BD0F50"/>
    <w:multiLevelType w:val="hybridMultilevel"/>
    <w:tmpl w:val="B7501806"/>
    <w:lvl w:ilvl="0" w:tplc="8FE82C08">
      <w:start w:val="1"/>
      <w:numFmt w:val="bullet"/>
      <w:lvlText w:val=""/>
      <w:lvlJc w:val="left"/>
      <w:pPr>
        <w:ind w:left="1919" w:hanging="360"/>
      </w:pPr>
      <w:rPr>
        <w:rFonts w:ascii="Wingdings" w:eastAsiaTheme="minorHAnsi" w:hAnsi="Wingdings" w:cstheme="minorBidi" w:hint="default"/>
      </w:rPr>
    </w:lvl>
    <w:lvl w:ilvl="1" w:tplc="04070003" w:tentative="1">
      <w:start w:val="1"/>
      <w:numFmt w:val="bullet"/>
      <w:lvlText w:val="o"/>
      <w:lvlJc w:val="left"/>
      <w:pPr>
        <w:ind w:left="2509" w:hanging="360"/>
      </w:pPr>
      <w:rPr>
        <w:rFonts w:ascii="Courier New" w:hAnsi="Courier New" w:cs="Courier New" w:hint="default"/>
      </w:rPr>
    </w:lvl>
    <w:lvl w:ilvl="2" w:tplc="04070005" w:tentative="1">
      <w:start w:val="1"/>
      <w:numFmt w:val="bullet"/>
      <w:lvlText w:val=""/>
      <w:lvlJc w:val="left"/>
      <w:pPr>
        <w:ind w:left="3229" w:hanging="360"/>
      </w:pPr>
      <w:rPr>
        <w:rFonts w:ascii="Wingdings" w:hAnsi="Wingdings" w:hint="default"/>
      </w:rPr>
    </w:lvl>
    <w:lvl w:ilvl="3" w:tplc="04070001" w:tentative="1">
      <w:start w:val="1"/>
      <w:numFmt w:val="bullet"/>
      <w:lvlText w:val=""/>
      <w:lvlJc w:val="left"/>
      <w:pPr>
        <w:ind w:left="3949" w:hanging="360"/>
      </w:pPr>
      <w:rPr>
        <w:rFonts w:ascii="Symbol" w:hAnsi="Symbol" w:hint="default"/>
      </w:rPr>
    </w:lvl>
    <w:lvl w:ilvl="4" w:tplc="04070003" w:tentative="1">
      <w:start w:val="1"/>
      <w:numFmt w:val="bullet"/>
      <w:lvlText w:val="o"/>
      <w:lvlJc w:val="left"/>
      <w:pPr>
        <w:ind w:left="4669" w:hanging="360"/>
      </w:pPr>
      <w:rPr>
        <w:rFonts w:ascii="Courier New" w:hAnsi="Courier New" w:cs="Courier New" w:hint="default"/>
      </w:rPr>
    </w:lvl>
    <w:lvl w:ilvl="5" w:tplc="04070005" w:tentative="1">
      <w:start w:val="1"/>
      <w:numFmt w:val="bullet"/>
      <w:lvlText w:val=""/>
      <w:lvlJc w:val="left"/>
      <w:pPr>
        <w:ind w:left="5389" w:hanging="360"/>
      </w:pPr>
      <w:rPr>
        <w:rFonts w:ascii="Wingdings" w:hAnsi="Wingdings" w:hint="default"/>
      </w:rPr>
    </w:lvl>
    <w:lvl w:ilvl="6" w:tplc="04070001" w:tentative="1">
      <w:start w:val="1"/>
      <w:numFmt w:val="bullet"/>
      <w:lvlText w:val=""/>
      <w:lvlJc w:val="left"/>
      <w:pPr>
        <w:ind w:left="6109" w:hanging="360"/>
      </w:pPr>
      <w:rPr>
        <w:rFonts w:ascii="Symbol" w:hAnsi="Symbol" w:hint="default"/>
      </w:rPr>
    </w:lvl>
    <w:lvl w:ilvl="7" w:tplc="04070003" w:tentative="1">
      <w:start w:val="1"/>
      <w:numFmt w:val="bullet"/>
      <w:lvlText w:val="o"/>
      <w:lvlJc w:val="left"/>
      <w:pPr>
        <w:ind w:left="6829" w:hanging="360"/>
      </w:pPr>
      <w:rPr>
        <w:rFonts w:ascii="Courier New" w:hAnsi="Courier New" w:cs="Courier New" w:hint="default"/>
      </w:rPr>
    </w:lvl>
    <w:lvl w:ilvl="8" w:tplc="04070005" w:tentative="1">
      <w:start w:val="1"/>
      <w:numFmt w:val="bullet"/>
      <w:lvlText w:val=""/>
      <w:lvlJc w:val="left"/>
      <w:pPr>
        <w:ind w:left="7549" w:hanging="360"/>
      </w:pPr>
      <w:rPr>
        <w:rFonts w:ascii="Wingdings" w:hAnsi="Wingdings" w:hint="default"/>
      </w:rPr>
    </w:lvl>
  </w:abstractNum>
  <w:abstractNum w:abstractNumId="3" w15:restartNumberingAfterBreak="0">
    <w:nsid w:val="2E1F0A15"/>
    <w:multiLevelType w:val="hybridMultilevel"/>
    <w:tmpl w:val="F482DAB4"/>
    <w:lvl w:ilvl="0" w:tplc="AB16022E">
      <w:start w:val="1"/>
      <w:numFmt w:val="lowerLetter"/>
      <w:lvlText w:val="%1)"/>
      <w:lvlJc w:val="left"/>
      <w:pPr>
        <w:ind w:left="1069" w:hanging="360"/>
      </w:pPr>
      <w:rPr>
        <w:rFonts w:asciiTheme="minorHAnsi" w:eastAsiaTheme="minorHAnsi" w:hAnsiTheme="minorHAnsi" w:cstheme="minorBidi"/>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62121BA3"/>
    <w:multiLevelType w:val="hybridMultilevel"/>
    <w:tmpl w:val="073835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690600C"/>
    <w:multiLevelType w:val="hybridMultilevel"/>
    <w:tmpl w:val="80E444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BD15CE8"/>
    <w:multiLevelType w:val="hybridMultilevel"/>
    <w:tmpl w:val="4AE4A366"/>
    <w:lvl w:ilvl="0" w:tplc="9D6259D2">
      <w:start w:val="1"/>
      <w:numFmt w:val="bullet"/>
      <w:lvlText w:val=""/>
      <w:lvlJc w:val="left"/>
      <w:pPr>
        <w:ind w:left="1429" w:hanging="360"/>
      </w:pPr>
      <w:rPr>
        <w:rFonts w:ascii="Wingdings" w:eastAsiaTheme="minorHAnsi" w:hAnsi="Wingdings" w:cstheme="minorBidi"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7" w15:restartNumberingAfterBreak="0">
    <w:nsid w:val="7CEC3B96"/>
    <w:multiLevelType w:val="hybridMultilevel"/>
    <w:tmpl w:val="746822CC"/>
    <w:lvl w:ilvl="0" w:tplc="231068F8">
      <w:start w:val="1"/>
      <w:numFmt w:val="lowerLetter"/>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num w:numId="1">
    <w:abstractNumId w:val="5"/>
  </w:num>
  <w:num w:numId="2">
    <w:abstractNumId w:val="0"/>
  </w:num>
  <w:num w:numId="3">
    <w:abstractNumId w:val="3"/>
  </w:num>
  <w:num w:numId="4">
    <w:abstractNumId w:val="1"/>
  </w:num>
  <w:num w:numId="5">
    <w:abstractNumId w:val="6"/>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491"/>
    <w:rsid w:val="00030093"/>
    <w:rsid w:val="000575C8"/>
    <w:rsid w:val="000C3146"/>
    <w:rsid w:val="001A2368"/>
    <w:rsid w:val="002175DD"/>
    <w:rsid w:val="002218C7"/>
    <w:rsid w:val="00252386"/>
    <w:rsid w:val="00283FF1"/>
    <w:rsid w:val="002A2181"/>
    <w:rsid w:val="002E6D55"/>
    <w:rsid w:val="00315298"/>
    <w:rsid w:val="0032296C"/>
    <w:rsid w:val="00396E14"/>
    <w:rsid w:val="003B1FA9"/>
    <w:rsid w:val="003C4DFE"/>
    <w:rsid w:val="003E4B10"/>
    <w:rsid w:val="004516CB"/>
    <w:rsid w:val="00535688"/>
    <w:rsid w:val="005765F7"/>
    <w:rsid w:val="005B25C9"/>
    <w:rsid w:val="00640E56"/>
    <w:rsid w:val="00663F80"/>
    <w:rsid w:val="0071737C"/>
    <w:rsid w:val="007B5121"/>
    <w:rsid w:val="00873DB3"/>
    <w:rsid w:val="00887CA0"/>
    <w:rsid w:val="008C45F9"/>
    <w:rsid w:val="009055C4"/>
    <w:rsid w:val="0092357B"/>
    <w:rsid w:val="00971491"/>
    <w:rsid w:val="00993DD0"/>
    <w:rsid w:val="00A0058A"/>
    <w:rsid w:val="00A364B0"/>
    <w:rsid w:val="00A85A4C"/>
    <w:rsid w:val="00B162C4"/>
    <w:rsid w:val="00B61720"/>
    <w:rsid w:val="00B84CFC"/>
    <w:rsid w:val="00BD357E"/>
    <w:rsid w:val="00C639A7"/>
    <w:rsid w:val="00CE0C90"/>
    <w:rsid w:val="00E56A63"/>
    <w:rsid w:val="00EF2AC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29968"/>
  <w15:chartTrackingRefBased/>
  <w15:docId w15:val="{98A4EC0A-6658-4B07-BCCD-178AD6C98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71491"/>
    <w:pPr>
      <w:ind w:left="720"/>
      <w:contextualSpacing/>
    </w:pPr>
  </w:style>
  <w:style w:type="character" w:customStyle="1" w:styleId="apple-converted-space">
    <w:name w:val="apple-converted-space"/>
    <w:basedOn w:val="Absatz-Standardschriftart"/>
    <w:rsid w:val="003B1FA9"/>
  </w:style>
  <w:style w:type="character" w:styleId="Hyperlink">
    <w:name w:val="Hyperlink"/>
    <w:basedOn w:val="Absatz-Standardschriftart"/>
    <w:uiPriority w:val="99"/>
    <w:unhideWhenUsed/>
    <w:rsid w:val="003E4B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042BD-D932-404A-A2C8-703E7C9C5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509</Words>
  <Characters>3207</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Braun</dc:creator>
  <cp:keywords/>
  <dc:description/>
  <cp:lastModifiedBy>Lukas Braun</cp:lastModifiedBy>
  <cp:revision>3</cp:revision>
  <dcterms:created xsi:type="dcterms:W3CDTF">2015-09-27T17:50:00Z</dcterms:created>
  <dcterms:modified xsi:type="dcterms:W3CDTF">2016-05-23T07:40:00Z</dcterms:modified>
</cp:coreProperties>
</file>