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A310A" w14:textId="5433E378" w:rsidR="00264BD6" w:rsidRPr="00264BD6" w:rsidRDefault="00264BD6" w:rsidP="00264BD6">
      <w:pPr>
        <w:jc w:val="center"/>
        <w:rPr>
          <w:sz w:val="48"/>
          <w:szCs w:val="48"/>
        </w:rPr>
      </w:pPr>
      <w:r w:rsidRPr="00264BD6">
        <w:rPr>
          <w:sz w:val="48"/>
          <w:szCs w:val="48"/>
        </w:rPr>
        <w:t xml:space="preserve">Lab </w:t>
      </w:r>
      <w:r w:rsidRPr="00264BD6">
        <w:rPr>
          <w:sz w:val="48"/>
          <w:szCs w:val="48"/>
        </w:rPr>
        <w:t>5</w:t>
      </w:r>
      <w:r w:rsidRPr="00264BD6">
        <w:rPr>
          <w:sz w:val="48"/>
          <w:szCs w:val="48"/>
        </w:rPr>
        <w:t xml:space="preserve"> </w:t>
      </w:r>
      <w:r w:rsidRPr="00264BD6">
        <w:rPr>
          <w:sz w:val="48"/>
          <w:szCs w:val="48"/>
        </w:rPr>
        <w:t>–</w:t>
      </w:r>
      <w:r w:rsidRPr="00264BD6">
        <w:rPr>
          <w:sz w:val="48"/>
          <w:szCs w:val="48"/>
        </w:rPr>
        <w:t xml:space="preserve"> </w:t>
      </w:r>
      <w:proofErr w:type="spellStart"/>
      <w:r w:rsidRPr="00264BD6">
        <w:rPr>
          <w:sz w:val="48"/>
          <w:szCs w:val="48"/>
        </w:rPr>
        <w:t>Prolog</w:t>
      </w:r>
      <w:proofErr w:type="spellEnd"/>
      <w:r w:rsidRPr="00264BD6">
        <w:rPr>
          <w:sz w:val="48"/>
          <w:szCs w:val="48"/>
        </w:rPr>
        <w:t xml:space="preserve"> Fundamentals</w:t>
      </w:r>
    </w:p>
    <w:p w14:paraId="1669B491" w14:textId="77777777" w:rsidR="00264BD6" w:rsidRDefault="00264BD6" w:rsidP="00264BD6"/>
    <w:p w14:paraId="01FEB184" w14:textId="77777777" w:rsidR="00264BD6" w:rsidRDefault="00264BD6" w:rsidP="00264BD6"/>
    <w:p w14:paraId="71227203" w14:textId="77777777" w:rsidR="00264BD6" w:rsidRDefault="00264BD6" w:rsidP="00264BD6"/>
    <w:p w14:paraId="3BD853B9" w14:textId="77777777" w:rsidR="00264BD6" w:rsidRDefault="00264BD6" w:rsidP="00264BD6"/>
    <w:p w14:paraId="0EEB1594" w14:textId="77777777" w:rsidR="00264BD6" w:rsidRDefault="00264BD6" w:rsidP="00264BD6"/>
    <w:p w14:paraId="14A3D18B" w14:textId="77777777" w:rsidR="00264BD6" w:rsidRDefault="00264BD6" w:rsidP="00264BD6"/>
    <w:p w14:paraId="060E3DDB" w14:textId="77777777" w:rsidR="00264BD6" w:rsidRDefault="00264BD6" w:rsidP="00264BD6"/>
    <w:p w14:paraId="0438D930" w14:textId="77777777" w:rsidR="00264BD6" w:rsidRDefault="00264BD6" w:rsidP="00264BD6"/>
    <w:p w14:paraId="127E35B0" w14:textId="77777777" w:rsidR="00264BD6" w:rsidRDefault="00264BD6" w:rsidP="00264BD6"/>
    <w:p w14:paraId="01D4FE22" w14:textId="77777777" w:rsidR="00264BD6" w:rsidRDefault="00264BD6" w:rsidP="00264BD6"/>
    <w:p w14:paraId="76B83B60" w14:textId="77777777" w:rsidR="00264BD6" w:rsidRDefault="00264BD6" w:rsidP="00264BD6">
      <w:r>
        <w:t>Group #: 3</w:t>
      </w:r>
    </w:p>
    <w:p w14:paraId="14CABDB3" w14:textId="77777777" w:rsidR="00264BD6" w:rsidRDefault="00264BD6" w:rsidP="00264BD6">
      <w:r>
        <w:t>Joey Issa - 300219818</w:t>
      </w:r>
    </w:p>
    <w:p w14:paraId="40DC3E30" w14:textId="77777777" w:rsidR="00264BD6" w:rsidRDefault="00264BD6" w:rsidP="00264BD6">
      <w:r>
        <w:t>Garrett Winslow - 300149981</w:t>
      </w:r>
    </w:p>
    <w:p w14:paraId="2ABF4378" w14:textId="150FE519" w:rsidR="00264BD6" w:rsidRDefault="00264BD6" w:rsidP="00264BD6">
      <w:r>
        <w:t xml:space="preserve">Yannick Vaillancourt </w:t>
      </w:r>
      <w:r>
        <w:t>–</w:t>
      </w:r>
      <w:r>
        <w:t xml:space="preserve"> 300226628</w:t>
      </w:r>
    </w:p>
    <w:p w14:paraId="595758DC" w14:textId="77777777" w:rsidR="00264BD6" w:rsidRDefault="00264BD6" w:rsidP="00264BD6"/>
    <w:p w14:paraId="002946EC" w14:textId="77777777" w:rsidR="00264BD6" w:rsidRDefault="00264BD6" w:rsidP="00264BD6"/>
    <w:p w14:paraId="6E69ABD8" w14:textId="77777777" w:rsidR="00264BD6" w:rsidRDefault="00264BD6" w:rsidP="00264BD6"/>
    <w:p w14:paraId="7D595D6C" w14:textId="77777777" w:rsidR="00264BD6" w:rsidRDefault="00264BD6" w:rsidP="00264BD6"/>
    <w:p w14:paraId="0F262DA7" w14:textId="77777777" w:rsidR="00264BD6" w:rsidRDefault="00264BD6" w:rsidP="00264BD6"/>
    <w:p w14:paraId="36987B01" w14:textId="77777777" w:rsidR="00264BD6" w:rsidRDefault="00264BD6" w:rsidP="00264BD6"/>
    <w:p w14:paraId="12580F70" w14:textId="77777777" w:rsidR="00264BD6" w:rsidRDefault="00264BD6" w:rsidP="00264BD6"/>
    <w:p w14:paraId="6FB897D1" w14:textId="77777777" w:rsidR="00264BD6" w:rsidRDefault="00264BD6" w:rsidP="00264BD6"/>
    <w:p w14:paraId="341D9B0E" w14:textId="77777777" w:rsidR="00264BD6" w:rsidRDefault="00264BD6" w:rsidP="00264BD6"/>
    <w:p w14:paraId="0ECE4599" w14:textId="77777777" w:rsidR="00264BD6" w:rsidRDefault="00264BD6" w:rsidP="00264BD6"/>
    <w:p w14:paraId="461F4858" w14:textId="29A3EA10" w:rsidR="00264BD6" w:rsidRDefault="00264BD6">
      <w:r>
        <w:lastRenderedPageBreak/>
        <w:t>Task A report</w:t>
      </w:r>
    </w:p>
    <w:p w14:paraId="799C0D98" w14:textId="7E3FC584" w:rsidR="00264BD6" w:rsidRDefault="00264BD6">
      <w:r w:rsidRPr="00264BD6">
        <w:drawing>
          <wp:inline distT="0" distB="0" distL="0" distR="0" wp14:anchorId="6F8963DE" wp14:editId="3FDA3D99">
            <wp:extent cx="5943600" cy="6383020"/>
            <wp:effectExtent l="0" t="0" r="0" b="0"/>
            <wp:docPr id="174650874" name="Picture 1" descr="A family tre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874" name="Picture 1" descr="A family tree chart with text&#10;&#10;Description automatically generated"/>
                    <pic:cNvPicPr/>
                  </pic:nvPicPr>
                  <pic:blipFill>
                    <a:blip r:embed="rId6"/>
                    <a:stretch>
                      <a:fillRect/>
                    </a:stretch>
                  </pic:blipFill>
                  <pic:spPr>
                    <a:xfrm>
                      <a:off x="0" y="0"/>
                      <a:ext cx="5943600" cy="6383020"/>
                    </a:xfrm>
                    <a:prstGeom prst="rect">
                      <a:avLst/>
                    </a:prstGeom>
                  </pic:spPr>
                </pic:pic>
              </a:graphicData>
            </a:graphic>
          </wp:inline>
        </w:drawing>
      </w:r>
    </w:p>
    <w:p w14:paraId="0B0930E9" w14:textId="6FF0E9FD" w:rsidR="00264BD6" w:rsidRDefault="00544749">
      <w:r w:rsidRPr="00544749">
        <w:lastRenderedPageBreak/>
        <w:drawing>
          <wp:inline distT="0" distB="0" distL="0" distR="0" wp14:anchorId="084D8CD5" wp14:editId="51A605C9">
            <wp:extent cx="5315692" cy="7792537"/>
            <wp:effectExtent l="0" t="0" r="0" b="0"/>
            <wp:docPr id="10728305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0539" name="Picture 1" descr="A screenshot of a computer program&#10;&#10;Description automatically generated"/>
                    <pic:cNvPicPr/>
                  </pic:nvPicPr>
                  <pic:blipFill>
                    <a:blip r:embed="rId7"/>
                    <a:stretch>
                      <a:fillRect/>
                    </a:stretch>
                  </pic:blipFill>
                  <pic:spPr>
                    <a:xfrm>
                      <a:off x="0" y="0"/>
                      <a:ext cx="5315692" cy="7792537"/>
                    </a:xfrm>
                    <a:prstGeom prst="rect">
                      <a:avLst/>
                    </a:prstGeom>
                  </pic:spPr>
                </pic:pic>
              </a:graphicData>
            </a:graphic>
          </wp:inline>
        </w:drawing>
      </w:r>
    </w:p>
    <w:p w14:paraId="41239FEC" w14:textId="42C5BF55" w:rsidR="00544749" w:rsidRDefault="00544749">
      <w:r w:rsidRPr="00544749">
        <w:lastRenderedPageBreak/>
        <w:drawing>
          <wp:inline distT="0" distB="0" distL="0" distR="0" wp14:anchorId="374A05C8" wp14:editId="1ED70EBE">
            <wp:extent cx="5687219" cy="7087589"/>
            <wp:effectExtent l="0" t="0" r="8890" b="0"/>
            <wp:docPr id="141866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41" name="Picture 1" descr="A screenshot of a computer program&#10;&#10;Description automatically generated"/>
                    <pic:cNvPicPr/>
                  </pic:nvPicPr>
                  <pic:blipFill>
                    <a:blip r:embed="rId8"/>
                    <a:stretch>
                      <a:fillRect/>
                    </a:stretch>
                  </pic:blipFill>
                  <pic:spPr>
                    <a:xfrm>
                      <a:off x="0" y="0"/>
                      <a:ext cx="5687219" cy="7087589"/>
                    </a:xfrm>
                    <a:prstGeom prst="rect">
                      <a:avLst/>
                    </a:prstGeom>
                  </pic:spPr>
                </pic:pic>
              </a:graphicData>
            </a:graphic>
          </wp:inline>
        </w:drawing>
      </w:r>
    </w:p>
    <w:p w14:paraId="0559A854" w14:textId="37ADC73A" w:rsidR="00544749" w:rsidRDefault="00544749">
      <w:r w:rsidRPr="00544749">
        <w:lastRenderedPageBreak/>
        <w:drawing>
          <wp:inline distT="0" distB="0" distL="0" distR="0" wp14:anchorId="20C0DE27" wp14:editId="734205C9">
            <wp:extent cx="5277587" cy="4172532"/>
            <wp:effectExtent l="0" t="0" r="0" b="0"/>
            <wp:docPr id="5187220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2032" name="Picture 1" descr="A screenshot of a computer code&#10;&#10;Description automatically generated"/>
                    <pic:cNvPicPr/>
                  </pic:nvPicPr>
                  <pic:blipFill>
                    <a:blip r:embed="rId9"/>
                    <a:stretch>
                      <a:fillRect/>
                    </a:stretch>
                  </pic:blipFill>
                  <pic:spPr>
                    <a:xfrm>
                      <a:off x="0" y="0"/>
                      <a:ext cx="5277587" cy="4172532"/>
                    </a:xfrm>
                    <a:prstGeom prst="rect">
                      <a:avLst/>
                    </a:prstGeom>
                  </pic:spPr>
                </pic:pic>
              </a:graphicData>
            </a:graphic>
          </wp:inline>
        </w:drawing>
      </w:r>
    </w:p>
    <w:p w14:paraId="2924B3CF" w14:textId="77777777" w:rsidR="00264BD6" w:rsidRDefault="00264BD6"/>
    <w:p w14:paraId="5693747C" w14:textId="63260F21" w:rsidR="00B81DD4" w:rsidRDefault="00B81DD4">
      <w:r>
        <w:t>Task B report</w:t>
      </w:r>
    </w:p>
    <w:p w14:paraId="32FCF3DC" w14:textId="77777777" w:rsidR="00B81DD4" w:rsidRDefault="00B81DD4">
      <w:r w:rsidRPr="00B81DD4">
        <w:t xml:space="preserve">1. The base case just </w:t>
      </w:r>
      <w:proofErr w:type="gramStart"/>
      <w:r w:rsidRPr="00B81DD4">
        <w:t>says</w:t>
      </w:r>
      <w:proofErr w:type="gramEnd"/>
      <w:r w:rsidRPr="00B81DD4">
        <w:t xml:space="preserve"> "when the list is empty stop recursing", without it </w:t>
      </w:r>
      <w:proofErr w:type="spellStart"/>
      <w:r w:rsidRPr="00B81DD4">
        <w:t>prolog</w:t>
      </w:r>
      <w:proofErr w:type="spellEnd"/>
      <w:r w:rsidRPr="00B81DD4">
        <w:t xml:space="preserve"> will continue to waste everyone's time taking the sum of an empty list. </w:t>
      </w:r>
    </w:p>
    <w:p w14:paraId="5CBCE3AD" w14:textId="77777777" w:rsidR="00B81DD4" w:rsidRDefault="00B81DD4">
      <w:r w:rsidRPr="00B81DD4">
        <w:t xml:space="preserve">2. When head is an odd number then the first section fails (0 is NOT Head mod 2). That means we branch to the next possible true (the other side of the or) which takes the sum counting the head. </w:t>
      </w:r>
    </w:p>
    <w:p w14:paraId="618BFF83" w14:textId="2D241817" w:rsidR="00B81DD4" w:rsidRDefault="00B81DD4">
      <w:r w:rsidRPr="00B81DD4">
        <w:t xml:space="preserve">3. If the number is even then we don't branch and we simply </w:t>
      </w:r>
      <w:proofErr w:type="gramStart"/>
      <w:r w:rsidRPr="00B81DD4">
        <w:t>recurs</w:t>
      </w:r>
      <w:proofErr w:type="gramEnd"/>
      <w:r w:rsidRPr="00B81DD4">
        <w:t>, not counting the head.</w:t>
      </w:r>
    </w:p>
    <w:p w14:paraId="5A443D95" w14:textId="17C894AF" w:rsidR="00B81DD4" w:rsidRDefault="00B81DD4">
      <w:r w:rsidRPr="00B81DD4">
        <w:lastRenderedPageBreak/>
        <w:drawing>
          <wp:inline distT="0" distB="0" distL="0" distR="0" wp14:anchorId="04FCA8E3" wp14:editId="5D9CED63">
            <wp:extent cx="5943600" cy="2823845"/>
            <wp:effectExtent l="0" t="0" r="0" b="0"/>
            <wp:docPr id="17125335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3581" name="Picture 1" descr="A screen shot of a computer&#10;&#10;Description automatically generated"/>
                    <pic:cNvPicPr/>
                  </pic:nvPicPr>
                  <pic:blipFill>
                    <a:blip r:embed="rId10"/>
                    <a:stretch>
                      <a:fillRect/>
                    </a:stretch>
                  </pic:blipFill>
                  <pic:spPr>
                    <a:xfrm>
                      <a:off x="0" y="0"/>
                      <a:ext cx="5943600" cy="2823845"/>
                    </a:xfrm>
                    <a:prstGeom prst="rect">
                      <a:avLst/>
                    </a:prstGeom>
                  </pic:spPr>
                </pic:pic>
              </a:graphicData>
            </a:graphic>
          </wp:inline>
        </w:drawing>
      </w:r>
    </w:p>
    <w:p w14:paraId="096E7A27" w14:textId="77777777" w:rsidR="00B81DD4" w:rsidRDefault="00B81DD4"/>
    <w:p w14:paraId="266EBC09" w14:textId="7704AD04" w:rsidR="00326121" w:rsidRDefault="00326121">
      <w:r>
        <w:t>T</w:t>
      </w:r>
      <w:r w:rsidR="00B81DD4">
        <w:t>ask C</w:t>
      </w:r>
      <w:r>
        <w:t xml:space="preserve"> report</w:t>
      </w:r>
    </w:p>
    <w:p w14:paraId="0EBD35E3" w14:textId="702A29BF" w:rsidR="00326121" w:rsidRDefault="00326121">
      <w:r>
        <w:t>Permutation:</w:t>
      </w:r>
    </w:p>
    <w:p w14:paraId="5369D379" w14:textId="6D4F1207" w:rsidR="00E2468D" w:rsidRDefault="00326121">
      <w:r>
        <w:t>I used the built-in ‘permutation/2’ predicate. It has two arguments: the first is a list of all 4 house colors, representing what items the lists should generate permutations of, and the destination list that these permutations get stored as, providing the ‘Houses’ list for any permutation that succeeds.</w:t>
      </w:r>
    </w:p>
    <w:p w14:paraId="14F92A75" w14:textId="41C04415" w:rsidR="00326121" w:rsidRDefault="00326121">
      <w:r>
        <w:t>Helper predicates:</w:t>
      </w:r>
    </w:p>
    <w:p w14:paraId="1F1CC6D1" w14:textId="6744AB67" w:rsidR="00326121" w:rsidRDefault="00326121">
      <w:r>
        <w:t>‘</w:t>
      </w:r>
      <w:proofErr w:type="spellStart"/>
      <w:proofErr w:type="gramStart"/>
      <w:r>
        <w:t>next</w:t>
      </w:r>
      <w:proofErr w:type="gramEnd"/>
      <w:r>
        <w:t>_to</w:t>
      </w:r>
      <w:proofErr w:type="spellEnd"/>
      <w:r>
        <w:t>/3’ checks if the first 2 arguments are found back-to-back in the list, while ‘</w:t>
      </w:r>
      <w:proofErr w:type="spellStart"/>
      <w:r>
        <w:t>not_next_to</w:t>
      </w:r>
      <w:proofErr w:type="spellEnd"/>
      <w:r>
        <w:t xml:space="preserve">/3’ checks for this to not be the case. The base cases for </w:t>
      </w:r>
      <w:proofErr w:type="spellStart"/>
      <w:r>
        <w:t>next_to</w:t>
      </w:r>
      <w:proofErr w:type="spellEnd"/>
      <w:r>
        <w:t xml:space="preserve"> are: ‘we’ve reached the end of the list and have no more elements’, indicating </w:t>
      </w:r>
      <w:r w:rsidR="000A2D80">
        <w:t>they were not found back-to-back (in the order 1</w:t>
      </w:r>
      <w:r w:rsidR="000A2D80" w:rsidRPr="000A2D80">
        <w:rPr>
          <w:vertAlign w:val="superscript"/>
        </w:rPr>
        <w:t>st</w:t>
      </w:r>
      <w:r w:rsidR="000A2D80">
        <w:t xml:space="preserve"> element -&gt; 2</w:t>
      </w:r>
      <w:r w:rsidR="000A2D80" w:rsidRPr="000A2D80">
        <w:rPr>
          <w:vertAlign w:val="superscript"/>
        </w:rPr>
        <w:t>nd</w:t>
      </w:r>
      <w:r w:rsidR="000A2D80">
        <w:t xml:space="preserve"> element), and ‘1</w:t>
      </w:r>
      <w:r w:rsidR="000A2D80" w:rsidRPr="000A2D80">
        <w:rPr>
          <w:vertAlign w:val="superscript"/>
        </w:rPr>
        <w:t>st</w:t>
      </w:r>
      <w:r w:rsidR="000A2D80">
        <w:t xml:space="preserve"> element is the head of the list, and the 2</w:t>
      </w:r>
      <w:r w:rsidR="000A2D80" w:rsidRPr="000A2D80">
        <w:rPr>
          <w:vertAlign w:val="superscript"/>
        </w:rPr>
        <w:t>nd</w:t>
      </w:r>
      <w:r w:rsidR="000A2D80">
        <w:t xml:space="preserve"> element is the head of the tail of the list’, meaning they were found, with the recursive step simply trying again with the tail of the list. ‘</w:t>
      </w:r>
      <w:proofErr w:type="spellStart"/>
      <w:proofErr w:type="gramStart"/>
      <w:r w:rsidR="000A2D80">
        <w:t>not</w:t>
      </w:r>
      <w:proofErr w:type="gramEnd"/>
      <w:r w:rsidR="000A2D80">
        <w:t>_next_to</w:t>
      </w:r>
      <w:proofErr w:type="spellEnd"/>
      <w:r w:rsidR="000A2D80">
        <w:t xml:space="preserve">/3’ simply checks if the negation of </w:t>
      </w:r>
      <w:proofErr w:type="spellStart"/>
      <w:r w:rsidR="000A2D80">
        <w:t>next_to</w:t>
      </w:r>
      <w:proofErr w:type="spellEnd"/>
      <w:r w:rsidR="000A2D80">
        <w:t xml:space="preserve"> is true (returning the opposite of </w:t>
      </w:r>
      <w:proofErr w:type="spellStart"/>
      <w:r w:rsidR="000A2D80">
        <w:t>next_to</w:t>
      </w:r>
      <w:proofErr w:type="spellEnd"/>
      <w:r w:rsidR="000A2D80">
        <w:t>).</w:t>
      </w:r>
    </w:p>
    <w:p w14:paraId="06227DB5" w14:textId="7FA7B6D3" w:rsidR="000A2D80" w:rsidRDefault="000A2D80">
      <w:r>
        <w:t>Valid solutions:</w:t>
      </w:r>
    </w:p>
    <w:p w14:paraId="6EE8DA7B" w14:textId="70E55C12" w:rsidR="000A2D80" w:rsidRDefault="000A2D80">
      <w:r w:rsidRPr="000A2D80">
        <w:rPr>
          <w:noProof/>
        </w:rPr>
        <w:drawing>
          <wp:inline distT="0" distB="0" distL="0" distR="0" wp14:anchorId="2A0A0FAF" wp14:editId="60F791C5">
            <wp:extent cx="4525006" cy="905001"/>
            <wp:effectExtent l="0" t="0" r="9525" b="9525"/>
            <wp:docPr id="41876422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4220" name="Picture 1" descr="A close-up of a sign&#10;&#10;Description automatically generated"/>
                    <pic:cNvPicPr/>
                  </pic:nvPicPr>
                  <pic:blipFill>
                    <a:blip r:embed="rId11"/>
                    <a:stretch>
                      <a:fillRect/>
                    </a:stretch>
                  </pic:blipFill>
                  <pic:spPr>
                    <a:xfrm>
                      <a:off x="0" y="0"/>
                      <a:ext cx="4525006" cy="905001"/>
                    </a:xfrm>
                    <a:prstGeom prst="rect">
                      <a:avLst/>
                    </a:prstGeom>
                  </pic:spPr>
                </pic:pic>
              </a:graphicData>
            </a:graphic>
          </wp:inline>
        </w:drawing>
      </w:r>
    </w:p>
    <w:p w14:paraId="5E05610D" w14:textId="785CD6E4" w:rsidR="000A2D80" w:rsidRDefault="000A2D80">
      <w:r>
        <w:lastRenderedPageBreak/>
        <w:t>These solutions are valid because all clues have been met. Red is always to the left of Blue (taking advantage of the fact that ‘</w:t>
      </w:r>
      <w:proofErr w:type="spellStart"/>
      <w:r>
        <w:t>next_to</w:t>
      </w:r>
      <w:proofErr w:type="spellEnd"/>
      <w:r>
        <w:t>’ technically only checks if the sequence [</w:t>
      </w:r>
      <w:proofErr w:type="gramStart"/>
      <w:r>
        <w:t>…,X</w:t>
      </w:r>
      <w:proofErr w:type="gramEnd"/>
      <w:r>
        <w:t>,Y,…] exists in the list and no</w:t>
      </w:r>
      <w:r w:rsidR="008C4B53">
        <w:t>t</w:t>
      </w:r>
      <w:r>
        <w:t xml:space="preserve"> the other way around). The second clue effectively finds the index of ‘Green’ since the treasure is always in the green house, and thus will never have a mismatch. The third clue ensured ‘Yellow</w:t>
      </w:r>
      <w:proofErr w:type="gramStart"/>
      <w:r>
        <w:t>’</w:t>
      </w:r>
      <w:proofErr w:type="gramEnd"/>
      <w:r>
        <w:t xml:space="preserve"> and ‘Green’ were never side by side</w:t>
      </w:r>
      <w:r w:rsidR="00540C6C">
        <w:t xml:space="preserve"> (in either direction, thus requiring both ‘</w:t>
      </w:r>
      <w:proofErr w:type="spellStart"/>
      <w:r w:rsidR="00540C6C">
        <w:t>not_next_to’s</w:t>
      </w:r>
      <w:proofErr w:type="spellEnd"/>
      <w:r w:rsidR="00540C6C">
        <w:t>). Lastly the fourth clue ensures the ‘Green’ house is not second from the left, but all other outcomes are acceptable.</w:t>
      </w:r>
    </w:p>
    <w:p w14:paraId="1E632BEE" w14:textId="43747EFE" w:rsidR="00540C6C" w:rsidRDefault="00540C6C">
      <w:r>
        <w:t xml:space="preserve">The fourth clue is </w:t>
      </w:r>
      <w:proofErr w:type="gramStart"/>
      <w:r>
        <w:t>actually unneeded</w:t>
      </w:r>
      <w:proofErr w:type="gramEnd"/>
      <w:r>
        <w:t>, because if ‘Red’ is always next to ‘Blue’, but ‘Green’ cannot be next to ‘Yellow’, then they must be split, with ‘Red’ &amp; ‘Blue’ taking up the middle 2 spots. This therefore prevents ‘Green’ from being the 2</w:t>
      </w:r>
      <w:r w:rsidRPr="00540C6C">
        <w:rPr>
          <w:vertAlign w:val="superscript"/>
        </w:rPr>
        <w:t>nd</w:t>
      </w:r>
      <w:r>
        <w:t xml:space="preserve"> house entirely, and the remaining permutations simply require getting the index of the ‘Green’ house to obtain the treasure.</w:t>
      </w:r>
    </w:p>
    <w:sectPr w:rsidR="00540C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C9899" w14:textId="77777777" w:rsidR="009955FD" w:rsidRDefault="009955FD" w:rsidP="00264BD6">
      <w:pPr>
        <w:spacing w:after="0" w:line="240" w:lineRule="auto"/>
      </w:pPr>
      <w:r>
        <w:separator/>
      </w:r>
    </w:p>
  </w:endnote>
  <w:endnote w:type="continuationSeparator" w:id="0">
    <w:p w14:paraId="068BD7F1" w14:textId="77777777" w:rsidR="009955FD" w:rsidRDefault="009955FD" w:rsidP="00264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0EB72" w14:textId="77777777" w:rsidR="009955FD" w:rsidRDefault="009955FD" w:rsidP="00264BD6">
      <w:pPr>
        <w:spacing w:after="0" w:line="240" w:lineRule="auto"/>
      </w:pPr>
      <w:r>
        <w:separator/>
      </w:r>
    </w:p>
  </w:footnote>
  <w:footnote w:type="continuationSeparator" w:id="0">
    <w:p w14:paraId="13D21B25" w14:textId="77777777" w:rsidR="009955FD" w:rsidRDefault="009955FD" w:rsidP="00264B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1E"/>
    <w:rsid w:val="000A2D80"/>
    <w:rsid w:val="000B3287"/>
    <w:rsid w:val="00264BD6"/>
    <w:rsid w:val="0032093F"/>
    <w:rsid w:val="00326121"/>
    <w:rsid w:val="003E66E8"/>
    <w:rsid w:val="00540C6C"/>
    <w:rsid w:val="00544749"/>
    <w:rsid w:val="008320D1"/>
    <w:rsid w:val="008C4B53"/>
    <w:rsid w:val="009955FD"/>
    <w:rsid w:val="00AC6221"/>
    <w:rsid w:val="00B81DD4"/>
    <w:rsid w:val="00E21B1E"/>
    <w:rsid w:val="00E2468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A1E6A"/>
  <w15:chartTrackingRefBased/>
  <w15:docId w15:val="{7800DF01-4A03-4DD3-ACD4-29F137CB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B1E"/>
    <w:rPr>
      <w:rFonts w:eastAsiaTheme="majorEastAsia" w:cstheme="majorBidi"/>
      <w:color w:val="272727" w:themeColor="text1" w:themeTint="D8"/>
    </w:rPr>
  </w:style>
  <w:style w:type="paragraph" w:styleId="Title">
    <w:name w:val="Title"/>
    <w:basedOn w:val="Normal"/>
    <w:next w:val="Normal"/>
    <w:link w:val="TitleChar"/>
    <w:uiPriority w:val="10"/>
    <w:qFormat/>
    <w:rsid w:val="00E21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B1E"/>
    <w:pPr>
      <w:spacing w:before="160"/>
      <w:jc w:val="center"/>
    </w:pPr>
    <w:rPr>
      <w:i/>
      <w:iCs/>
      <w:color w:val="404040" w:themeColor="text1" w:themeTint="BF"/>
    </w:rPr>
  </w:style>
  <w:style w:type="character" w:customStyle="1" w:styleId="QuoteChar">
    <w:name w:val="Quote Char"/>
    <w:basedOn w:val="DefaultParagraphFont"/>
    <w:link w:val="Quote"/>
    <w:uiPriority w:val="29"/>
    <w:rsid w:val="00E21B1E"/>
    <w:rPr>
      <w:i/>
      <w:iCs/>
      <w:color w:val="404040" w:themeColor="text1" w:themeTint="BF"/>
    </w:rPr>
  </w:style>
  <w:style w:type="paragraph" w:styleId="ListParagraph">
    <w:name w:val="List Paragraph"/>
    <w:basedOn w:val="Normal"/>
    <w:uiPriority w:val="34"/>
    <w:qFormat/>
    <w:rsid w:val="00E21B1E"/>
    <w:pPr>
      <w:ind w:left="720"/>
      <w:contextualSpacing/>
    </w:pPr>
  </w:style>
  <w:style w:type="character" w:styleId="IntenseEmphasis">
    <w:name w:val="Intense Emphasis"/>
    <w:basedOn w:val="DefaultParagraphFont"/>
    <w:uiPriority w:val="21"/>
    <w:qFormat/>
    <w:rsid w:val="00E21B1E"/>
    <w:rPr>
      <w:i/>
      <w:iCs/>
      <w:color w:val="0F4761" w:themeColor="accent1" w:themeShade="BF"/>
    </w:rPr>
  </w:style>
  <w:style w:type="paragraph" w:styleId="IntenseQuote">
    <w:name w:val="Intense Quote"/>
    <w:basedOn w:val="Normal"/>
    <w:next w:val="Normal"/>
    <w:link w:val="IntenseQuoteChar"/>
    <w:uiPriority w:val="30"/>
    <w:qFormat/>
    <w:rsid w:val="00E21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B1E"/>
    <w:rPr>
      <w:i/>
      <w:iCs/>
      <w:color w:val="0F4761" w:themeColor="accent1" w:themeShade="BF"/>
    </w:rPr>
  </w:style>
  <w:style w:type="character" w:styleId="IntenseReference">
    <w:name w:val="Intense Reference"/>
    <w:basedOn w:val="DefaultParagraphFont"/>
    <w:uiPriority w:val="32"/>
    <w:qFormat/>
    <w:rsid w:val="00E21B1E"/>
    <w:rPr>
      <w:b/>
      <w:bCs/>
      <w:smallCaps/>
      <w:color w:val="0F4761" w:themeColor="accent1" w:themeShade="BF"/>
      <w:spacing w:val="5"/>
    </w:rPr>
  </w:style>
  <w:style w:type="paragraph" w:styleId="Header">
    <w:name w:val="header"/>
    <w:basedOn w:val="Normal"/>
    <w:link w:val="HeaderChar"/>
    <w:uiPriority w:val="99"/>
    <w:unhideWhenUsed/>
    <w:rsid w:val="00264BD6"/>
    <w:pPr>
      <w:tabs>
        <w:tab w:val="center" w:pos="4419"/>
        <w:tab w:val="right" w:pos="8838"/>
      </w:tabs>
      <w:spacing w:after="0" w:line="240" w:lineRule="auto"/>
    </w:pPr>
  </w:style>
  <w:style w:type="character" w:customStyle="1" w:styleId="HeaderChar">
    <w:name w:val="Header Char"/>
    <w:basedOn w:val="DefaultParagraphFont"/>
    <w:link w:val="Header"/>
    <w:uiPriority w:val="99"/>
    <w:rsid w:val="00264BD6"/>
  </w:style>
  <w:style w:type="paragraph" w:styleId="Footer">
    <w:name w:val="footer"/>
    <w:basedOn w:val="Normal"/>
    <w:link w:val="FooterChar"/>
    <w:uiPriority w:val="99"/>
    <w:unhideWhenUsed/>
    <w:rsid w:val="00264BD6"/>
    <w:pPr>
      <w:tabs>
        <w:tab w:val="center" w:pos="4419"/>
        <w:tab w:val="right" w:pos="8838"/>
      </w:tabs>
      <w:spacing w:after="0" w:line="240" w:lineRule="auto"/>
    </w:pPr>
  </w:style>
  <w:style w:type="character" w:customStyle="1" w:styleId="FooterChar">
    <w:name w:val="Footer Char"/>
    <w:basedOn w:val="DefaultParagraphFont"/>
    <w:link w:val="Footer"/>
    <w:uiPriority w:val="99"/>
    <w:rsid w:val="00264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Vaillancourt</dc:creator>
  <cp:keywords/>
  <dc:description/>
  <cp:lastModifiedBy>Yannick Vaillancourt</cp:lastModifiedBy>
  <cp:revision>4</cp:revision>
  <dcterms:created xsi:type="dcterms:W3CDTF">2024-10-14T03:43:00Z</dcterms:created>
  <dcterms:modified xsi:type="dcterms:W3CDTF">2024-10-24T14:12:00Z</dcterms:modified>
</cp:coreProperties>
</file>